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398" w:rsidRPr="00B64786" w:rsidRDefault="004D6398" w:rsidP="00023EDB">
      <w:pPr>
        <w:ind w:firstLine="709"/>
        <w:jc w:val="both"/>
        <w:rPr>
          <w:rFonts w:ascii="Times New Roman" w:hAnsi="Times New Roman" w:cs="Times New Roman"/>
          <w:b/>
          <w:bCs/>
          <w:sz w:val="28"/>
          <w:szCs w:val="28"/>
          <w:lang w:val="uk-UA"/>
        </w:rPr>
      </w:pPr>
      <w:r w:rsidRPr="00B64786">
        <w:rPr>
          <w:rFonts w:ascii="Times New Roman" w:hAnsi="Times New Roman" w:cs="Times New Roman"/>
          <w:b/>
          <w:bCs/>
          <w:sz w:val="28"/>
          <w:szCs w:val="28"/>
          <w:lang w:val="uk-UA"/>
        </w:rPr>
        <w:t>V. ОБЛАСНА ПРОГРАМА ПІДТРИМКИ ВПРОВАДЖЕННЯ НЕТРАДИЦІЙНИХ ТА ВІДНОВЛЮВАНИХ ДЖЕРЕЛ ЕНЕРГІЇ</w:t>
      </w:r>
    </w:p>
    <w:p w:rsidR="004D6398" w:rsidRPr="00B64786" w:rsidRDefault="004D6398" w:rsidP="00023EDB">
      <w:pPr>
        <w:ind w:firstLine="709"/>
        <w:jc w:val="both"/>
        <w:rPr>
          <w:rFonts w:ascii="Times New Roman" w:hAnsi="Times New Roman" w:cs="Times New Roman"/>
          <w:b/>
          <w:bCs/>
          <w:sz w:val="28"/>
          <w:szCs w:val="28"/>
          <w:lang w:val="uk-UA"/>
        </w:rPr>
      </w:pPr>
    </w:p>
    <w:p w:rsidR="004D6398" w:rsidRPr="00B64786" w:rsidRDefault="004D6398" w:rsidP="00023EDB">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На сьогодні ситуація така, що підприємства і організації господарського комплексу Рівненщини орієнтуються на широке використання нетрадиційних поновлюваних джерел енергії. </w:t>
      </w:r>
    </w:p>
    <w:p w:rsidR="004D6398" w:rsidRPr="00B64786" w:rsidRDefault="004D6398" w:rsidP="00023EDB">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Розв'язання проблеми зменшення залежності економіки регіону від ПЕР, що надходять у державу за імпортом, значною мірою залежить від підвищення самозабезпечення області енергією, в тому числі за рахунок упровадження технологій з використання НПДЕ та альтернативних видів палива. </w:t>
      </w:r>
    </w:p>
    <w:p w:rsidR="004D6398" w:rsidRPr="00B64786" w:rsidRDefault="004D6398" w:rsidP="00023EDB">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На цей час держава має напрацювання щодо технологічних процесів майже усіх видів виробництва і видобутку нетрадиційних палив та енергії, а промисловість здатна в стислі терміни налагодити виробництво необхідного обладнання і устаткування. </w:t>
      </w:r>
    </w:p>
    <w:p w:rsidR="004D6398" w:rsidRPr="00B64786" w:rsidRDefault="004D6398" w:rsidP="00023EDB">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Суб’єкти господарювання - ліцензіати у сфері теплопостачання, комунальні підприємства та юридичні і фізичні особи (виключно суб’єкти </w:t>
      </w:r>
      <w:proofErr w:type="spellStart"/>
      <w:r w:rsidRPr="00B64786">
        <w:rPr>
          <w:rFonts w:ascii="Times New Roman" w:hAnsi="Times New Roman" w:cs="Times New Roman"/>
          <w:sz w:val="28"/>
          <w:szCs w:val="28"/>
          <w:lang w:val="uk-UA"/>
        </w:rPr>
        <w:t>мікропідприємництва</w:t>
      </w:r>
      <w:proofErr w:type="spellEnd"/>
      <w:r w:rsidRPr="00B64786">
        <w:rPr>
          <w:rFonts w:ascii="Times New Roman" w:hAnsi="Times New Roman" w:cs="Times New Roman"/>
          <w:sz w:val="28"/>
          <w:szCs w:val="28"/>
          <w:lang w:val="uk-UA"/>
        </w:rPr>
        <w:t>) для забезпечення реалізації запропонованих заходів з використання НПДЕ та альтернативних видів палива мають можливість отримання кредиту у державній фінансово-кредитній установі (АБ «</w:t>
      </w:r>
      <w:proofErr w:type="spellStart"/>
      <w:r w:rsidRPr="00B64786">
        <w:rPr>
          <w:rFonts w:ascii="Times New Roman" w:hAnsi="Times New Roman" w:cs="Times New Roman"/>
          <w:sz w:val="28"/>
          <w:szCs w:val="28"/>
          <w:lang w:val="uk-UA"/>
        </w:rPr>
        <w:t>Укргаз-банк</w:t>
      </w:r>
      <w:proofErr w:type="spellEnd"/>
      <w:r w:rsidRPr="00B64786">
        <w:rPr>
          <w:rFonts w:ascii="Times New Roman" w:hAnsi="Times New Roman" w:cs="Times New Roman"/>
          <w:sz w:val="28"/>
          <w:szCs w:val="28"/>
          <w:lang w:val="uk-UA"/>
        </w:rPr>
        <w:t>») на пільгових умовах під 18 відсотків річних, що висвітлено в цьому розділі. З них передбачається зазначеній категорії юридичних і фізичних осіб відшкодування відсоткової ставки на рівні 10 відсотків з обласного бюджету.</w:t>
      </w:r>
    </w:p>
    <w:p w:rsidR="004D6398" w:rsidRPr="00B64786" w:rsidRDefault="004D6398" w:rsidP="00023EDB">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Коротка характеристика особливостей використання НПДЕ в області, які мають зробити суттєвий внесок у виробництво енергії га заміщення органічного палива, наведена </w:t>
      </w:r>
      <w:r w:rsidRPr="00DE7DD4">
        <w:rPr>
          <w:rFonts w:ascii="Times New Roman" w:hAnsi="Times New Roman" w:cs="Times New Roman"/>
          <w:sz w:val="28"/>
          <w:szCs w:val="28"/>
          <w:lang w:val="uk-UA"/>
        </w:rPr>
        <w:t xml:space="preserve">в додатках </w:t>
      </w:r>
      <w:r w:rsidRPr="00DE7DD4">
        <w:rPr>
          <w:rFonts w:ascii="Times New Roman" w:hAnsi="Times New Roman" w:cs="Times New Roman"/>
          <w:sz w:val="28"/>
          <w:szCs w:val="28"/>
        </w:rPr>
        <w:t>7</w:t>
      </w:r>
      <w:r w:rsidR="007E01E4">
        <w:rPr>
          <w:rFonts w:ascii="Times New Roman" w:hAnsi="Times New Roman" w:cs="Times New Roman"/>
          <w:sz w:val="28"/>
          <w:szCs w:val="28"/>
          <w:lang w:val="uk-UA"/>
        </w:rPr>
        <w:t xml:space="preserve"> та 8</w:t>
      </w:r>
      <w:r w:rsidRPr="00DE7DD4">
        <w:rPr>
          <w:rFonts w:ascii="Times New Roman" w:hAnsi="Times New Roman" w:cs="Times New Roman"/>
          <w:sz w:val="28"/>
          <w:szCs w:val="28"/>
          <w:lang w:val="uk-UA"/>
        </w:rPr>
        <w:t>.</w:t>
      </w:r>
      <w:r w:rsidRPr="00B64786">
        <w:rPr>
          <w:rFonts w:ascii="Times New Roman" w:hAnsi="Times New Roman" w:cs="Times New Roman"/>
          <w:sz w:val="28"/>
          <w:szCs w:val="28"/>
          <w:lang w:val="uk-UA"/>
        </w:rPr>
        <w:t xml:space="preserve"> </w:t>
      </w:r>
    </w:p>
    <w:p w:rsidR="004D6398" w:rsidRPr="00B64786" w:rsidRDefault="004D6398" w:rsidP="00023EDB">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При цьому, для оцінки потенціалу відновлюваних і нетрадиційних джерел енергії та встановлення можливих обсягів його практичного використання і заміщення традиційних ПЕР проведено поділ на три різновиди - загальний, технічний і доцільно-економічний. Загальний потенціал - це вся кількість енергії, характерна кожному з розглянутих джерел енергії. Технічний потенціал − це частка енергії загального потенціалу, яку можна реалізувати за допомогою сучасних технічних засобів. Доцільно-економічний потенціал − це кількість енергії, яку доцільно використовувати, враховуючи при цьому такі фактори: економічний, екологічний, технічно-технологічний, соціальний та політичний.</w:t>
      </w:r>
    </w:p>
    <w:p w:rsidR="004D6398" w:rsidRPr="00B64786" w:rsidRDefault="004D6398" w:rsidP="00023EDB">
      <w:pPr>
        <w:ind w:firstLine="709"/>
        <w:jc w:val="both"/>
        <w:rPr>
          <w:rFonts w:ascii="Times New Roman" w:hAnsi="Times New Roman" w:cs="Times New Roman"/>
          <w:b/>
          <w:bCs/>
          <w:sz w:val="28"/>
          <w:szCs w:val="28"/>
          <w:highlight w:val="yellow"/>
          <w:lang w:val="uk-UA"/>
        </w:rPr>
      </w:pPr>
    </w:p>
    <w:p w:rsidR="004D6398" w:rsidRPr="00B64786" w:rsidRDefault="004D6398" w:rsidP="007B55CC">
      <w:pPr>
        <w:ind w:firstLine="709"/>
        <w:jc w:val="both"/>
        <w:rPr>
          <w:rFonts w:ascii="Times New Roman" w:hAnsi="Times New Roman" w:cs="Times New Roman"/>
          <w:b/>
          <w:bCs/>
          <w:sz w:val="28"/>
          <w:szCs w:val="28"/>
          <w:lang w:val="uk-UA"/>
        </w:rPr>
      </w:pPr>
      <w:r w:rsidRPr="00B64786">
        <w:rPr>
          <w:rFonts w:ascii="Times New Roman" w:hAnsi="Times New Roman" w:cs="Times New Roman"/>
          <w:b/>
          <w:bCs/>
          <w:sz w:val="28"/>
          <w:szCs w:val="28"/>
          <w:lang w:val="uk-UA"/>
        </w:rPr>
        <w:t>1. Застосування механізму фінансування ЕЗЗ з використанням кредитних ресурсів АБ «</w:t>
      </w:r>
      <w:proofErr w:type="spellStart"/>
      <w:r w:rsidRPr="00B64786">
        <w:rPr>
          <w:rFonts w:ascii="Times New Roman" w:hAnsi="Times New Roman" w:cs="Times New Roman"/>
          <w:b/>
          <w:bCs/>
          <w:sz w:val="28"/>
          <w:szCs w:val="28"/>
          <w:lang w:val="uk-UA"/>
        </w:rPr>
        <w:t>Укргазбанк</w:t>
      </w:r>
      <w:proofErr w:type="spellEnd"/>
      <w:r w:rsidRPr="00B64786">
        <w:rPr>
          <w:rFonts w:ascii="Times New Roman" w:hAnsi="Times New Roman" w:cs="Times New Roman"/>
          <w:b/>
          <w:bCs/>
          <w:sz w:val="28"/>
          <w:szCs w:val="28"/>
          <w:lang w:val="uk-UA"/>
        </w:rPr>
        <w:t>»</w:t>
      </w:r>
    </w:p>
    <w:p w:rsidR="004D6398" w:rsidRPr="00B64786" w:rsidRDefault="004D6398" w:rsidP="007B55CC">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07 вересня 2017 року під час проведення ІІІ Міжнародної спеціалізованої виставки «Сучасність. Енергозбереження. Технології. (СЕТ – 2017)», між Рівненською ОДА та ПАТ АБ «</w:t>
      </w:r>
      <w:proofErr w:type="spellStart"/>
      <w:r w:rsidRPr="00B64786">
        <w:rPr>
          <w:rFonts w:ascii="Times New Roman" w:hAnsi="Times New Roman" w:cs="Times New Roman"/>
          <w:sz w:val="28"/>
          <w:szCs w:val="28"/>
          <w:lang w:val="uk-UA"/>
        </w:rPr>
        <w:t>Укргазбанк</w:t>
      </w:r>
      <w:proofErr w:type="spellEnd"/>
      <w:r w:rsidRPr="00B64786">
        <w:rPr>
          <w:rFonts w:ascii="Times New Roman" w:hAnsi="Times New Roman" w:cs="Times New Roman"/>
          <w:sz w:val="28"/>
          <w:szCs w:val="28"/>
          <w:lang w:val="uk-UA"/>
        </w:rPr>
        <w:t>»</w:t>
      </w:r>
      <w:r w:rsidR="007E01E4">
        <w:rPr>
          <w:rFonts w:ascii="Times New Roman" w:hAnsi="Times New Roman" w:cs="Times New Roman"/>
          <w:sz w:val="28"/>
          <w:szCs w:val="28"/>
          <w:lang w:val="uk-UA"/>
        </w:rPr>
        <w:t xml:space="preserve"> </w:t>
      </w:r>
      <w:r w:rsidRPr="00B64786">
        <w:rPr>
          <w:rFonts w:ascii="Times New Roman" w:hAnsi="Times New Roman" w:cs="Times New Roman"/>
          <w:sz w:val="28"/>
          <w:szCs w:val="28"/>
          <w:lang w:val="uk-UA"/>
        </w:rPr>
        <w:t>було підписано Меморандум про співпрацю у сфері енергоефективності та енергозбереження</w:t>
      </w:r>
      <w:r w:rsidR="007E01E4">
        <w:rPr>
          <w:rFonts w:ascii="Times New Roman" w:hAnsi="Times New Roman" w:cs="Times New Roman"/>
          <w:sz w:val="28"/>
          <w:szCs w:val="28"/>
          <w:lang w:val="uk-UA"/>
        </w:rPr>
        <w:t xml:space="preserve"> </w:t>
      </w:r>
      <w:r w:rsidR="007E01E4" w:rsidRPr="007E01E4">
        <w:rPr>
          <w:rFonts w:ascii="Times New Roman" w:hAnsi="Times New Roman" w:cs="Times New Roman"/>
          <w:sz w:val="28"/>
          <w:szCs w:val="28"/>
          <w:lang w:val="uk-UA"/>
        </w:rPr>
        <w:t>[59]</w:t>
      </w:r>
      <w:r w:rsidRPr="00B64786">
        <w:rPr>
          <w:rFonts w:ascii="Times New Roman" w:hAnsi="Times New Roman" w:cs="Times New Roman"/>
          <w:sz w:val="28"/>
          <w:szCs w:val="28"/>
          <w:lang w:val="uk-UA"/>
        </w:rPr>
        <w:t>, за яким сторони здійснюють інформаційно-консультативну, експертно-аналітичну та іншу співпрацю та координацію дій для реалізації Програми, а також інших заходів у сфері енергоефективності та енергозбереження на регіональному рівні.</w:t>
      </w:r>
    </w:p>
    <w:p w:rsidR="004D6398" w:rsidRPr="00B64786" w:rsidRDefault="004D6398" w:rsidP="007B55CC">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lastRenderedPageBreak/>
        <w:t>ПАТ АБ «</w:t>
      </w:r>
      <w:proofErr w:type="spellStart"/>
      <w:r w:rsidRPr="00B64786">
        <w:rPr>
          <w:rFonts w:ascii="Times New Roman" w:hAnsi="Times New Roman" w:cs="Times New Roman"/>
          <w:sz w:val="28"/>
          <w:szCs w:val="28"/>
          <w:lang w:val="uk-UA"/>
        </w:rPr>
        <w:t>Укргазбанк</w:t>
      </w:r>
      <w:proofErr w:type="spellEnd"/>
      <w:r w:rsidRPr="00B64786">
        <w:rPr>
          <w:rFonts w:ascii="Times New Roman" w:hAnsi="Times New Roman" w:cs="Times New Roman"/>
          <w:sz w:val="28"/>
          <w:szCs w:val="28"/>
          <w:lang w:val="uk-UA"/>
        </w:rPr>
        <w:t>» – державний банк, що надає повний спектр банківських послуг, та являється лідером за програмами фінансування ОСББ/ЖБК, комунальних організацій, транспортних засобів тощо.</w:t>
      </w:r>
    </w:p>
    <w:p w:rsidR="004D6398" w:rsidRPr="00B64786" w:rsidRDefault="004D6398" w:rsidP="007B55CC">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Розглянемо особливості фінансування комунальних підприємств (власності територіальних громад) Рівненщини.</w:t>
      </w:r>
    </w:p>
    <w:p w:rsidR="004D6398" w:rsidRPr="00B64786" w:rsidRDefault="004D6398" w:rsidP="007B55CC">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Основна інформація щодо сфер діяльності ПАТ АБ «</w:t>
      </w:r>
      <w:proofErr w:type="spellStart"/>
      <w:r>
        <w:rPr>
          <w:rFonts w:ascii="Times New Roman" w:hAnsi="Times New Roman" w:cs="Times New Roman"/>
          <w:sz w:val="28"/>
          <w:szCs w:val="28"/>
          <w:lang w:val="uk-UA"/>
        </w:rPr>
        <w:t>Укргазбанк</w:t>
      </w:r>
      <w:proofErr w:type="spellEnd"/>
      <w:r>
        <w:rPr>
          <w:rFonts w:ascii="Times New Roman" w:hAnsi="Times New Roman" w:cs="Times New Roman"/>
          <w:sz w:val="28"/>
          <w:szCs w:val="28"/>
          <w:lang w:val="uk-UA"/>
        </w:rPr>
        <w:t xml:space="preserve">» зображена на мал. </w:t>
      </w:r>
      <w:r w:rsidRPr="007620DB">
        <w:rPr>
          <w:rFonts w:ascii="Times New Roman" w:hAnsi="Times New Roman" w:cs="Times New Roman"/>
          <w:sz w:val="28"/>
          <w:szCs w:val="28"/>
        </w:rPr>
        <w:t>22</w:t>
      </w:r>
      <w:r w:rsidRPr="00B64786">
        <w:rPr>
          <w:rFonts w:ascii="Times New Roman" w:hAnsi="Times New Roman" w:cs="Times New Roman"/>
          <w:sz w:val="28"/>
          <w:szCs w:val="28"/>
          <w:lang w:val="uk-UA"/>
        </w:rPr>
        <w:t>.</w:t>
      </w:r>
    </w:p>
    <w:p w:rsidR="004D6398" w:rsidRPr="00B64786" w:rsidRDefault="004D6398" w:rsidP="007B55CC">
      <w:pPr>
        <w:rPr>
          <w:sz w:val="28"/>
          <w:szCs w:val="28"/>
          <w:highlight w:val="yellow"/>
          <w:lang w:val="uk-UA"/>
        </w:rPr>
      </w:pPr>
    </w:p>
    <w:p w:rsidR="004D6398" w:rsidRPr="00B64786" w:rsidRDefault="007E01E4" w:rsidP="007B55CC">
      <w:pPr>
        <w:rPr>
          <w:sz w:val="28"/>
          <w:szCs w:val="28"/>
          <w:highlight w:val="yellow"/>
          <w:lang w:val="uk-UA"/>
        </w:rPr>
      </w:pPr>
      <w:r w:rsidRPr="00E906FF">
        <w:rPr>
          <w:sz w:val="28"/>
          <w:szCs w:val="28"/>
          <w:highlight w:val="yellow"/>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280.5pt">
            <v:imagedata r:id="rId7" o:title=""/>
          </v:shape>
        </w:pict>
      </w:r>
    </w:p>
    <w:p w:rsidR="004D6398" w:rsidRPr="007620DB" w:rsidRDefault="004D6398" w:rsidP="007B55CC">
      <w:pPr>
        <w:rPr>
          <w:rFonts w:ascii="Times New Roman" w:hAnsi="Times New Roman" w:cs="Times New Roman"/>
          <w:sz w:val="24"/>
          <w:szCs w:val="24"/>
          <w:lang w:val="uk-UA"/>
        </w:rPr>
      </w:pPr>
      <w:r w:rsidRPr="007620DB">
        <w:rPr>
          <w:rFonts w:ascii="Times New Roman" w:hAnsi="Times New Roman" w:cs="Times New Roman"/>
          <w:sz w:val="24"/>
          <w:szCs w:val="24"/>
          <w:lang w:val="uk-UA"/>
        </w:rPr>
        <w:t xml:space="preserve">Мал. </w:t>
      </w:r>
      <w:r w:rsidRPr="007620DB">
        <w:rPr>
          <w:rFonts w:ascii="Times New Roman" w:hAnsi="Times New Roman" w:cs="Times New Roman"/>
          <w:sz w:val="24"/>
          <w:szCs w:val="24"/>
        </w:rPr>
        <w:t>22</w:t>
      </w:r>
      <w:r w:rsidRPr="007620DB">
        <w:rPr>
          <w:rFonts w:ascii="Times New Roman" w:hAnsi="Times New Roman" w:cs="Times New Roman"/>
          <w:sz w:val="24"/>
          <w:szCs w:val="24"/>
          <w:lang w:val="uk-UA"/>
        </w:rPr>
        <w:t>. Основна інформація щодо ПАТ АБ «</w:t>
      </w:r>
      <w:proofErr w:type="spellStart"/>
      <w:r w:rsidRPr="007620DB">
        <w:rPr>
          <w:rFonts w:ascii="Times New Roman" w:hAnsi="Times New Roman" w:cs="Times New Roman"/>
          <w:sz w:val="24"/>
          <w:szCs w:val="24"/>
          <w:lang w:val="uk-UA"/>
        </w:rPr>
        <w:t>Укргазбанк</w:t>
      </w:r>
      <w:proofErr w:type="spellEnd"/>
      <w:r w:rsidRPr="007620DB">
        <w:rPr>
          <w:rFonts w:ascii="Times New Roman" w:hAnsi="Times New Roman" w:cs="Times New Roman"/>
          <w:sz w:val="24"/>
          <w:szCs w:val="24"/>
          <w:lang w:val="uk-UA"/>
        </w:rPr>
        <w:t>»</w:t>
      </w:r>
    </w:p>
    <w:p w:rsidR="004D6398" w:rsidRPr="00B64786" w:rsidRDefault="004D6398" w:rsidP="007B55CC">
      <w:pPr>
        <w:rPr>
          <w:rFonts w:ascii="Times New Roman" w:hAnsi="Times New Roman" w:cs="Times New Roman"/>
          <w:sz w:val="28"/>
          <w:szCs w:val="28"/>
          <w:lang w:val="uk-UA"/>
        </w:rPr>
      </w:pPr>
    </w:p>
    <w:p w:rsidR="004D6398" w:rsidRPr="00B64786" w:rsidRDefault="004D6398" w:rsidP="007B55CC">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ПАТ АБ «</w:t>
      </w:r>
      <w:proofErr w:type="spellStart"/>
      <w:r w:rsidRPr="00B64786">
        <w:rPr>
          <w:rFonts w:ascii="Times New Roman" w:hAnsi="Times New Roman" w:cs="Times New Roman"/>
          <w:sz w:val="28"/>
          <w:szCs w:val="28"/>
          <w:lang w:val="uk-UA"/>
        </w:rPr>
        <w:t>Укргазбанк</w:t>
      </w:r>
      <w:proofErr w:type="spellEnd"/>
      <w:r w:rsidRPr="00B6478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64786">
        <w:rPr>
          <w:rFonts w:ascii="Times New Roman" w:hAnsi="Times New Roman" w:cs="Times New Roman"/>
          <w:sz w:val="28"/>
          <w:szCs w:val="28"/>
          <w:shd w:val="clear" w:color="auto" w:fill="FFFFFF"/>
          <w:lang w:val="uk-UA"/>
        </w:rPr>
        <w:t xml:space="preserve">зареєстрований Національним банком України </w:t>
      </w:r>
      <w:r w:rsidRPr="00B64786">
        <w:rPr>
          <w:rFonts w:ascii="Times New Roman" w:hAnsi="Times New Roman" w:cs="Times New Roman"/>
          <w:sz w:val="28"/>
          <w:szCs w:val="28"/>
          <w:shd w:val="clear" w:color="auto" w:fill="FFFFFF"/>
          <w:lang w:val="uk-UA"/>
        </w:rPr>
        <w:br/>
        <w:t xml:space="preserve">21 липня 1993 року (реєстраційний № 183). 94,94 відсотка акцій банку належать державі. Банк володіє активами на суму 65,7 млрд. </w:t>
      </w:r>
      <w:proofErr w:type="spellStart"/>
      <w:r>
        <w:rPr>
          <w:rFonts w:ascii="Times New Roman" w:hAnsi="Times New Roman" w:cs="Times New Roman"/>
          <w:sz w:val="28"/>
          <w:szCs w:val="28"/>
          <w:shd w:val="clear" w:color="auto" w:fill="FFFFFF"/>
          <w:lang w:val="uk-UA"/>
        </w:rPr>
        <w:t>грн</w:t>
      </w:r>
      <w:proofErr w:type="spellEnd"/>
      <w:r w:rsidRPr="00B64786">
        <w:rPr>
          <w:rFonts w:ascii="Times New Roman" w:hAnsi="Times New Roman" w:cs="Times New Roman"/>
          <w:sz w:val="28"/>
          <w:szCs w:val="28"/>
          <w:shd w:val="clear" w:color="auto" w:fill="FFFFFF"/>
          <w:lang w:val="uk-UA"/>
        </w:rPr>
        <w:t xml:space="preserve"> </w:t>
      </w:r>
      <w:r w:rsidRPr="00B64786">
        <w:rPr>
          <w:rFonts w:ascii="Times New Roman" w:hAnsi="Times New Roman" w:cs="Times New Roman"/>
          <w:sz w:val="28"/>
          <w:szCs w:val="28"/>
          <w:lang w:val="uk-UA"/>
        </w:rPr>
        <w:t>ПАТ АБ «</w:t>
      </w:r>
      <w:proofErr w:type="spellStart"/>
      <w:r w:rsidRPr="00B64786">
        <w:rPr>
          <w:rFonts w:ascii="Times New Roman" w:hAnsi="Times New Roman" w:cs="Times New Roman"/>
          <w:sz w:val="28"/>
          <w:szCs w:val="28"/>
          <w:lang w:val="uk-UA"/>
        </w:rPr>
        <w:t>Укргазбанк</w:t>
      </w:r>
      <w:proofErr w:type="spellEnd"/>
      <w:r w:rsidRPr="00B64786">
        <w:rPr>
          <w:rFonts w:ascii="Times New Roman" w:hAnsi="Times New Roman" w:cs="Times New Roman"/>
          <w:sz w:val="28"/>
          <w:szCs w:val="28"/>
          <w:lang w:val="uk-UA"/>
        </w:rPr>
        <w:t xml:space="preserve">» обслуговує близько 900 тисяч клієнтів – фізичних осіб та понад 51 тисяч клієнтів – юридичних осіб. Банк налічує 240 відділень та 23 дирекції у </w:t>
      </w:r>
      <w:r w:rsidRPr="00B64786">
        <w:rPr>
          <w:rFonts w:ascii="Times New Roman" w:hAnsi="Times New Roman" w:cs="Times New Roman"/>
          <w:sz w:val="28"/>
          <w:szCs w:val="28"/>
          <w:lang w:val="uk-UA"/>
        </w:rPr>
        <w:br/>
        <w:t xml:space="preserve">154 містах. В Рівненській області розташовано 12 відділень </w:t>
      </w:r>
      <w:r w:rsidRPr="00B64786">
        <w:rPr>
          <w:rFonts w:ascii="Times New Roman" w:hAnsi="Times New Roman" w:cs="Times New Roman"/>
          <w:sz w:val="28"/>
          <w:szCs w:val="28"/>
          <w:lang w:val="uk-UA"/>
        </w:rPr>
        <w:br/>
        <w:t>ПАТ АБ «</w:t>
      </w:r>
      <w:proofErr w:type="spellStart"/>
      <w:r w:rsidRPr="00B64786">
        <w:rPr>
          <w:rFonts w:ascii="Times New Roman" w:hAnsi="Times New Roman" w:cs="Times New Roman"/>
          <w:sz w:val="28"/>
          <w:szCs w:val="28"/>
          <w:lang w:val="uk-UA"/>
        </w:rPr>
        <w:t>Укргазбанку</w:t>
      </w:r>
      <w:proofErr w:type="spellEnd"/>
      <w:r w:rsidRPr="00B64786">
        <w:rPr>
          <w:rFonts w:ascii="Times New Roman" w:hAnsi="Times New Roman" w:cs="Times New Roman"/>
          <w:sz w:val="28"/>
          <w:szCs w:val="28"/>
          <w:lang w:val="uk-UA"/>
        </w:rPr>
        <w:t>».</w:t>
      </w:r>
    </w:p>
    <w:p w:rsidR="004D6398" w:rsidRPr="00B64786" w:rsidRDefault="004D6398" w:rsidP="007B55CC">
      <w:pPr>
        <w:ind w:firstLine="709"/>
        <w:jc w:val="both"/>
        <w:rPr>
          <w:rFonts w:ascii="Times New Roman" w:hAnsi="Times New Roman" w:cs="Times New Roman"/>
          <w:sz w:val="28"/>
          <w:szCs w:val="28"/>
          <w:lang w:val="uk-UA"/>
        </w:rPr>
      </w:pPr>
    </w:p>
    <w:p w:rsidR="004D6398" w:rsidRPr="00B64786" w:rsidRDefault="004D6398" w:rsidP="007B55CC">
      <w:pPr>
        <w:ind w:firstLine="709"/>
        <w:jc w:val="both"/>
        <w:rPr>
          <w:rFonts w:ascii="Times New Roman" w:hAnsi="Times New Roman" w:cs="Times New Roman"/>
          <w:b/>
          <w:sz w:val="28"/>
          <w:szCs w:val="28"/>
          <w:shd w:val="clear" w:color="auto" w:fill="FFFFFF"/>
          <w:lang w:val="uk-UA"/>
        </w:rPr>
      </w:pPr>
      <w:r w:rsidRPr="00B64786">
        <w:rPr>
          <w:rFonts w:ascii="Times New Roman" w:hAnsi="Times New Roman" w:cs="Times New Roman"/>
          <w:b/>
          <w:sz w:val="28"/>
          <w:szCs w:val="28"/>
          <w:shd w:val="clear" w:color="auto" w:fill="FFFFFF"/>
          <w:lang w:val="uk-UA"/>
        </w:rPr>
        <w:t>Фінансування комунальних підприємств.</w:t>
      </w:r>
    </w:p>
    <w:p w:rsidR="004D6398" w:rsidRPr="00B64786" w:rsidRDefault="004D6398" w:rsidP="007B55CC">
      <w:pPr>
        <w:shd w:val="clear" w:color="auto" w:fill="FFFFFF"/>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t xml:space="preserve">Овердрафт швидкий – це кредитування </w:t>
      </w:r>
      <w:hyperlink r:id="rId8" w:tooltip="Банк" w:history="1">
        <w:r w:rsidRPr="00B64786">
          <w:rPr>
            <w:rFonts w:ascii="Times New Roman" w:hAnsi="Times New Roman" w:cs="Times New Roman"/>
            <w:sz w:val="28"/>
            <w:szCs w:val="28"/>
            <w:lang w:val="uk-UA" w:eastAsia="ru-RU"/>
          </w:rPr>
          <w:t>банком</w:t>
        </w:r>
      </w:hyperlink>
      <w:r w:rsidRPr="00B64786">
        <w:rPr>
          <w:lang w:val="uk-UA"/>
        </w:rPr>
        <w:t xml:space="preserve"> </w:t>
      </w:r>
      <w:r w:rsidRPr="00B64786">
        <w:rPr>
          <w:rFonts w:ascii="Times New Roman" w:hAnsi="Times New Roman" w:cs="Times New Roman"/>
          <w:sz w:val="28"/>
          <w:szCs w:val="28"/>
          <w:lang w:val="uk-UA" w:eastAsia="ru-RU"/>
        </w:rPr>
        <w:t xml:space="preserve">розрахункового рахунку </w:t>
      </w:r>
      <w:hyperlink r:id="rId9" w:tooltip="Клієнт" w:history="1">
        <w:r w:rsidRPr="00B64786">
          <w:rPr>
            <w:rFonts w:ascii="Times New Roman" w:hAnsi="Times New Roman" w:cs="Times New Roman"/>
            <w:sz w:val="28"/>
            <w:szCs w:val="28"/>
            <w:lang w:val="uk-UA" w:eastAsia="ru-RU"/>
          </w:rPr>
          <w:t>клієнта</w:t>
        </w:r>
      </w:hyperlink>
      <w:r w:rsidRPr="00B64786">
        <w:rPr>
          <w:lang w:val="uk-UA"/>
        </w:rPr>
        <w:t xml:space="preserve"> </w:t>
      </w:r>
      <w:r w:rsidRPr="00B64786">
        <w:rPr>
          <w:rFonts w:ascii="Times New Roman" w:hAnsi="Times New Roman" w:cs="Times New Roman"/>
          <w:sz w:val="28"/>
          <w:szCs w:val="28"/>
          <w:lang w:val="uk-UA" w:eastAsia="ru-RU"/>
        </w:rPr>
        <w:t xml:space="preserve">для покриття поточних касових розривів або на виплату заробітної плати. </w:t>
      </w:r>
      <w:r w:rsidRPr="00B64786">
        <w:rPr>
          <w:rFonts w:ascii="Times New Roman" w:hAnsi="Times New Roman" w:cs="Times New Roman"/>
          <w:sz w:val="28"/>
          <w:szCs w:val="28"/>
          <w:lang w:val="uk-UA"/>
        </w:rPr>
        <w:t>ПАТ АБ «</w:t>
      </w:r>
      <w:proofErr w:type="spellStart"/>
      <w:r w:rsidRPr="00B64786">
        <w:rPr>
          <w:rFonts w:ascii="Times New Roman" w:hAnsi="Times New Roman" w:cs="Times New Roman"/>
          <w:sz w:val="28"/>
          <w:szCs w:val="28"/>
          <w:lang w:val="uk-UA"/>
        </w:rPr>
        <w:t>Укргазбанк</w:t>
      </w:r>
      <w:proofErr w:type="spellEnd"/>
      <w:r w:rsidRPr="00B64786">
        <w:rPr>
          <w:rFonts w:ascii="Times New Roman" w:hAnsi="Times New Roman" w:cs="Times New Roman"/>
          <w:sz w:val="28"/>
          <w:szCs w:val="28"/>
          <w:lang w:val="uk-UA"/>
        </w:rPr>
        <w:t xml:space="preserve">» надає </w:t>
      </w:r>
      <w:r w:rsidRPr="00B64786">
        <w:rPr>
          <w:rFonts w:ascii="Times New Roman" w:hAnsi="Times New Roman" w:cs="Times New Roman"/>
          <w:sz w:val="28"/>
          <w:szCs w:val="28"/>
          <w:lang w:val="uk-UA" w:eastAsia="ru-RU"/>
        </w:rPr>
        <w:t>овердрафт на період до одного року у межах встановленого ліміту (до 2 млн. гривень).</w:t>
      </w:r>
    </w:p>
    <w:p w:rsidR="004D6398" w:rsidRPr="00B64786" w:rsidRDefault="004D6398" w:rsidP="007B55CC">
      <w:pPr>
        <w:shd w:val="clear" w:color="auto" w:fill="FFFFFF"/>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t xml:space="preserve">Переваги овердрафту від </w:t>
      </w:r>
      <w:r w:rsidRPr="00B64786">
        <w:rPr>
          <w:rFonts w:ascii="Times New Roman" w:hAnsi="Times New Roman" w:cs="Times New Roman"/>
          <w:sz w:val="28"/>
          <w:szCs w:val="28"/>
          <w:lang w:val="uk-UA"/>
        </w:rPr>
        <w:t>ПАТ АБ «</w:t>
      </w:r>
      <w:proofErr w:type="spellStart"/>
      <w:r w:rsidRPr="00B64786">
        <w:rPr>
          <w:rFonts w:ascii="Times New Roman" w:hAnsi="Times New Roman" w:cs="Times New Roman"/>
          <w:sz w:val="28"/>
          <w:szCs w:val="28"/>
          <w:lang w:val="uk-UA"/>
        </w:rPr>
        <w:t>Укргазбанк</w:t>
      </w:r>
      <w:proofErr w:type="spellEnd"/>
      <w:r w:rsidRPr="00B64786">
        <w:rPr>
          <w:rFonts w:ascii="Times New Roman" w:hAnsi="Times New Roman" w:cs="Times New Roman"/>
          <w:sz w:val="28"/>
          <w:szCs w:val="28"/>
          <w:lang w:val="uk-UA"/>
        </w:rPr>
        <w:t>»</w:t>
      </w:r>
      <w:r w:rsidRPr="00B64786">
        <w:rPr>
          <w:rFonts w:ascii="Times New Roman" w:hAnsi="Times New Roman" w:cs="Times New Roman"/>
          <w:sz w:val="28"/>
          <w:szCs w:val="28"/>
          <w:lang w:val="uk-UA" w:eastAsia="ru-RU"/>
        </w:rPr>
        <w:t>:</w:t>
      </w:r>
    </w:p>
    <w:p w:rsidR="004D6398" w:rsidRPr="00B64786" w:rsidRDefault="004D6398" w:rsidP="007B55CC">
      <w:pPr>
        <w:shd w:val="clear" w:color="auto" w:fill="FFFFFF"/>
        <w:tabs>
          <w:tab w:val="left" w:pos="990"/>
        </w:tabs>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t>можливість вибору умови щодо обнуління або оборотності овердрафту;</w:t>
      </w:r>
    </w:p>
    <w:p w:rsidR="004D6398" w:rsidRPr="00B64786" w:rsidRDefault="004D6398" w:rsidP="007B55CC">
      <w:pPr>
        <w:shd w:val="clear" w:color="auto" w:fill="FFFFFF"/>
        <w:tabs>
          <w:tab w:val="left" w:pos="990"/>
        </w:tabs>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t>можливість встановлення овердрафту під грошові надходження;</w:t>
      </w:r>
    </w:p>
    <w:p w:rsidR="004D6398" w:rsidRPr="00B64786" w:rsidRDefault="004D6398" w:rsidP="007B55CC">
      <w:pPr>
        <w:shd w:val="clear" w:color="auto" w:fill="FFFFFF"/>
        <w:tabs>
          <w:tab w:val="left" w:pos="990"/>
        </w:tabs>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t>можливість отримання овердрафту без забезпечення;</w:t>
      </w:r>
    </w:p>
    <w:p w:rsidR="004D6398" w:rsidRPr="00B64786" w:rsidRDefault="004D6398" w:rsidP="007B55CC">
      <w:pPr>
        <w:shd w:val="clear" w:color="auto" w:fill="FFFFFF"/>
        <w:tabs>
          <w:tab w:val="left" w:pos="990"/>
        </w:tabs>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lastRenderedPageBreak/>
        <w:t>особливі умови по розрахунково-касовому обслуговуванню: абонентська плата за розрахунково-касове обслуговування – 1 гривня, абонентська плата за користування системою «Клієнт-Інтернет-Банк» - 1 гривня, переказ коштів засобами «Клієнт-Інтернет-Банк» – входить у вартість абонентської плати за розрахунково-касове обслуговування, прийом платежів через касу на користь юридичної особи – 1 гривня за кожен платіж, розмір плати за зарахування коштів на карткові рахунки для виплати заробітної плати – 1 гривня за кожне.</w:t>
      </w:r>
    </w:p>
    <w:p w:rsidR="004D6398" w:rsidRPr="00B64786" w:rsidRDefault="004D6398" w:rsidP="007B55CC">
      <w:pPr>
        <w:shd w:val="clear" w:color="auto" w:fill="FFFFFF"/>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t xml:space="preserve">Процентна ставка овердрафту – 17,5 % при умові щомісячного погашення заборгованості, і 21 % в разі непогашення. </w:t>
      </w:r>
    </w:p>
    <w:p w:rsidR="004D6398" w:rsidRPr="00B64786" w:rsidRDefault="004D6398" w:rsidP="007B55CC">
      <w:pPr>
        <w:shd w:val="clear" w:color="auto" w:fill="FFFFFF"/>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t>Комісії по овердрафту:одноразово – за встановлення ліміту овердрафту – 0,5 % від суми встановленого ліміту, але не менше 500 гривня, щомісячно – за управляння кредитом – 0,25 % від суми встановленого ліміту, але не менше 1000 гривень.</w:t>
      </w:r>
    </w:p>
    <w:p w:rsidR="004D6398" w:rsidRPr="00B64786" w:rsidRDefault="004D6398" w:rsidP="007B55CC">
      <w:pPr>
        <w:ind w:firstLine="709"/>
        <w:jc w:val="both"/>
        <w:rPr>
          <w:sz w:val="28"/>
          <w:szCs w:val="28"/>
          <w:lang w:val="uk-UA"/>
        </w:rPr>
      </w:pPr>
      <w:r w:rsidRPr="00B64786">
        <w:rPr>
          <w:rFonts w:ascii="Times New Roman" w:hAnsi="Times New Roman" w:cs="Times New Roman"/>
          <w:sz w:val="28"/>
          <w:szCs w:val="28"/>
          <w:lang w:val="uk-UA" w:eastAsia="ru-RU"/>
        </w:rPr>
        <w:t>Проценти за користування овердрафтом сплачуються щомісячно.</w:t>
      </w:r>
    </w:p>
    <w:p w:rsidR="004D6398" w:rsidRPr="00B64786" w:rsidRDefault="004D6398" w:rsidP="007B55CC">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У разі, якщо суб’єкту малого підприємництва необхідна більша сума на господарські витрати та є майно для забезпечення кредиту, </w:t>
      </w:r>
      <w:r w:rsidRPr="00B64786">
        <w:rPr>
          <w:rFonts w:ascii="Times New Roman" w:hAnsi="Times New Roman" w:cs="Times New Roman"/>
          <w:sz w:val="28"/>
          <w:szCs w:val="28"/>
          <w:lang w:val="uk-UA"/>
        </w:rPr>
        <w:br/>
        <w:t>ПАТ АБ «</w:t>
      </w:r>
      <w:proofErr w:type="spellStart"/>
      <w:r w:rsidRPr="00B64786">
        <w:rPr>
          <w:rFonts w:ascii="Times New Roman" w:hAnsi="Times New Roman" w:cs="Times New Roman"/>
          <w:sz w:val="28"/>
          <w:szCs w:val="28"/>
          <w:lang w:val="uk-UA"/>
        </w:rPr>
        <w:t>Укргазбанк</w:t>
      </w:r>
      <w:proofErr w:type="spellEnd"/>
      <w:r w:rsidRPr="00B64786">
        <w:rPr>
          <w:rFonts w:ascii="Times New Roman" w:hAnsi="Times New Roman" w:cs="Times New Roman"/>
          <w:sz w:val="28"/>
          <w:szCs w:val="28"/>
          <w:lang w:val="uk-UA"/>
        </w:rPr>
        <w:t>» надає спеціальний кредит для поповнення обігових коштів та фінансування витрат, пов’язаних із здійсненням господарської діяльності.</w:t>
      </w:r>
    </w:p>
    <w:p w:rsidR="004D6398" w:rsidRPr="00B64786" w:rsidRDefault="004D6398" w:rsidP="007B55CC">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Термін кредиту – до 12 місяців, або в межах бюджетного року, якщо джерелом погашення кредиту є міський/обласний бюджет.</w:t>
      </w:r>
    </w:p>
    <w:p w:rsidR="004D6398" w:rsidRPr="00B64786" w:rsidRDefault="004D6398" w:rsidP="007B55CC">
      <w:pPr>
        <w:ind w:firstLine="709"/>
        <w:jc w:val="both"/>
        <w:rPr>
          <w:rFonts w:ascii="Times New Roman" w:hAnsi="Times New Roman" w:cs="Times New Roman"/>
          <w:sz w:val="28"/>
          <w:szCs w:val="28"/>
          <w:shd w:val="clear" w:color="auto" w:fill="FFFFFF"/>
          <w:lang w:val="uk-UA"/>
        </w:rPr>
      </w:pPr>
      <w:r w:rsidRPr="00B64786">
        <w:rPr>
          <w:rFonts w:ascii="Times New Roman" w:hAnsi="Times New Roman" w:cs="Times New Roman"/>
          <w:sz w:val="28"/>
          <w:szCs w:val="28"/>
          <w:lang w:val="uk-UA"/>
        </w:rPr>
        <w:t xml:space="preserve">Процентна ставка – 17,5 %, ЕКО – ставка 17 % (надається клієнтам, діяльність яких передбачає виробництво або закупівлю палива з біомаси, придбання </w:t>
      </w:r>
      <w:proofErr w:type="spellStart"/>
      <w:r w:rsidRPr="00B64786">
        <w:rPr>
          <w:rFonts w:ascii="Times New Roman" w:hAnsi="Times New Roman" w:cs="Times New Roman"/>
          <w:sz w:val="28"/>
          <w:szCs w:val="28"/>
          <w:lang w:val="uk-UA"/>
        </w:rPr>
        <w:t>енергоефективного</w:t>
      </w:r>
      <w:proofErr w:type="spellEnd"/>
      <w:r w:rsidRPr="00B64786">
        <w:rPr>
          <w:rFonts w:ascii="Times New Roman" w:hAnsi="Times New Roman" w:cs="Times New Roman"/>
          <w:sz w:val="28"/>
          <w:szCs w:val="28"/>
          <w:lang w:val="uk-UA"/>
        </w:rPr>
        <w:t xml:space="preserve"> обладнання, закупівлю вторинної сировини </w:t>
      </w:r>
      <w:r w:rsidRPr="00B64786">
        <w:rPr>
          <w:rFonts w:ascii="Times New Roman" w:hAnsi="Times New Roman" w:cs="Times New Roman"/>
          <w:sz w:val="28"/>
          <w:szCs w:val="28"/>
          <w:shd w:val="clear" w:color="auto" w:fill="FFFFFF"/>
          <w:lang w:val="uk-UA"/>
        </w:rPr>
        <w:t>комунальним організаціям та підприємствам-ліцензіатам у сферах теплопостачання та централізованого водопостачання і водовідведення).</w:t>
      </w:r>
    </w:p>
    <w:p w:rsidR="004D6398" w:rsidRPr="00B64786" w:rsidRDefault="004D6398" w:rsidP="007B55CC">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Заставою можуть бути: нерухомість, транспортні засоби, обладнання та/або інше ліквідне забезпечення та/або місцева гарантія.</w:t>
      </w:r>
    </w:p>
    <w:p w:rsidR="004D6398" w:rsidRPr="00B64786" w:rsidRDefault="004D6398" w:rsidP="007B55CC">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Розмір кредиту – до 30 млн. гривень. Комісія складає 1,0 % від суми кредиту, але не менше 500 гривень, сплачується одноразово.</w:t>
      </w:r>
    </w:p>
    <w:p w:rsidR="004D6398" w:rsidRPr="00B64786" w:rsidRDefault="004D6398" w:rsidP="007B55CC">
      <w:pPr>
        <w:ind w:firstLine="709"/>
        <w:jc w:val="both"/>
        <w:rPr>
          <w:sz w:val="28"/>
          <w:szCs w:val="28"/>
          <w:lang w:val="uk-UA"/>
        </w:rPr>
      </w:pPr>
      <w:r w:rsidRPr="00B64786">
        <w:rPr>
          <w:rFonts w:ascii="Times New Roman" w:hAnsi="Times New Roman" w:cs="Times New Roman"/>
          <w:sz w:val="28"/>
          <w:szCs w:val="28"/>
          <w:lang w:val="uk-UA"/>
        </w:rPr>
        <w:t>Періодичність сплати кредиту – щомісячно рівними частинами, а відсотків – щомісячно.</w:t>
      </w:r>
    </w:p>
    <w:p w:rsidR="004D6398" w:rsidRPr="00B64786" w:rsidRDefault="004D6398" w:rsidP="007B55CC">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Кредит на інвестиційні цілі надається для:</w:t>
      </w:r>
    </w:p>
    <w:p w:rsidR="004D6398" w:rsidRPr="00B64786" w:rsidRDefault="004D6398" w:rsidP="00B64786">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придбання, модернізацію та реконструкцію основних засобів;</w:t>
      </w:r>
    </w:p>
    <w:p w:rsidR="004D6398" w:rsidRPr="00B64786" w:rsidRDefault="004D6398" w:rsidP="00B64786">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повернення кредиторської заборгованості або іншого раніше залученого фінансування (в т.ч. кредитів банків) для здійснення капітальних витрат (на придбання, модернізацію та реконструкцію нерухомого майна, забезпечення яких є виключно іпотека).</w:t>
      </w:r>
    </w:p>
    <w:p w:rsidR="004D6398" w:rsidRPr="00B64786" w:rsidRDefault="004D6398" w:rsidP="007B55CC">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Процентна ставка:</w:t>
      </w:r>
    </w:p>
    <w:p w:rsidR="004D6398" w:rsidRPr="00B64786" w:rsidRDefault="004D6398" w:rsidP="007B55CC">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до 12 місяців – 16,5 %;</w:t>
      </w:r>
    </w:p>
    <w:p w:rsidR="004D6398" w:rsidRPr="00B64786" w:rsidRDefault="004D6398" w:rsidP="007B55CC">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від 12 до 24 місяців – 16,6 %;</w:t>
      </w:r>
    </w:p>
    <w:p w:rsidR="004D6398" w:rsidRPr="00B64786" w:rsidRDefault="004D6398" w:rsidP="007B55CC">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від 24 до 36 місяців – 16,7 %;</w:t>
      </w:r>
    </w:p>
    <w:p w:rsidR="004D6398" w:rsidRPr="00B64786" w:rsidRDefault="004D6398" w:rsidP="007B55CC">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від 36 до 60 місяців –17 %;</w:t>
      </w:r>
    </w:p>
    <w:p w:rsidR="004D6398" w:rsidRPr="00B64786" w:rsidRDefault="004D6398" w:rsidP="007B55CC">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від 60 до 84 місяців – 17,2 %.</w:t>
      </w:r>
    </w:p>
    <w:p w:rsidR="004D6398" w:rsidRPr="00B64786" w:rsidRDefault="004D6398" w:rsidP="007B55CC">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Пріоритетні проекти, на які надається кредит:</w:t>
      </w:r>
    </w:p>
    <w:p w:rsidR="004D6398" w:rsidRPr="00B64786" w:rsidRDefault="004D6398" w:rsidP="00B64786">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lastRenderedPageBreak/>
        <w:t>зниження питомого енергоспоживання на одиницю продукції не менше 15 %, планова річна дохідність інвестицій становить не менше 10 % від суми інвестицій;</w:t>
      </w:r>
    </w:p>
    <w:p w:rsidR="004D6398" w:rsidRPr="00B64786" w:rsidRDefault="004D6398" w:rsidP="00B64786">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впровадження проектів з використання відновлюваних джерел енергії (вітрові, сонячні електростанції, гідроелектростанції, геотермальні </w:t>
      </w:r>
      <w:proofErr w:type="spellStart"/>
      <w:r w:rsidRPr="00B64786">
        <w:rPr>
          <w:rFonts w:ascii="Times New Roman" w:hAnsi="Times New Roman" w:cs="Times New Roman"/>
          <w:sz w:val="28"/>
          <w:szCs w:val="28"/>
          <w:lang w:val="uk-UA"/>
        </w:rPr>
        <w:t>електро-станції</w:t>
      </w:r>
      <w:proofErr w:type="spellEnd"/>
      <w:r w:rsidRPr="00B64786">
        <w:rPr>
          <w:rFonts w:ascii="Times New Roman" w:hAnsi="Times New Roman" w:cs="Times New Roman"/>
          <w:sz w:val="28"/>
          <w:szCs w:val="28"/>
          <w:lang w:val="uk-UA"/>
        </w:rPr>
        <w:t xml:space="preserve">, теплові насоси в якості джерела електропостачання, теплові </w:t>
      </w:r>
      <w:proofErr w:type="spellStart"/>
      <w:r w:rsidRPr="00B64786">
        <w:rPr>
          <w:rFonts w:ascii="Times New Roman" w:hAnsi="Times New Roman" w:cs="Times New Roman"/>
          <w:sz w:val="28"/>
          <w:szCs w:val="28"/>
          <w:lang w:val="uk-UA"/>
        </w:rPr>
        <w:t>геліо-системи</w:t>
      </w:r>
      <w:proofErr w:type="spellEnd"/>
      <w:r w:rsidRPr="00B64786">
        <w:rPr>
          <w:rFonts w:ascii="Times New Roman" w:hAnsi="Times New Roman" w:cs="Times New Roman"/>
          <w:sz w:val="28"/>
          <w:szCs w:val="28"/>
          <w:lang w:val="uk-UA"/>
        </w:rPr>
        <w:t>, в якості джерела теплопостачання;</w:t>
      </w:r>
    </w:p>
    <w:p w:rsidR="004D6398" w:rsidRPr="00B64786" w:rsidRDefault="004D6398" w:rsidP="00B64786">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заходи з енергоефективності, у т.ч. з метою підвищення класу енергетичної ефективності будівель;</w:t>
      </w:r>
    </w:p>
    <w:p w:rsidR="004D6398" w:rsidRPr="00B64786" w:rsidRDefault="004D6398" w:rsidP="00B64786">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установка або модернізація очисних споруд;</w:t>
      </w:r>
    </w:p>
    <w:p w:rsidR="004D6398" w:rsidRPr="00B64786" w:rsidRDefault="004D6398" w:rsidP="00B64786">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реалізація інших проектів, які передбачають придбання/модернізацію техніки/обладнання, впровадження якого призведе до прямого або опосередкованого захисту довкілля.</w:t>
      </w:r>
    </w:p>
    <w:p w:rsidR="004D6398" w:rsidRDefault="004D6398" w:rsidP="007B55CC">
      <w:pPr>
        <w:tabs>
          <w:tab w:val="left" w:pos="990"/>
        </w:tabs>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Максимальний розмір кредиту – 50 млн. гривень. Кредит надається під заставу об’єкта кредитування, іншого ліквідного забезпечення або місцеву гарантію. Стягується одноразова комісія в розмірі 1 % від суми кредиту, але не менше 500 гривень. Періодичність сплати кредиту – згідно з кредитним договором, відсотків – щомісячно.</w:t>
      </w:r>
    </w:p>
    <w:p w:rsidR="004D6398" w:rsidRPr="00B64786" w:rsidRDefault="004D6398" w:rsidP="007B55CC">
      <w:pPr>
        <w:tabs>
          <w:tab w:val="left" w:pos="990"/>
        </w:tabs>
        <w:ind w:firstLine="709"/>
        <w:jc w:val="both"/>
        <w:rPr>
          <w:rFonts w:ascii="Times New Roman" w:hAnsi="Times New Roman" w:cs="Times New Roman"/>
          <w:sz w:val="28"/>
          <w:szCs w:val="28"/>
          <w:lang w:val="uk-UA"/>
        </w:rPr>
      </w:pPr>
    </w:p>
    <w:p w:rsidR="004D6398" w:rsidRPr="00B64786" w:rsidRDefault="004D6398" w:rsidP="007B55CC">
      <w:pPr>
        <w:ind w:firstLine="709"/>
        <w:jc w:val="both"/>
        <w:rPr>
          <w:rFonts w:ascii="Times New Roman" w:hAnsi="Times New Roman" w:cs="Times New Roman"/>
          <w:b/>
          <w:sz w:val="28"/>
          <w:szCs w:val="28"/>
          <w:highlight w:val="yellow"/>
          <w:shd w:val="clear" w:color="auto" w:fill="FFFFFF"/>
          <w:lang w:val="uk-UA"/>
        </w:rPr>
      </w:pPr>
      <w:r w:rsidRPr="00B64786">
        <w:rPr>
          <w:rFonts w:ascii="Times New Roman" w:hAnsi="Times New Roman" w:cs="Times New Roman"/>
          <w:b/>
          <w:sz w:val="28"/>
          <w:szCs w:val="28"/>
          <w:shd w:val="clear" w:color="auto" w:fill="FFFFFF"/>
          <w:lang w:val="uk-UA"/>
        </w:rPr>
        <w:t xml:space="preserve">Фінансування </w:t>
      </w:r>
      <w:r w:rsidRPr="00B64786">
        <w:rPr>
          <w:rFonts w:ascii="Times New Roman" w:hAnsi="Times New Roman" w:cs="Times New Roman"/>
          <w:b/>
          <w:sz w:val="28"/>
          <w:szCs w:val="28"/>
          <w:lang w:val="uk-UA"/>
        </w:rPr>
        <w:t>суб’єктів малого підприємництва</w:t>
      </w:r>
      <w:r w:rsidRPr="00B64786">
        <w:rPr>
          <w:rFonts w:ascii="Times New Roman" w:hAnsi="Times New Roman" w:cs="Times New Roman"/>
          <w:b/>
          <w:sz w:val="28"/>
          <w:szCs w:val="28"/>
          <w:shd w:val="clear" w:color="auto" w:fill="FFFFFF"/>
          <w:lang w:val="uk-UA"/>
        </w:rPr>
        <w:t xml:space="preserve"> та підприємств-ліцензіатів.</w:t>
      </w:r>
      <w:bookmarkStart w:id="0" w:name="_GoBack"/>
      <w:bookmarkEnd w:id="0"/>
    </w:p>
    <w:p w:rsidR="004D6398" w:rsidRPr="00B64786" w:rsidRDefault="007E01E4" w:rsidP="007B55CC">
      <w:pPr>
        <w:rPr>
          <w:sz w:val="28"/>
          <w:szCs w:val="28"/>
          <w:highlight w:val="yellow"/>
          <w:lang w:val="uk-UA"/>
        </w:rPr>
      </w:pPr>
      <w:r w:rsidRPr="00E906FF">
        <w:rPr>
          <w:sz w:val="28"/>
          <w:szCs w:val="28"/>
          <w:highlight w:val="yellow"/>
          <w:lang w:val="uk-UA"/>
        </w:rPr>
        <w:pict>
          <v:shape id="_x0000_i1026" type="#_x0000_t75" style="width:475.5pt;height:293.25pt">
            <v:imagedata r:id="rId10" o:title=""/>
          </v:shape>
        </w:pict>
      </w:r>
    </w:p>
    <w:p w:rsidR="004D6398" w:rsidRPr="007620DB" w:rsidRDefault="004D6398" w:rsidP="007B55CC">
      <w:pPr>
        <w:rPr>
          <w:rFonts w:ascii="Times New Roman" w:hAnsi="Times New Roman" w:cs="Times New Roman"/>
          <w:sz w:val="24"/>
          <w:szCs w:val="24"/>
          <w:lang w:val="uk-UA"/>
        </w:rPr>
      </w:pPr>
      <w:r>
        <w:rPr>
          <w:rFonts w:ascii="Times New Roman" w:hAnsi="Times New Roman" w:cs="Times New Roman"/>
          <w:sz w:val="24"/>
          <w:szCs w:val="24"/>
          <w:lang w:val="uk-UA"/>
        </w:rPr>
        <w:t xml:space="preserve">Мал. </w:t>
      </w:r>
      <w:r w:rsidRPr="00DA3BB5">
        <w:rPr>
          <w:rFonts w:ascii="Times New Roman" w:hAnsi="Times New Roman" w:cs="Times New Roman"/>
          <w:sz w:val="24"/>
          <w:szCs w:val="24"/>
          <w:lang w:val="uk-UA"/>
        </w:rPr>
        <w:t>23</w:t>
      </w:r>
      <w:r w:rsidRPr="007620DB">
        <w:rPr>
          <w:rFonts w:ascii="Times New Roman" w:hAnsi="Times New Roman" w:cs="Times New Roman"/>
          <w:sz w:val="24"/>
          <w:szCs w:val="24"/>
          <w:lang w:val="uk-UA"/>
        </w:rPr>
        <w:t>. Інформація фінансової підтримки інвестиційних проектів для клієнтів суб’єктів малого підприємництва.</w:t>
      </w:r>
    </w:p>
    <w:p w:rsidR="004D6398" w:rsidRPr="00B64786" w:rsidRDefault="004D6398" w:rsidP="007B55CC">
      <w:pPr>
        <w:ind w:firstLine="709"/>
        <w:rPr>
          <w:sz w:val="8"/>
          <w:szCs w:val="8"/>
          <w:highlight w:val="yellow"/>
          <w:lang w:val="uk-UA"/>
        </w:rPr>
      </w:pPr>
    </w:p>
    <w:p w:rsidR="004D6398" w:rsidRPr="00B64786" w:rsidRDefault="004D6398" w:rsidP="007B55CC">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ЕКО – кредит для суб’єктів малого підприємництва на придбання нерухомості надається на загальних умовах та лояльних умовах</w:t>
      </w:r>
      <w:r w:rsidRPr="007620DB">
        <w:rPr>
          <w:rFonts w:ascii="Times New Roman" w:hAnsi="Times New Roman" w:cs="Times New Roman"/>
          <w:sz w:val="28"/>
          <w:szCs w:val="28"/>
        </w:rPr>
        <w:t xml:space="preserve"> (мал. </w:t>
      </w:r>
      <w:r>
        <w:rPr>
          <w:rFonts w:ascii="Times New Roman" w:hAnsi="Times New Roman" w:cs="Times New Roman"/>
          <w:sz w:val="28"/>
          <w:szCs w:val="28"/>
          <w:lang w:val="uk-UA"/>
        </w:rPr>
        <w:t>23)</w:t>
      </w:r>
      <w:r w:rsidRPr="00B64786">
        <w:rPr>
          <w:rFonts w:ascii="Times New Roman" w:hAnsi="Times New Roman" w:cs="Times New Roman"/>
          <w:sz w:val="28"/>
          <w:szCs w:val="28"/>
          <w:lang w:val="uk-UA"/>
        </w:rPr>
        <w:t xml:space="preserve">. Лояльні умови застосовуються для придбання нерухомості комерційного </w:t>
      </w:r>
      <w:r w:rsidRPr="00B64786">
        <w:rPr>
          <w:rFonts w:ascii="Times New Roman" w:hAnsi="Times New Roman" w:cs="Times New Roman"/>
          <w:sz w:val="28"/>
          <w:szCs w:val="28"/>
          <w:lang w:val="uk-UA"/>
        </w:rPr>
        <w:lastRenderedPageBreak/>
        <w:t xml:space="preserve">призначення, в якій застосовано заходи з енергоефективності, що підтверджуються висновками </w:t>
      </w:r>
      <w:proofErr w:type="spellStart"/>
      <w:r w:rsidRPr="00B64786">
        <w:rPr>
          <w:rFonts w:ascii="Times New Roman" w:hAnsi="Times New Roman" w:cs="Times New Roman"/>
          <w:sz w:val="28"/>
          <w:szCs w:val="28"/>
          <w:lang w:val="uk-UA"/>
        </w:rPr>
        <w:t>енергоаудиту</w:t>
      </w:r>
      <w:proofErr w:type="spellEnd"/>
      <w:r w:rsidRPr="00B64786">
        <w:rPr>
          <w:rFonts w:ascii="Times New Roman" w:hAnsi="Times New Roman" w:cs="Times New Roman"/>
          <w:sz w:val="28"/>
          <w:szCs w:val="28"/>
          <w:lang w:val="uk-UA"/>
        </w:rPr>
        <w:t xml:space="preserve"> (клас енергетичної ефективності не нижче С). В інших випадках кредит надається на загальних умовах. Процентна ставка на зага</w:t>
      </w:r>
      <w:r>
        <w:rPr>
          <w:rFonts w:ascii="Times New Roman" w:hAnsi="Times New Roman" w:cs="Times New Roman"/>
          <w:sz w:val="28"/>
          <w:szCs w:val="28"/>
          <w:lang w:val="uk-UA"/>
        </w:rPr>
        <w:t xml:space="preserve">льних умовах – від 18,2 %, ЕКО - </w:t>
      </w:r>
      <w:r w:rsidRPr="00B64786">
        <w:rPr>
          <w:rFonts w:ascii="Times New Roman" w:hAnsi="Times New Roman" w:cs="Times New Roman"/>
          <w:sz w:val="28"/>
          <w:szCs w:val="28"/>
          <w:lang w:val="uk-UA"/>
        </w:rPr>
        <w:t>ставка – від 17,0 %. Розмір кредитування – до 70 % ринкової вартості нерухомості. Забезпечення кредиту – комерційна нерухомість, що придбавається.</w:t>
      </w:r>
    </w:p>
    <w:p w:rsidR="004D6398" w:rsidRPr="00873172" w:rsidRDefault="004D6398" w:rsidP="007B55CC">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Кредит на придбання обладнання надається суб’єктам малого підприємництва на загальних умовах та лояльних умовах, які застосовуються для придбання нового обладнання з метою скорочення споживання природних ресурсів більше, ніж на 20 %, або заміни обладнання на нове зі зменшенням викидів вуглекислого газу більше, ніж на 20 %. Стандартна ставка становить: в гривнях – від 18,0 %, долар США – від 8,5 %, євро -  від 7,5 %. ЕКО - ставка, відповідно становить: в гривнях – від 17,0 %, долар США – від 7,5 %, євро - </w:t>
      </w:r>
      <w:r w:rsidRPr="00B64786">
        <w:rPr>
          <w:rFonts w:ascii="Times New Roman" w:hAnsi="Times New Roman" w:cs="Times New Roman"/>
          <w:sz w:val="28"/>
          <w:szCs w:val="28"/>
          <w:lang w:val="uk-UA"/>
        </w:rPr>
        <w:br/>
        <w:t>від 6,</w:t>
      </w:r>
      <w:r w:rsidRPr="00873172">
        <w:rPr>
          <w:rFonts w:ascii="Times New Roman" w:hAnsi="Times New Roman" w:cs="Times New Roman"/>
          <w:sz w:val="28"/>
          <w:szCs w:val="28"/>
          <w:lang w:val="uk-UA"/>
        </w:rPr>
        <w:t>0 %.</w:t>
      </w:r>
    </w:p>
    <w:p w:rsidR="004D6398" w:rsidRPr="00873172" w:rsidRDefault="004D6398" w:rsidP="007B55CC">
      <w:pPr>
        <w:ind w:firstLine="709"/>
        <w:jc w:val="both"/>
        <w:rPr>
          <w:sz w:val="28"/>
          <w:szCs w:val="28"/>
          <w:lang w:val="uk-UA"/>
        </w:rPr>
      </w:pPr>
      <w:r w:rsidRPr="00873172">
        <w:rPr>
          <w:rFonts w:ascii="Times New Roman" w:hAnsi="Times New Roman" w:cs="Times New Roman"/>
          <w:sz w:val="28"/>
          <w:szCs w:val="28"/>
          <w:lang w:val="uk-UA"/>
        </w:rPr>
        <w:t>Термін надання кредиту: до 5 років для купівлі транспортних засобів виробництва країн Європи, Японії, США та Південної Кореї і до трьох років для придбання транспорту виробництва інших країн. Розмір кредиту: до 70 % ринкової вартості виробничого обладнання і до 60 % - іншого обладнання.</w:t>
      </w:r>
    </w:p>
    <w:p w:rsidR="004D6398" w:rsidRPr="00B64786" w:rsidRDefault="004D6398" w:rsidP="007B55CC">
      <w:pPr>
        <w:ind w:firstLine="709"/>
        <w:jc w:val="both"/>
        <w:rPr>
          <w:rFonts w:ascii="Times New Roman" w:hAnsi="Times New Roman" w:cs="Times New Roman"/>
          <w:sz w:val="28"/>
          <w:szCs w:val="28"/>
          <w:lang w:val="uk-UA"/>
        </w:rPr>
      </w:pPr>
      <w:r w:rsidRPr="00873172">
        <w:rPr>
          <w:rFonts w:ascii="Times New Roman" w:hAnsi="Times New Roman" w:cs="Times New Roman"/>
          <w:sz w:val="28"/>
          <w:szCs w:val="28"/>
          <w:lang w:val="uk-UA"/>
        </w:rPr>
        <w:t>Суб’єкт малого підприємництва має можливість отримати кредит на розвиток бізнесу на загальних та лояльних умовах. Такі умови передбачені для реалізації проектів та зелених технологій, які призводять до прямого або опосередкованого захисту довкілля, зменшення споживання природних ресурсів, енергозбереження. Процентна ЕКО – ставка становить: в гривнях – від 17,0 %, долар США – від 7,5 %, євро -  від 6,0 %. Кредит надається у розмірі до 70 % вартості проекту. Забезпеченням кредиту є нерухомість, транспортні засоби або інше ліквідне обладнання.</w:t>
      </w:r>
    </w:p>
    <w:p w:rsidR="004D6398" w:rsidRPr="00B64786" w:rsidRDefault="004D6398" w:rsidP="00023EDB">
      <w:pPr>
        <w:shd w:val="clear" w:color="auto" w:fill="FFFFFF"/>
        <w:autoSpaceDE w:val="0"/>
        <w:autoSpaceDN w:val="0"/>
        <w:adjustRightInd w:val="0"/>
        <w:ind w:firstLine="709"/>
        <w:jc w:val="both"/>
        <w:rPr>
          <w:rFonts w:ascii="Times New Roman" w:hAnsi="Times New Roman" w:cs="Times New Roman"/>
          <w:b/>
          <w:bCs/>
          <w:sz w:val="28"/>
          <w:szCs w:val="28"/>
          <w:highlight w:val="yellow"/>
          <w:lang w:val="uk-UA"/>
        </w:rPr>
      </w:pPr>
    </w:p>
    <w:p w:rsidR="004D6398" w:rsidRPr="00B64786" w:rsidRDefault="004D6398" w:rsidP="00023EDB">
      <w:pPr>
        <w:shd w:val="clear" w:color="auto" w:fill="FFFFFF"/>
        <w:autoSpaceDE w:val="0"/>
        <w:autoSpaceDN w:val="0"/>
        <w:adjustRightInd w:val="0"/>
        <w:ind w:firstLine="709"/>
        <w:jc w:val="both"/>
        <w:rPr>
          <w:rFonts w:ascii="Times New Roman" w:hAnsi="Times New Roman" w:cs="Times New Roman"/>
          <w:b/>
          <w:bCs/>
          <w:sz w:val="28"/>
          <w:szCs w:val="28"/>
          <w:lang w:val="uk-UA"/>
        </w:rPr>
      </w:pPr>
      <w:r w:rsidRPr="00B64786">
        <w:rPr>
          <w:rFonts w:ascii="Times New Roman" w:hAnsi="Times New Roman" w:cs="Times New Roman"/>
          <w:b/>
          <w:bCs/>
          <w:sz w:val="28"/>
          <w:szCs w:val="28"/>
          <w:lang w:val="uk-UA"/>
        </w:rPr>
        <w:t>2. Потенціал вітрової енергії в Україні</w:t>
      </w:r>
    </w:p>
    <w:p w:rsidR="004D6398" w:rsidRPr="00B64786" w:rsidRDefault="004D6398" w:rsidP="00023ED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Україна має потужні ресурси вітрової енергії: річний технічний вітроенергетичний потенціал дорівнює 30 млрд. </w:t>
      </w:r>
      <w:proofErr w:type="spellStart"/>
      <w:r w:rsidRPr="00B64786">
        <w:rPr>
          <w:rFonts w:ascii="Times New Roman" w:hAnsi="Times New Roman" w:cs="Times New Roman"/>
          <w:sz w:val="28"/>
          <w:szCs w:val="28"/>
          <w:lang w:val="uk-UA"/>
        </w:rPr>
        <w:t>кВт·г</w:t>
      </w:r>
      <w:proofErr w:type="spellEnd"/>
      <w:r w:rsidR="007E01E4">
        <w:rPr>
          <w:rFonts w:ascii="Times New Roman" w:hAnsi="Times New Roman" w:cs="Times New Roman"/>
          <w:sz w:val="28"/>
          <w:szCs w:val="28"/>
          <w:lang w:val="uk-UA"/>
        </w:rPr>
        <w:t xml:space="preserve"> </w:t>
      </w:r>
      <w:r w:rsidR="007E01E4" w:rsidRPr="007E01E4">
        <w:rPr>
          <w:rFonts w:ascii="Times New Roman" w:hAnsi="Times New Roman" w:cs="Times New Roman"/>
          <w:sz w:val="28"/>
          <w:szCs w:val="28"/>
          <w:lang w:val="uk-UA"/>
        </w:rPr>
        <w:t>[</w:t>
      </w:r>
      <w:r w:rsidR="007E01E4">
        <w:rPr>
          <w:rFonts w:ascii="Times New Roman" w:hAnsi="Times New Roman" w:cs="Times New Roman"/>
          <w:sz w:val="28"/>
          <w:szCs w:val="28"/>
          <w:lang w:val="uk-UA"/>
        </w:rPr>
        <w:t>33</w:t>
      </w:r>
      <w:r w:rsidR="007E01E4" w:rsidRPr="007E01E4">
        <w:rPr>
          <w:rFonts w:ascii="Times New Roman" w:hAnsi="Times New Roman" w:cs="Times New Roman"/>
          <w:sz w:val="28"/>
          <w:szCs w:val="28"/>
          <w:lang w:val="uk-UA"/>
        </w:rPr>
        <w:t>]</w:t>
      </w:r>
      <w:r w:rsidRPr="00B64786">
        <w:rPr>
          <w:rFonts w:ascii="Times New Roman" w:hAnsi="Times New Roman" w:cs="Times New Roman"/>
          <w:sz w:val="28"/>
          <w:szCs w:val="28"/>
          <w:lang w:val="uk-UA"/>
        </w:rPr>
        <w:t>. В результаті обробки статистичних метеорологічних даних швидкості та повторюваності визначено питомий енергетич</w:t>
      </w:r>
      <w:r>
        <w:rPr>
          <w:rFonts w:ascii="Times New Roman" w:hAnsi="Times New Roman" w:cs="Times New Roman"/>
          <w:sz w:val="28"/>
          <w:szCs w:val="28"/>
          <w:lang w:val="uk-UA"/>
        </w:rPr>
        <w:t>ний потенціал вітру (мал. 24</w:t>
      </w:r>
      <w:r w:rsidRPr="00B64786">
        <w:rPr>
          <w:rFonts w:ascii="Times New Roman" w:hAnsi="Times New Roman" w:cs="Times New Roman"/>
          <w:sz w:val="28"/>
          <w:szCs w:val="28"/>
          <w:lang w:val="uk-UA"/>
        </w:rPr>
        <w:t>).</w:t>
      </w:r>
    </w:p>
    <w:p w:rsidR="004D6398" w:rsidRPr="00B64786" w:rsidRDefault="004D6398" w:rsidP="00023ED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Наведено дані є базовими при впровадженні вітроенергетичного обладнання в конкретній місцевості та призначені для встановлення оптимальної потужності </w:t>
      </w:r>
      <w:proofErr w:type="spellStart"/>
      <w:r w:rsidRPr="00B64786">
        <w:rPr>
          <w:rFonts w:ascii="Times New Roman" w:hAnsi="Times New Roman" w:cs="Times New Roman"/>
          <w:sz w:val="28"/>
          <w:szCs w:val="28"/>
          <w:lang w:val="uk-UA"/>
        </w:rPr>
        <w:t>вітроагрегатів</w:t>
      </w:r>
      <w:proofErr w:type="spellEnd"/>
      <w:r w:rsidRPr="00B64786">
        <w:rPr>
          <w:rFonts w:ascii="Times New Roman" w:hAnsi="Times New Roman" w:cs="Times New Roman"/>
          <w:sz w:val="28"/>
          <w:szCs w:val="28"/>
          <w:lang w:val="uk-UA"/>
        </w:rPr>
        <w:t xml:space="preserve"> та типу енергії.</w:t>
      </w:r>
    </w:p>
    <w:p w:rsidR="004D6398" w:rsidRPr="00B64786" w:rsidRDefault="004D6398" w:rsidP="00023ED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Оскільки різні частини Землі та нижні шари атмосфери під дією сонячної радіації нагріваються до різної температури, то тиск на одній і тій же висоті не є однаковим, що призводить до переміщення великих мас повітря.</w:t>
      </w:r>
    </w:p>
    <w:p w:rsidR="004D6398" w:rsidRPr="00B64786" w:rsidRDefault="004D6398" w:rsidP="00023ED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Енергія вітру розподілена по території України нерівномірно. На одній і тій же висоті енергетичний потенціал на півночі держави приблизно </w:t>
      </w:r>
      <w:r w:rsidRPr="00B64786">
        <w:rPr>
          <w:rFonts w:ascii="Times New Roman" w:hAnsi="Times New Roman" w:cs="Times New Roman"/>
          <w:sz w:val="28"/>
          <w:szCs w:val="28"/>
          <w:lang w:val="uk-UA"/>
        </w:rPr>
        <w:br/>
        <w:t>в 2,5-3 рази менший, ніж на півдні. Значне зростання енергетичного потенціалу вітру існує до висоти 60 - 100 м, а потім інтенсивність його зростання уповільнюється.</w:t>
      </w:r>
    </w:p>
    <w:p w:rsidR="004D6398" w:rsidRPr="00B64786" w:rsidRDefault="004D6398" w:rsidP="00023ED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В умовах України за допомогою вітроустановок можливим є використання 15</w:t>
      </w:r>
      <w:r w:rsidRPr="00B64786">
        <w:rPr>
          <w:rFonts w:ascii="Times New Roman" w:hAnsi="Times New Roman" w:cs="Times New Roman"/>
          <w:sz w:val="28"/>
          <w:szCs w:val="28"/>
          <w:lang w:val="uk-UA"/>
        </w:rPr>
        <w:sym w:font="Symbol" w:char="F0B8"/>
      </w:r>
      <w:r w:rsidRPr="00B64786">
        <w:rPr>
          <w:rFonts w:ascii="Times New Roman" w:hAnsi="Times New Roman" w:cs="Times New Roman"/>
          <w:sz w:val="28"/>
          <w:szCs w:val="28"/>
          <w:lang w:val="uk-UA"/>
        </w:rPr>
        <w:t xml:space="preserve">19 відсотка річного об'єму енергії вітру, що проходить крізь </w:t>
      </w:r>
      <w:r w:rsidRPr="00B64786">
        <w:rPr>
          <w:rFonts w:ascii="Times New Roman" w:hAnsi="Times New Roman" w:cs="Times New Roman"/>
          <w:sz w:val="28"/>
          <w:szCs w:val="28"/>
          <w:lang w:val="uk-UA"/>
        </w:rPr>
        <w:lastRenderedPageBreak/>
        <w:t xml:space="preserve">перетин поверхні вітроколеса. Очікувані обсяги виробництва електроенергії з </w:t>
      </w:r>
      <w:r w:rsidRPr="00B64786">
        <w:rPr>
          <w:rFonts w:ascii="Times New Roman" w:hAnsi="Times New Roman" w:cs="Times New Roman"/>
          <w:sz w:val="28"/>
          <w:szCs w:val="28"/>
          <w:lang w:val="uk-UA"/>
        </w:rPr>
        <w:br/>
        <w:t>1 м</w:t>
      </w:r>
      <w:r w:rsidRPr="00B64786">
        <w:rPr>
          <w:rFonts w:ascii="Times New Roman" w:hAnsi="Times New Roman" w:cs="Times New Roman"/>
          <w:sz w:val="28"/>
          <w:szCs w:val="28"/>
          <w:vertAlign w:val="superscript"/>
          <w:lang w:val="uk-UA"/>
        </w:rPr>
        <w:t xml:space="preserve">2 </w:t>
      </w:r>
      <w:r w:rsidRPr="00B64786">
        <w:rPr>
          <w:rFonts w:ascii="Times New Roman" w:hAnsi="Times New Roman" w:cs="Times New Roman"/>
          <w:sz w:val="28"/>
          <w:szCs w:val="28"/>
          <w:lang w:val="uk-UA"/>
        </w:rPr>
        <w:t xml:space="preserve">перетину площі вітроколеса в перспективних регіонах становлять </w:t>
      </w:r>
      <w:r w:rsidRPr="00B64786">
        <w:rPr>
          <w:rFonts w:ascii="Times New Roman" w:hAnsi="Times New Roman" w:cs="Times New Roman"/>
          <w:sz w:val="28"/>
          <w:szCs w:val="28"/>
          <w:lang w:val="uk-UA"/>
        </w:rPr>
        <w:br/>
        <w:t>800</w:t>
      </w:r>
      <w:r w:rsidRPr="00B64786">
        <w:rPr>
          <w:rFonts w:ascii="Times New Roman" w:hAnsi="Times New Roman" w:cs="Times New Roman"/>
          <w:sz w:val="28"/>
          <w:szCs w:val="28"/>
          <w:lang w:val="uk-UA"/>
        </w:rPr>
        <w:sym w:font="Symbol" w:char="F0B8"/>
      </w:r>
      <w:r w:rsidRPr="00B64786">
        <w:rPr>
          <w:rFonts w:ascii="Times New Roman" w:hAnsi="Times New Roman" w:cs="Times New Roman"/>
          <w:sz w:val="28"/>
          <w:szCs w:val="28"/>
          <w:lang w:val="uk-UA"/>
        </w:rPr>
        <w:t xml:space="preserve">1000 </w:t>
      </w:r>
      <w:proofErr w:type="spellStart"/>
      <w:r w:rsidRPr="00B64786">
        <w:rPr>
          <w:rFonts w:ascii="Times New Roman" w:hAnsi="Times New Roman" w:cs="Times New Roman"/>
          <w:sz w:val="28"/>
          <w:szCs w:val="28"/>
          <w:lang w:val="uk-UA"/>
        </w:rPr>
        <w:t>кВт·г</w:t>
      </w:r>
      <w:proofErr w:type="spellEnd"/>
      <w:r w:rsidRPr="00B64786">
        <w:rPr>
          <w:rFonts w:ascii="Times New Roman" w:hAnsi="Times New Roman" w:cs="Times New Roman"/>
          <w:sz w:val="28"/>
          <w:szCs w:val="28"/>
          <w:lang w:val="uk-UA"/>
        </w:rPr>
        <w:t>/м</w:t>
      </w:r>
      <w:r w:rsidRPr="00B64786">
        <w:rPr>
          <w:rFonts w:ascii="Times New Roman" w:hAnsi="Times New Roman" w:cs="Times New Roman"/>
          <w:sz w:val="28"/>
          <w:szCs w:val="28"/>
          <w:vertAlign w:val="superscript"/>
          <w:lang w:val="uk-UA"/>
        </w:rPr>
        <w:t>2</w:t>
      </w:r>
      <w:r w:rsidRPr="00B64786">
        <w:rPr>
          <w:rFonts w:ascii="Times New Roman" w:hAnsi="Times New Roman" w:cs="Times New Roman"/>
          <w:sz w:val="28"/>
          <w:szCs w:val="28"/>
          <w:lang w:val="uk-UA"/>
        </w:rPr>
        <w:t xml:space="preserve"> за рік </w:t>
      </w:r>
      <w:r w:rsidRPr="007620DB">
        <w:rPr>
          <w:rFonts w:ascii="Times New Roman" w:hAnsi="Times New Roman" w:cs="Times New Roman"/>
          <w:sz w:val="28"/>
          <w:szCs w:val="28"/>
          <w:lang w:val="uk-UA"/>
        </w:rPr>
        <w:t>(табл. 34).</w:t>
      </w:r>
    </w:p>
    <w:p w:rsidR="004D6398" w:rsidRPr="007620DB" w:rsidRDefault="004D6398" w:rsidP="005C29A5">
      <w:pPr>
        <w:shd w:val="clear" w:color="auto" w:fill="FFFFFF"/>
        <w:autoSpaceDE w:val="0"/>
        <w:autoSpaceDN w:val="0"/>
        <w:adjustRightInd w:val="0"/>
        <w:ind w:firstLine="425"/>
        <w:jc w:val="right"/>
        <w:rPr>
          <w:rFonts w:ascii="Times New Roman" w:hAnsi="Times New Roman" w:cs="Times New Roman"/>
          <w:sz w:val="24"/>
          <w:szCs w:val="24"/>
          <w:lang w:val="uk-UA"/>
        </w:rPr>
      </w:pPr>
      <w:r w:rsidRPr="007620DB">
        <w:rPr>
          <w:rFonts w:ascii="Times New Roman" w:hAnsi="Times New Roman" w:cs="Times New Roman"/>
          <w:sz w:val="24"/>
          <w:szCs w:val="24"/>
          <w:lang w:val="uk-UA"/>
        </w:rPr>
        <w:t>Табл. 34</w:t>
      </w:r>
    </w:p>
    <w:p w:rsidR="004D6398" w:rsidRPr="00B64786" w:rsidRDefault="004D6398" w:rsidP="005C29A5">
      <w:pPr>
        <w:rPr>
          <w:rFonts w:ascii="Times New Roman" w:hAnsi="Times New Roman" w:cs="Times New Roman"/>
          <w:sz w:val="26"/>
          <w:szCs w:val="26"/>
          <w:lang w:val="uk-UA"/>
        </w:rPr>
      </w:pPr>
      <w:r w:rsidRPr="00B64786">
        <w:rPr>
          <w:rFonts w:ascii="Times New Roman" w:hAnsi="Times New Roman" w:cs="Times New Roman"/>
          <w:sz w:val="26"/>
          <w:szCs w:val="26"/>
          <w:lang w:val="uk-UA"/>
        </w:rPr>
        <w:t>Питомий енергетичний потенціал вітрової енергії в Україні</w:t>
      </w:r>
    </w:p>
    <w:tbl>
      <w:tblPr>
        <w:tblW w:w="100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7"/>
        <w:gridCol w:w="2530"/>
        <w:gridCol w:w="1260"/>
        <w:gridCol w:w="2480"/>
        <w:gridCol w:w="2530"/>
      </w:tblGrid>
      <w:tr w:rsidR="004D6398" w:rsidRPr="00B64786" w:rsidTr="00C550A7">
        <w:tc>
          <w:tcPr>
            <w:tcW w:w="1207" w:type="dxa"/>
          </w:tcPr>
          <w:p w:rsidR="004D6398" w:rsidRPr="00B64786" w:rsidRDefault="004D6398" w:rsidP="00023EDB">
            <w:pPr>
              <w:ind w:right="34"/>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 xml:space="preserve">№ </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Середньорічна швидкість вітру,</w:t>
            </w:r>
          </w:p>
          <w:p w:rsidR="004D6398" w:rsidRPr="00B64786" w:rsidRDefault="004D6398" w:rsidP="00023EDB">
            <w:pPr>
              <w:jc w:val="both"/>
              <w:rPr>
                <w:rFonts w:ascii="Times New Roman" w:hAnsi="Times New Roman" w:cs="Times New Roman"/>
                <w:b/>
                <w:bCs/>
                <w:i/>
                <w:iCs/>
                <w:sz w:val="24"/>
                <w:szCs w:val="24"/>
                <w:lang w:val="uk-UA"/>
              </w:rPr>
            </w:pPr>
            <w:proofErr w:type="spellStart"/>
            <w:r w:rsidRPr="00B64786">
              <w:rPr>
                <w:rFonts w:ascii="Times New Roman" w:hAnsi="Times New Roman" w:cs="Times New Roman"/>
                <w:b/>
                <w:bCs/>
                <w:i/>
                <w:iCs/>
                <w:sz w:val="24"/>
                <w:szCs w:val="24"/>
                <w:lang w:val="uk-UA"/>
              </w:rPr>
              <w:t>V</w:t>
            </w:r>
            <w:r w:rsidRPr="00B64786">
              <w:rPr>
                <w:rFonts w:ascii="Times New Roman" w:hAnsi="Times New Roman" w:cs="Times New Roman"/>
                <w:b/>
                <w:bCs/>
                <w:i/>
                <w:iCs/>
                <w:sz w:val="24"/>
                <w:szCs w:val="24"/>
                <w:vertAlign w:val="subscript"/>
                <w:lang w:val="uk-UA"/>
              </w:rPr>
              <w:t>ср</w:t>
            </w:r>
            <w:proofErr w:type="spellEnd"/>
            <w:r w:rsidRPr="00B64786">
              <w:rPr>
                <w:rFonts w:ascii="Times New Roman" w:hAnsi="Times New Roman" w:cs="Times New Roman"/>
                <w:b/>
                <w:bCs/>
                <w:i/>
                <w:iCs/>
                <w:sz w:val="24"/>
                <w:szCs w:val="24"/>
                <w:lang w:val="uk-UA"/>
              </w:rPr>
              <w:t>, м/с</w:t>
            </w:r>
          </w:p>
        </w:tc>
        <w:tc>
          <w:tcPr>
            <w:tcW w:w="1260" w:type="dxa"/>
          </w:tcPr>
          <w:p w:rsidR="004D6398" w:rsidRPr="00B64786" w:rsidRDefault="004D6398" w:rsidP="00023EDB">
            <w:pPr>
              <w:pStyle w:val="1"/>
              <w:jc w:val="both"/>
              <w:rPr>
                <w:color w:val="auto"/>
                <w:sz w:val="24"/>
                <w:szCs w:val="24"/>
              </w:rPr>
            </w:pPr>
            <w:r w:rsidRPr="00B64786">
              <w:rPr>
                <w:color w:val="auto"/>
                <w:sz w:val="24"/>
                <w:szCs w:val="24"/>
              </w:rPr>
              <w:t>Висота,</w:t>
            </w:r>
          </w:p>
          <w:p w:rsidR="004D6398" w:rsidRPr="00B64786" w:rsidRDefault="004D6398" w:rsidP="00023EDB">
            <w:pPr>
              <w:pStyle w:val="1"/>
              <w:jc w:val="both"/>
              <w:rPr>
                <w:b/>
                <w:bCs/>
                <w:i/>
                <w:iCs/>
                <w:color w:val="auto"/>
                <w:sz w:val="24"/>
                <w:szCs w:val="24"/>
              </w:rPr>
            </w:pPr>
            <w:r w:rsidRPr="00B64786">
              <w:rPr>
                <w:b/>
                <w:bCs/>
                <w:i/>
                <w:iCs/>
                <w:color w:val="auto"/>
                <w:sz w:val="24"/>
                <w:szCs w:val="24"/>
              </w:rPr>
              <w:t>м</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Природний</w:t>
            </w:r>
          </w:p>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потенціал вітру,</w:t>
            </w:r>
          </w:p>
          <w:p w:rsidR="004D6398" w:rsidRPr="00B64786" w:rsidRDefault="004D6398" w:rsidP="00023EDB">
            <w:pPr>
              <w:jc w:val="both"/>
              <w:rPr>
                <w:rFonts w:ascii="Times New Roman" w:hAnsi="Times New Roman" w:cs="Times New Roman"/>
                <w:b/>
                <w:bCs/>
                <w:i/>
                <w:iCs/>
                <w:sz w:val="24"/>
                <w:szCs w:val="24"/>
                <w:lang w:val="uk-UA"/>
              </w:rPr>
            </w:pPr>
            <w:proofErr w:type="spellStart"/>
            <w:r w:rsidRPr="00B64786">
              <w:rPr>
                <w:rFonts w:ascii="Times New Roman" w:hAnsi="Times New Roman" w:cs="Times New Roman"/>
                <w:b/>
                <w:bCs/>
                <w:i/>
                <w:iCs/>
                <w:sz w:val="24"/>
                <w:szCs w:val="24"/>
                <w:lang w:val="uk-UA"/>
              </w:rPr>
              <w:t>кВт·г</w:t>
            </w:r>
            <w:proofErr w:type="spellEnd"/>
            <w:r w:rsidRPr="00B64786">
              <w:rPr>
                <w:rFonts w:ascii="Times New Roman" w:hAnsi="Times New Roman" w:cs="Times New Roman"/>
                <w:b/>
                <w:bCs/>
                <w:i/>
                <w:iCs/>
                <w:sz w:val="24"/>
                <w:szCs w:val="24"/>
                <w:lang w:val="uk-UA"/>
              </w:rPr>
              <w:t>/м</w:t>
            </w:r>
            <w:r w:rsidRPr="00B64786">
              <w:rPr>
                <w:rFonts w:ascii="Times New Roman" w:hAnsi="Times New Roman" w:cs="Times New Roman"/>
                <w:b/>
                <w:bCs/>
                <w:i/>
                <w:iCs/>
                <w:sz w:val="24"/>
                <w:szCs w:val="24"/>
                <w:vertAlign w:val="superscript"/>
                <w:lang w:val="uk-UA"/>
              </w:rPr>
              <w:t>2</w:t>
            </w:r>
            <w:r w:rsidRPr="00B64786">
              <w:rPr>
                <w:rFonts w:ascii="Times New Roman" w:hAnsi="Times New Roman" w:cs="Times New Roman"/>
                <w:b/>
                <w:bCs/>
                <w:i/>
                <w:iCs/>
                <w:sz w:val="24"/>
                <w:szCs w:val="24"/>
                <w:lang w:val="uk-UA"/>
              </w:rPr>
              <w:t xml:space="preserve"> рік</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Технічно-досяжний</w:t>
            </w:r>
          </w:p>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потенціал вітру,</w:t>
            </w:r>
          </w:p>
          <w:p w:rsidR="004D6398" w:rsidRPr="00B64786" w:rsidRDefault="004D6398" w:rsidP="00023EDB">
            <w:pPr>
              <w:jc w:val="both"/>
              <w:rPr>
                <w:rFonts w:ascii="Times New Roman" w:hAnsi="Times New Roman" w:cs="Times New Roman"/>
                <w:b/>
                <w:bCs/>
                <w:i/>
                <w:iCs/>
                <w:sz w:val="24"/>
                <w:szCs w:val="24"/>
                <w:lang w:val="uk-UA"/>
              </w:rPr>
            </w:pPr>
            <w:proofErr w:type="spellStart"/>
            <w:r w:rsidRPr="00B64786">
              <w:rPr>
                <w:rFonts w:ascii="Times New Roman" w:hAnsi="Times New Roman" w:cs="Times New Roman"/>
                <w:b/>
                <w:bCs/>
                <w:i/>
                <w:iCs/>
                <w:sz w:val="24"/>
                <w:szCs w:val="24"/>
                <w:lang w:val="uk-UA"/>
              </w:rPr>
              <w:t>кВт·г</w:t>
            </w:r>
            <w:proofErr w:type="spellEnd"/>
            <w:r w:rsidRPr="00B64786">
              <w:rPr>
                <w:rFonts w:ascii="Times New Roman" w:hAnsi="Times New Roman" w:cs="Times New Roman"/>
                <w:b/>
                <w:bCs/>
                <w:i/>
                <w:iCs/>
                <w:sz w:val="24"/>
                <w:szCs w:val="24"/>
                <w:lang w:val="uk-UA"/>
              </w:rPr>
              <w:t>/м</w:t>
            </w:r>
            <w:r w:rsidRPr="00B64786">
              <w:rPr>
                <w:rFonts w:ascii="Times New Roman" w:hAnsi="Times New Roman" w:cs="Times New Roman"/>
                <w:b/>
                <w:bCs/>
                <w:i/>
                <w:iCs/>
                <w:sz w:val="24"/>
                <w:szCs w:val="24"/>
                <w:vertAlign w:val="superscript"/>
                <w:lang w:val="uk-UA"/>
              </w:rPr>
              <w:t>2</w:t>
            </w:r>
            <w:r w:rsidRPr="00B64786">
              <w:rPr>
                <w:rFonts w:ascii="Times New Roman" w:hAnsi="Times New Roman" w:cs="Times New Roman"/>
                <w:b/>
                <w:bCs/>
                <w:i/>
                <w:iCs/>
                <w:sz w:val="24"/>
                <w:szCs w:val="24"/>
                <w:lang w:val="uk-UA"/>
              </w:rPr>
              <w:t xml:space="preserve"> рік</w:t>
            </w:r>
          </w:p>
        </w:tc>
      </w:tr>
      <w:tr w:rsidR="004D6398" w:rsidRPr="00B64786" w:rsidTr="00C550A7">
        <w:trPr>
          <w:cantSplit/>
        </w:trPr>
        <w:tc>
          <w:tcPr>
            <w:tcW w:w="1207" w:type="dxa"/>
            <w:vMerge w:val="restart"/>
            <w:vAlign w:val="center"/>
          </w:tcPr>
          <w:p w:rsidR="004D6398" w:rsidRPr="00B64786" w:rsidRDefault="004D6398" w:rsidP="00023EDB">
            <w:pPr>
              <w:ind w:right="34"/>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w:t>
            </w:r>
          </w:p>
        </w:tc>
        <w:tc>
          <w:tcPr>
            <w:tcW w:w="2530" w:type="dxa"/>
            <w:vMerge w:val="restart"/>
            <w:vAlign w:val="center"/>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&lt;4,25</w:t>
            </w: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15</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1120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200</w:t>
            </w:r>
          </w:p>
        </w:tc>
      </w:tr>
      <w:tr w:rsidR="004D6398" w:rsidRPr="00B64786" w:rsidTr="00C550A7">
        <w:trPr>
          <w:cantSplit/>
        </w:trPr>
        <w:tc>
          <w:tcPr>
            <w:tcW w:w="1207" w:type="dxa"/>
            <w:vMerge/>
            <w:vAlign w:val="center"/>
          </w:tcPr>
          <w:p w:rsidR="004D6398" w:rsidRPr="00B64786" w:rsidRDefault="004D6398" w:rsidP="00023EDB">
            <w:pPr>
              <w:ind w:right="34"/>
              <w:jc w:val="both"/>
              <w:rPr>
                <w:rFonts w:ascii="Times New Roman" w:hAnsi="Times New Roman" w:cs="Times New Roman"/>
                <w:sz w:val="24"/>
                <w:szCs w:val="24"/>
                <w:lang w:val="uk-UA"/>
              </w:rPr>
            </w:pPr>
          </w:p>
        </w:tc>
        <w:tc>
          <w:tcPr>
            <w:tcW w:w="2530" w:type="dxa"/>
            <w:vMerge/>
            <w:vAlign w:val="center"/>
          </w:tcPr>
          <w:p w:rsidR="004D6398" w:rsidRPr="00B64786" w:rsidRDefault="004D6398" w:rsidP="00023EDB">
            <w:pPr>
              <w:jc w:val="both"/>
              <w:rPr>
                <w:rFonts w:ascii="Times New Roman" w:hAnsi="Times New Roman" w:cs="Times New Roman"/>
                <w:sz w:val="24"/>
                <w:szCs w:val="24"/>
                <w:lang w:val="uk-UA"/>
              </w:rPr>
            </w:pP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30</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1510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280</w:t>
            </w:r>
          </w:p>
        </w:tc>
      </w:tr>
      <w:tr w:rsidR="004D6398" w:rsidRPr="00B64786" w:rsidTr="00C550A7">
        <w:trPr>
          <w:cantSplit/>
        </w:trPr>
        <w:tc>
          <w:tcPr>
            <w:tcW w:w="1207" w:type="dxa"/>
            <w:vMerge/>
            <w:vAlign w:val="center"/>
          </w:tcPr>
          <w:p w:rsidR="004D6398" w:rsidRPr="00B64786" w:rsidRDefault="004D6398" w:rsidP="00023EDB">
            <w:pPr>
              <w:ind w:right="34"/>
              <w:jc w:val="both"/>
              <w:rPr>
                <w:rFonts w:ascii="Times New Roman" w:hAnsi="Times New Roman" w:cs="Times New Roman"/>
                <w:sz w:val="24"/>
                <w:szCs w:val="24"/>
                <w:lang w:val="uk-UA"/>
              </w:rPr>
            </w:pPr>
          </w:p>
        </w:tc>
        <w:tc>
          <w:tcPr>
            <w:tcW w:w="2530" w:type="dxa"/>
            <w:vMerge/>
            <w:vAlign w:val="center"/>
          </w:tcPr>
          <w:p w:rsidR="004D6398" w:rsidRPr="00B64786" w:rsidRDefault="004D6398" w:rsidP="00023EDB">
            <w:pPr>
              <w:jc w:val="both"/>
              <w:rPr>
                <w:rFonts w:ascii="Times New Roman" w:hAnsi="Times New Roman" w:cs="Times New Roman"/>
                <w:sz w:val="24"/>
                <w:szCs w:val="24"/>
                <w:lang w:val="uk-UA"/>
              </w:rPr>
            </w:pP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60</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2030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375</w:t>
            </w:r>
          </w:p>
        </w:tc>
      </w:tr>
      <w:tr w:rsidR="004D6398" w:rsidRPr="00B64786" w:rsidTr="00C550A7">
        <w:trPr>
          <w:cantSplit/>
        </w:trPr>
        <w:tc>
          <w:tcPr>
            <w:tcW w:w="1207" w:type="dxa"/>
            <w:vMerge/>
            <w:vAlign w:val="center"/>
          </w:tcPr>
          <w:p w:rsidR="004D6398" w:rsidRPr="00B64786" w:rsidRDefault="004D6398" w:rsidP="00023EDB">
            <w:pPr>
              <w:ind w:right="34"/>
              <w:jc w:val="both"/>
              <w:rPr>
                <w:rFonts w:ascii="Times New Roman" w:hAnsi="Times New Roman" w:cs="Times New Roman"/>
                <w:sz w:val="24"/>
                <w:szCs w:val="24"/>
                <w:lang w:val="uk-UA"/>
              </w:rPr>
            </w:pPr>
          </w:p>
        </w:tc>
        <w:tc>
          <w:tcPr>
            <w:tcW w:w="2530" w:type="dxa"/>
            <w:vMerge/>
            <w:vAlign w:val="center"/>
          </w:tcPr>
          <w:p w:rsidR="004D6398" w:rsidRPr="00B64786" w:rsidRDefault="004D6398" w:rsidP="00023EDB">
            <w:pPr>
              <w:jc w:val="both"/>
              <w:rPr>
                <w:rFonts w:ascii="Times New Roman" w:hAnsi="Times New Roman" w:cs="Times New Roman"/>
                <w:sz w:val="24"/>
                <w:szCs w:val="24"/>
                <w:lang w:val="uk-UA"/>
              </w:rPr>
            </w:pP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100</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2530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460</w:t>
            </w:r>
          </w:p>
        </w:tc>
      </w:tr>
      <w:tr w:rsidR="004D6398" w:rsidRPr="00B64786" w:rsidTr="00C550A7">
        <w:trPr>
          <w:cantSplit/>
        </w:trPr>
        <w:tc>
          <w:tcPr>
            <w:tcW w:w="1207" w:type="dxa"/>
            <w:vMerge w:val="restart"/>
            <w:vAlign w:val="center"/>
          </w:tcPr>
          <w:p w:rsidR="004D6398" w:rsidRPr="00B64786" w:rsidRDefault="004D6398" w:rsidP="00023EDB">
            <w:pPr>
              <w:ind w:right="34"/>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w:t>
            </w:r>
          </w:p>
        </w:tc>
        <w:tc>
          <w:tcPr>
            <w:tcW w:w="2530" w:type="dxa"/>
            <w:vMerge w:val="restart"/>
            <w:vAlign w:val="center"/>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4,5</w:t>
            </w: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15</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2010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390</w:t>
            </w:r>
          </w:p>
        </w:tc>
      </w:tr>
      <w:tr w:rsidR="004D6398" w:rsidRPr="00B64786" w:rsidTr="00C550A7">
        <w:trPr>
          <w:cantSplit/>
        </w:trPr>
        <w:tc>
          <w:tcPr>
            <w:tcW w:w="1207" w:type="dxa"/>
            <w:vMerge/>
            <w:vAlign w:val="center"/>
          </w:tcPr>
          <w:p w:rsidR="004D6398" w:rsidRPr="00B64786" w:rsidRDefault="004D6398" w:rsidP="00023EDB">
            <w:pPr>
              <w:ind w:right="34"/>
              <w:jc w:val="both"/>
              <w:rPr>
                <w:rFonts w:ascii="Times New Roman" w:hAnsi="Times New Roman" w:cs="Times New Roman"/>
                <w:sz w:val="24"/>
                <w:szCs w:val="24"/>
                <w:lang w:val="uk-UA"/>
              </w:rPr>
            </w:pPr>
          </w:p>
        </w:tc>
        <w:tc>
          <w:tcPr>
            <w:tcW w:w="2530" w:type="dxa"/>
            <w:vMerge/>
            <w:vAlign w:val="center"/>
          </w:tcPr>
          <w:p w:rsidR="004D6398" w:rsidRPr="00B64786" w:rsidRDefault="004D6398" w:rsidP="00023EDB">
            <w:pPr>
              <w:jc w:val="both"/>
              <w:rPr>
                <w:rFonts w:ascii="Times New Roman" w:hAnsi="Times New Roman" w:cs="Times New Roman"/>
                <w:sz w:val="24"/>
                <w:szCs w:val="24"/>
                <w:lang w:val="uk-UA"/>
              </w:rPr>
            </w:pP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30</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2710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520</w:t>
            </w:r>
          </w:p>
        </w:tc>
      </w:tr>
      <w:tr w:rsidR="004D6398" w:rsidRPr="00B64786" w:rsidTr="00C550A7">
        <w:trPr>
          <w:cantSplit/>
        </w:trPr>
        <w:tc>
          <w:tcPr>
            <w:tcW w:w="1207" w:type="dxa"/>
            <w:vMerge/>
            <w:vAlign w:val="center"/>
          </w:tcPr>
          <w:p w:rsidR="004D6398" w:rsidRPr="00B64786" w:rsidRDefault="004D6398" w:rsidP="00023EDB">
            <w:pPr>
              <w:ind w:right="34"/>
              <w:jc w:val="both"/>
              <w:rPr>
                <w:rFonts w:ascii="Times New Roman" w:hAnsi="Times New Roman" w:cs="Times New Roman"/>
                <w:sz w:val="24"/>
                <w:szCs w:val="24"/>
                <w:lang w:val="uk-UA"/>
              </w:rPr>
            </w:pPr>
          </w:p>
        </w:tc>
        <w:tc>
          <w:tcPr>
            <w:tcW w:w="2530" w:type="dxa"/>
            <w:vMerge/>
            <w:vAlign w:val="center"/>
          </w:tcPr>
          <w:p w:rsidR="004D6398" w:rsidRPr="00B64786" w:rsidRDefault="004D6398" w:rsidP="00023EDB">
            <w:pPr>
              <w:jc w:val="both"/>
              <w:rPr>
                <w:rFonts w:ascii="Times New Roman" w:hAnsi="Times New Roman" w:cs="Times New Roman"/>
                <w:sz w:val="24"/>
                <w:szCs w:val="24"/>
                <w:lang w:val="uk-UA"/>
              </w:rPr>
            </w:pP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60</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3640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700</w:t>
            </w:r>
          </w:p>
        </w:tc>
      </w:tr>
      <w:tr w:rsidR="004D6398" w:rsidRPr="00B64786" w:rsidTr="00C550A7">
        <w:trPr>
          <w:cantSplit/>
        </w:trPr>
        <w:tc>
          <w:tcPr>
            <w:tcW w:w="1207" w:type="dxa"/>
            <w:vMerge/>
            <w:vAlign w:val="center"/>
          </w:tcPr>
          <w:p w:rsidR="004D6398" w:rsidRPr="00B64786" w:rsidRDefault="004D6398" w:rsidP="00023EDB">
            <w:pPr>
              <w:ind w:right="34"/>
              <w:jc w:val="both"/>
              <w:rPr>
                <w:rFonts w:ascii="Times New Roman" w:hAnsi="Times New Roman" w:cs="Times New Roman"/>
                <w:sz w:val="24"/>
                <w:szCs w:val="24"/>
                <w:lang w:val="uk-UA"/>
              </w:rPr>
            </w:pPr>
          </w:p>
        </w:tc>
        <w:tc>
          <w:tcPr>
            <w:tcW w:w="2530" w:type="dxa"/>
            <w:vMerge/>
            <w:vAlign w:val="center"/>
          </w:tcPr>
          <w:p w:rsidR="004D6398" w:rsidRPr="00B64786" w:rsidRDefault="004D6398" w:rsidP="00023EDB">
            <w:pPr>
              <w:jc w:val="both"/>
              <w:rPr>
                <w:rFonts w:ascii="Times New Roman" w:hAnsi="Times New Roman" w:cs="Times New Roman"/>
                <w:sz w:val="24"/>
                <w:szCs w:val="24"/>
                <w:lang w:val="uk-UA"/>
              </w:rPr>
            </w:pP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100</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4540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850</w:t>
            </w:r>
          </w:p>
        </w:tc>
      </w:tr>
      <w:tr w:rsidR="004D6398" w:rsidRPr="00B64786" w:rsidTr="00C550A7">
        <w:trPr>
          <w:cantSplit/>
        </w:trPr>
        <w:tc>
          <w:tcPr>
            <w:tcW w:w="1207" w:type="dxa"/>
            <w:vMerge w:val="restart"/>
            <w:vAlign w:val="center"/>
          </w:tcPr>
          <w:p w:rsidR="004D6398" w:rsidRPr="00B64786" w:rsidRDefault="004D6398" w:rsidP="00023EDB">
            <w:pPr>
              <w:ind w:right="34"/>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w:t>
            </w:r>
          </w:p>
        </w:tc>
        <w:tc>
          <w:tcPr>
            <w:tcW w:w="2530" w:type="dxa"/>
            <w:vMerge w:val="restart"/>
            <w:vAlign w:val="center"/>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5,0</w:t>
            </w: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15</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2810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520</w:t>
            </w:r>
          </w:p>
        </w:tc>
      </w:tr>
      <w:tr w:rsidR="004D6398" w:rsidRPr="00B64786" w:rsidTr="00C550A7">
        <w:trPr>
          <w:cantSplit/>
        </w:trPr>
        <w:tc>
          <w:tcPr>
            <w:tcW w:w="1207" w:type="dxa"/>
            <w:vMerge/>
            <w:vAlign w:val="center"/>
          </w:tcPr>
          <w:p w:rsidR="004D6398" w:rsidRPr="00B64786" w:rsidRDefault="004D6398" w:rsidP="00023EDB">
            <w:pPr>
              <w:ind w:right="34"/>
              <w:jc w:val="both"/>
              <w:rPr>
                <w:rFonts w:ascii="Times New Roman" w:hAnsi="Times New Roman" w:cs="Times New Roman"/>
                <w:sz w:val="24"/>
                <w:szCs w:val="24"/>
                <w:lang w:val="uk-UA"/>
              </w:rPr>
            </w:pPr>
          </w:p>
        </w:tc>
        <w:tc>
          <w:tcPr>
            <w:tcW w:w="2530" w:type="dxa"/>
            <w:vMerge/>
            <w:vAlign w:val="center"/>
          </w:tcPr>
          <w:p w:rsidR="004D6398" w:rsidRPr="00B64786" w:rsidRDefault="004D6398" w:rsidP="00023EDB">
            <w:pPr>
              <w:jc w:val="both"/>
              <w:rPr>
                <w:rFonts w:ascii="Times New Roman" w:hAnsi="Times New Roman" w:cs="Times New Roman"/>
                <w:sz w:val="24"/>
                <w:szCs w:val="24"/>
                <w:lang w:val="uk-UA"/>
              </w:rPr>
            </w:pP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30</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3790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690</w:t>
            </w:r>
          </w:p>
        </w:tc>
      </w:tr>
      <w:tr w:rsidR="004D6398" w:rsidRPr="00B64786" w:rsidTr="00C550A7">
        <w:trPr>
          <w:cantSplit/>
        </w:trPr>
        <w:tc>
          <w:tcPr>
            <w:tcW w:w="1207" w:type="dxa"/>
            <w:vMerge/>
            <w:vAlign w:val="center"/>
          </w:tcPr>
          <w:p w:rsidR="004D6398" w:rsidRPr="00B64786" w:rsidRDefault="004D6398" w:rsidP="00023EDB">
            <w:pPr>
              <w:ind w:right="34"/>
              <w:jc w:val="both"/>
              <w:rPr>
                <w:rFonts w:ascii="Times New Roman" w:hAnsi="Times New Roman" w:cs="Times New Roman"/>
                <w:sz w:val="24"/>
                <w:szCs w:val="24"/>
                <w:lang w:val="uk-UA"/>
              </w:rPr>
            </w:pPr>
          </w:p>
        </w:tc>
        <w:tc>
          <w:tcPr>
            <w:tcW w:w="2530" w:type="dxa"/>
            <w:vMerge/>
            <w:vAlign w:val="center"/>
          </w:tcPr>
          <w:p w:rsidR="004D6398" w:rsidRPr="00B64786" w:rsidRDefault="004D6398" w:rsidP="00023EDB">
            <w:pPr>
              <w:jc w:val="both"/>
              <w:rPr>
                <w:rFonts w:ascii="Times New Roman" w:hAnsi="Times New Roman" w:cs="Times New Roman"/>
                <w:sz w:val="24"/>
                <w:szCs w:val="24"/>
                <w:lang w:val="uk-UA"/>
              </w:rPr>
            </w:pP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60</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5100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860</w:t>
            </w:r>
          </w:p>
        </w:tc>
      </w:tr>
      <w:tr w:rsidR="004D6398" w:rsidRPr="00B64786" w:rsidTr="00C550A7">
        <w:trPr>
          <w:cantSplit/>
        </w:trPr>
        <w:tc>
          <w:tcPr>
            <w:tcW w:w="1207" w:type="dxa"/>
            <w:vMerge/>
            <w:vAlign w:val="center"/>
          </w:tcPr>
          <w:p w:rsidR="004D6398" w:rsidRPr="00B64786" w:rsidRDefault="004D6398" w:rsidP="00023EDB">
            <w:pPr>
              <w:ind w:right="34"/>
              <w:jc w:val="both"/>
              <w:rPr>
                <w:rFonts w:ascii="Times New Roman" w:hAnsi="Times New Roman" w:cs="Times New Roman"/>
                <w:sz w:val="24"/>
                <w:szCs w:val="24"/>
                <w:lang w:val="uk-UA"/>
              </w:rPr>
            </w:pPr>
          </w:p>
        </w:tc>
        <w:tc>
          <w:tcPr>
            <w:tcW w:w="2530" w:type="dxa"/>
            <w:vMerge/>
            <w:vAlign w:val="center"/>
          </w:tcPr>
          <w:p w:rsidR="004D6398" w:rsidRPr="00B64786" w:rsidRDefault="004D6398" w:rsidP="00023EDB">
            <w:pPr>
              <w:jc w:val="both"/>
              <w:rPr>
                <w:rFonts w:ascii="Times New Roman" w:hAnsi="Times New Roman" w:cs="Times New Roman"/>
                <w:sz w:val="24"/>
                <w:szCs w:val="24"/>
                <w:lang w:val="uk-UA"/>
              </w:rPr>
            </w:pP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100</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6350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975</w:t>
            </w:r>
          </w:p>
        </w:tc>
      </w:tr>
      <w:tr w:rsidR="004D6398" w:rsidRPr="00B64786" w:rsidTr="00C550A7">
        <w:trPr>
          <w:cantSplit/>
        </w:trPr>
        <w:tc>
          <w:tcPr>
            <w:tcW w:w="1207" w:type="dxa"/>
            <w:vMerge w:val="restart"/>
            <w:vAlign w:val="center"/>
          </w:tcPr>
          <w:p w:rsidR="004D6398" w:rsidRPr="00B64786" w:rsidRDefault="004D6398" w:rsidP="00023EDB">
            <w:pPr>
              <w:ind w:right="34"/>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4</w:t>
            </w:r>
          </w:p>
        </w:tc>
        <w:tc>
          <w:tcPr>
            <w:tcW w:w="2530" w:type="dxa"/>
            <w:vMerge w:val="restart"/>
            <w:vAlign w:val="center"/>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5,5</w:t>
            </w: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15</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3200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620</w:t>
            </w:r>
          </w:p>
        </w:tc>
      </w:tr>
      <w:tr w:rsidR="004D6398" w:rsidRPr="00B64786" w:rsidTr="00C550A7">
        <w:trPr>
          <w:cantSplit/>
        </w:trPr>
        <w:tc>
          <w:tcPr>
            <w:tcW w:w="1207" w:type="dxa"/>
            <w:vMerge/>
          </w:tcPr>
          <w:p w:rsidR="004D6398" w:rsidRPr="00B64786" w:rsidRDefault="004D6398" w:rsidP="00023EDB">
            <w:pPr>
              <w:jc w:val="both"/>
              <w:rPr>
                <w:rFonts w:ascii="Times New Roman" w:hAnsi="Times New Roman" w:cs="Times New Roman"/>
                <w:sz w:val="24"/>
                <w:szCs w:val="24"/>
                <w:lang w:val="uk-UA"/>
              </w:rPr>
            </w:pPr>
          </w:p>
        </w:tc>
        <w:tc>
          <w:tcPr>
            <w:tcW w:w="2530" w:type="dxa"/>
            <w:vMerge/>
          </w:tcPr>
          <w:p w:rsidR="004D6398" w:rsidRPr="00B64786" w:rsidRDefault="004D6398" w:rsidP="00023EDB">
            <w:pPr>
              <w:jc w:val="both"/>
              <w:rPr>
                <w:rFonts w:ascii="Times New Roman" w:hAnsi="Times New Roman" w:cs="Times New Roman"/>
                <w:sz w:val="24"/>
                <w:szCs w:val="24"/>
                <w:lang w:val="uk-UA"/>
              </w:rPr>
            </w:pP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30</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4320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830</w:t>
            </w:r>
          </w:p>
        </w:tc>
      </w:tr>
      <w:tr w:rsidR="004D6398" w:rsidRPr="00B64786" w:rsidTr="00C550A7">
        <w:trPr>
          <w:cantSplit/>
        </w:trPr>
        <w:tc>
          <w:tcPr>
            <w:tcW w:w="1207" w:type="dxa"/>
            <w:vMerge/>
          </w:tcPr>
          <w:p w:rsidR="004D6398" w:rsidRPr="00B64786" w:rsidRDefault="004D6398" w:rsidP="00023EDB">
            <w:pPr>
              <w:jc w:val="both"/>
              <w:rPr>
                <w:rFonts w:ascii="Times New Roman" w:hAnsi="Times New Roman" w:cs="Times New Roman"/>
                <w:sz w:val="24"/>
                <w:szCs w:val="24"/>
                <w:lang w:val="uk-UA"/>
              </w:rPr>
            </w:pPr>
          </w:p>
        </w:tc>
        <w:tc>
          <w:tcPr>
            <w:tcW w:w="2530" w:type="dxa"/>
            <w:vMerge/>
          </w:tcPr>
          <w:p w:rsidR="004D6398" w:rsidRPr="00B64786" w:rsidRDefault="004D6398" w:rsidP="00023EDB">
            <w:pPr>
              <w:jc w:val="both"/>
              <w:rPr>
                <w:rFonts w:ascii="Times New Roman" w:hAnsi="Times New Roman" w:cs="Times New Roman"/>
                <w:sz w:val="24"/>
                <w:szCs w:val="24"/>
                <w:lang w:val="uk-UA"/>
              </w:rPr>
            </w:pP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60</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5810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1020</w:t>
            </w:r>
          </w:p>
        </w:tc>
      </w:tr>
      <w:tr w:rsidR="004D6398" w:rsidRPr="00B64786" w:rsidTr="00C550A7">
        <w:trPr>
          <w:cantSplit/>
        </w:trPr>
        <w:tc>
          <w:tcPr>
            <w:tcW w:w="1207" w:type="dxa"/>
            <w:vMerge/>
          </w:tcPr>
          <w:p w:rsidR="004D6398" w:rsidRPr="00B64786" w:rsidRDefault="004D6398" w:rsidP="00023EDB">
            <w:pPr>
              <w:ind w:firstLine="425"/>
              <w:jc w:val="both"/>
              <w:rPr>
                <w:rFonts w:ascii="Times New Roman" w:hAnsi="Times New Roman" w:cs="Times New Roman"/>
                <w:sz w:val="24"/>
                <w:szCs w:val="24"/>
                <w:lang w:val="uk-UA"/>
              </w:rPr>
            </w:pPr>
          </w:p>
        </w:tc>
        <w:tc>
          <w:tcPr>
            <w:tcW w:w="2530" w:type="dxa"/>
            <w:vMerge/>
          </w:tcPr>
          <w:p w:rsidR="004D6398" w:rsidRPr="00B64786" w:rsidRDefault="004D6398" w:rsidP="00023EDB">
            <w:pPr>
              <w:ind w:firstLine="425"/>
              <w:jc w:val="both"/>
              <w:rPr>
                <w:rFonts w:ascii="Times New Roman" w:hAnsi="Times New Roman" w:cs="Times New Roman"/>
                <w:sz w:val="24"/>
                <w:szCs w:val="24"/>
                <w:lang w:val="uk-UA"/>
              </w:rPr>
            </w:pPr>
          </w:p>
        </w:tc>
        <w:tc>
          <w:tcPr>
            <w:tcW w:w="126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100</w:t>
            </w:r>
          </w:p>
        </w:tc>
        <w:tc>
          <w:tcPr>
            <w:tcW w:w="248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7230</w:t>
            </w:r>
          </w:p>
        </w:tc>
        <w:tc>
          <w:tcPr>
            <w:tcW w:w="2530" w:type="dxa"/>
          </w:tcPr>
          <w:p w:rsidR="004D6398" w:rsidRPr="00B64786" w:rsidRDefault="004D6398" w:rsidP="00023EDB">
            <w:pPr>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1150</w:t>
            </w:r>
          </w:p>
        </w:tc>
      </w:tr>
    </w:tbl>
    <w:p w:rsidR="004D6398" w:rsidRPr="00B64786" w:rsidRDefault="004D6398" w:rsidP="00023EDB">
      <w:pPr>
        <w:pStyle w:val="31"/>
        <w:ind w:firstLine="425"/>
        <w:rPr>
          <w:color w:val="auto"/>
          <w:highlight w:val="yellow"/>
        </w:rPr>
      </w:pPr>
    </w:p>
    <w:p w:rsidR="004D6398" w:rsidRPr="00B64786" w:rsidRDefault="004D6398" w:rsidP="00023EDB">
      <w:pPr>
        <w:pStyle w:val="31"/>
        <w:spacing w:line="240" w:lineRule="atLeast"/>
        <w:ind w:firstLine="709"/>
        <w:rPr>
          <w:color w:val="auto"/>
        </w:rPr>
      </w:pPr>
      <w:r w:rsidRPr="00B64786">
        <w:rPr>
          <w:color w:val="auto"/>
        </w:rPr>
        <w:t xml:space="preserve">Рівненщина не відноситься до регіонів України, де застосування вітроустановок для виробництва електроенергії в промислових масштабах є найбільш ефективним, тоді як експлуатація тихохідних </w:t>
      </w:r>
      <w:proofErr w:type="spellStart"/>
      <w:r w:rsidRPr="00B64786">
        <w:rPr>
          <w:color w:val="auto"/>
        </w:rPr>
        <w:t>багатолопатевих</w:t>
      </w:r>
      <w:proofErr w:type="spellEnd"/>
      <w:r w:rsidRPr="00B64786">
        <w:rPr>
          <w:color w:val="auto"/>
        </w:rPr>
        <w:t xml:space="preserve"> вітроустановок з підвищеним обертаючим моментом для виконання технічної роботи (</w:t>
      </w:r>
      <w:proofErr w:type="spellStart"/>
      <w:r w:rsidRPr="00B64786">
        <w:rPr>
          <w:color w:val="auto"/>
        </w:rPr>
        <w:t>помолу</w:t>
      </w:r>
      <w:proofErr w:type="spellEnd"/>
      <w:r w:rsidRPr="00B64786">
        <w:rPr>
          <w:color w:val="auto"/>
        </w:rPr>
        <w:t xml:space="preserve"> зерна, підняття та перекачки води тощо) є ефективною практично на всій території області </w:t>
      </w:r>
      <w:r w:rsidRPr="007620DB">
        <w:rPr>
          <w:color w:val="auto"/>
        </w:rPr>
        <w:t>(мал. 2</w:t>
      </w:r>
      <w:r>
        <w:rPr>
          <w:color w:val="auto"/>
        </w:rPr>
        <w:t>4</w:t>
      </w:r>
      <w:r w:rsidRPr="007620DB">
        <w:rPr>
          <w:color w:val="auto"/>
        </w:rPr>
        <w:t>).</w:t>
      </w:r>
      <w:r w:rsidRPr="00B64786">
        <w:rPr>
          <w:color w:val="auto"/>
        </w:rPr>
        <w:t xml:space="preserve"> </w:t>
      </w:r>
    </w:p>
    <w:p w:rsidR="004D6398" w:rsidRPr="00B64786" w:rsidRDefault="004D6398" w:rsidP="00023EDB">
      <w:pPr>
        <w:pStyle w:val="31"/>
        <w:spacing w:line="240" w:lineRule="atLeast"/>
        <w:ind w:firstLine="709"/>
        <w:rPr>
          <w:color w:val="auto"/>
        </w:rPr>
      </w:pPr>
      <w:r w:rsidRPr="00B64786">
        <w:rPr>
          <w:color w:val="auto"/>
        </w:rPr>
        <w:t>Позитивним в енергії вітру є те, що вона може бути доведена до ефективного використання будь-яким індивідуальним споживачем. Звичайно, необхідно вирішити ще й технічну можливість автоматичного під’єднання - від'єднання до існуючої електромережі та ввести заохочувальні тарифи для населення на електричну енергію від ВЕУ.</w:t>
      </w:r>
    </w:p>
    <w:p w:rsidR="004D6398" w:rsidRPr="00B64786" w:rsidRDefault="004D6398" w:rsidP="00023EDB">
      <w:pPr>
        <w:pStyle w:val="31"/>
        <w:spacing w:line="240" w:lineRule="atLeast"/>
        <w:ind w:firstLine="709"/>
        <w:rPr>
          <w:color w:val="auto"/>
        </w:rPr>
      </w:pPr>
      <w:r w:rsidRPr="00B64786">
        <w:rPr>
          <w:color w:val="auto"/>
        </w:rPr>
        <w:t xml:space="preserve">Крім того, ефективне використання ВЕУ можливе навіть при </w:t>
      </w:r>
      <w:proofErr w:type="spellStart"/>
      <w:r w:rsidRPr="00B64786">
        <w:rPr>
          <w:color w:val="auto"/>
        </w:rPr>
        <w:t>середньо-річних</w:t>
      </w:r>
      <w:proofErr w:type="spellEnd"/>
      <w:r w:rsidRPr="00B64786">
        <w:rPr>
          <w:color w:val="auto"/>
        </w:rPr>
        <w:t xml:space="preserve"> швидкостях вітру 3 м/с для генерування теплоти опалення та гарячого водопостачання індивідуальних споживачів. Ця проблема вже є гострою та ще більше акцентується у зв'язку із зменшенням світових запасів нафти і газу. </w:t>
      </w:r>
    </w:p>
    <w:p w:rsidR="004D6398" w:rsidRDefault="004D6398" w:rsidP="00023EDB">
      <w:pPr>
        <w:pStyle w:val="31"/>
        <w:spacing w:line="240" w:lineRule="atLeast"/>
        <w:ind w:firstLine="709"/>
        <w:rPr>
          <w:color w:val="auto"/>
        </w:rPr>
      </w:pPr>
      <w:r w:rsidRPr="00B64786">
        <w:rPr>
          <w:color w:val="auto"/>
        </w:rPr>
        <w:t>Вітроенергетика України має достатній досвід виробництва, будівництва та експлуатації як вітроенергетичних установок так і вітроенергетичних станцій, та високий науково-технічний потенціал.</w:t>
      </w:r>
    </w:p>
    <w:p w:rsidR="004D6398" w:rsidRPr="00B64786" w:rsidRDefault="004D6398" w:rsidP="00023EDB">
      <w:pPr>
        <w:pStyle w:val="31"/>
        <w:spacing w:line="240" w:lineRule="atLeast"/>
        <w:ind w:firstLine="709"/>
        <w:rPr>
          <w:color w:val="auto"/>
          <w:highlight w:val="yellow"/>
        </w:rPr>
        <w:sectPr w:rsidR="004D6398" w:rsidRPr="00B64786" w:rsidSect="007E01E4">
          <w:headerReference w:type="default" r:id="rId11"/>
          <w:pgSz w:w="11906" w:h="16838"/>
          <w:pgMar w:top="1134" w:right="567" w:bottom="1134" w:left="1701" w:header="709" w:footer="709" w:gutter="0"/>
          <w:pgNumType w:start="87"/>
          <w:cols w:space="708"/>
          <w:docGrid w:linePitch="360"/>
        </w:sectPr>
      </w:pPr>
    </w:p>
    <w:p w:rsidR="004D6398" w:rsidRPr="00B64786" w:rsidRDefault="007E01E4" w:rsidP="00107A4D">
      <w:pPr>
        <w:pStyle w:val="31"/>
        <w:ind w:firstLine="0"/>
        <w:jc w:val="center"/>
        <w:rPr>
          <w:color w:val="auto"/>
          <w:highlight w:val="yellow"/>
        </w:rPr>
      </w:pPr>
      <w:r w:rsidRPr="00E906FF">
        <w:rPr>
          <w:noProof/>
          <w:color w:val="auto"/>
          <w:highlight w:val="yellow"/>
        </w:rPr>
        <w:lastRenderedPageBreak/>
        <w:pict>
          <v:shape id="Рисунок 1" o:spid="_x0000_i1027" type="#_x0000_t75" alt="Wind.jpg" style="width:717.75pt;height:431.25pt;visibility:visible">
            <v:imagedata r:id="rId12" o:title=""/>
          </v:shape>
        </w:pict>
      </w:r>
    </w:p>
    <w:p w:rsidR="004D6398" w:rsidRPr="007620DB" w:rsidRDefault="004D6398" w:rsidP="00D76FAD">
      <w:pPr>
        <w:pStyle w:val="31"/>
        <w:ind w:firstLine="425"/>
        <w:jc w:val="center"/>
        <w:rPr>
          <w:color w:val="auto"/>
          <w:sz w:val="26"/>
          <w:szCs w:val="26"/>
        </w:rPr>
      </w:pPr>
      <w:r w:rsidRPr="007620DB">
        <w:rPr>
          <w:color w:val="auto"/>
          <w:sz w:val="26"/>
          <w:szCs w:val="26"/>
        </w:rPr>
        <w:t>Мал. 24</w:t>
      </w:r>
    </w:p>
    <w:p w:rsidR="004D6398" w:rsidRPr="00B64786" w:rsidRDefault="004D6398" w:rsidP="00023EDB">
      <w:pPr>
        <w:pStyle w:val="31"/>
        <w:spacing w:line="240" w:lineRule="atLeast"/>
        <w:ind w:firstLine="425"/>
        <w:rPr>
          <w:color w:val="auto"/>
          <w:highlight w:val="yellow"/>
        </w:rPr>
        <w:sectPr w:rsidR="004D6398" w:rsidRPr="00B64786" w:rsidSect="00792FF3">
          <w:pgSz w:w="16838" w:h="11906" w:orient="landscape"/>
          <w:pgMar w:top="1701" w:right="1134" w:bottom="567" w:left="1134" w:header="709" w:footer="709" w:gutter="0"/>
          <w:cols w:space="708"/>
          <w:docGrid w:linePitch="360"/>
        </w:sectPr>
      </w:pPr>
    </w:p>
    <w:p w:rsidR="004D6398" w:rsidRPr="00B64786" w:rsidRDefault="004D6398" w:rsidP="00D76FAD">
      <w:pPr>
        <w:pStyle w:val="31"/>
        <w:spacing w:line="240" w:lineRule="atLeast"/>
        <w:ind w:firstLine="709"/>
        <w:rPr>
          <w:b/>
          <w:bCs/>
          <w:color w:val="auto"/>
        </w:rPr>
      </w:pPr>
      <w:r w:rsidRPr="00B64786">
        <w:rPr>
          <w:b/>
          <w:bCs/>
          <w:color w:val="auto"/>
        </w:rPr>
        <w:lastRenderedPageBreak/>
        <w:t>3. Потенціал сонячної енергії</w:t>
      </w:r>
    </w:p>
    <w:p w:rsidR="004D6398" w:rsidRPr="00B64786" w:rsidRDefault="004D6398" w:rsidP="00D76FAD">
      <w:pPr>
        <w:pStyle w:val="31"/>
        <w:spacing w:line="240" w:lineRule="atLeast"/>
        <w:ind w:firstLine="709"/>
        <w:rPr>
          <w:color w:val="auto"/>
        </w:rPr>
      </w:pPr>
      <w:r w:rsidRPr="00B64786">
        <w:rPr>
          <w:color w:val="auto"/>
        </w:rPr>
        <w:t xml:space="preserve">Сумарний річний потенціал сонячної енергії на території України наведено в </w:t>
      </w:r>
      <w:r w:rsidRPr="007620DB">
        <w:rPr>
          <w:color w:val="auto"/>
        </w:rPr>
        <w:t>табл. 35</w:t>
      </w:r>
      <w:r w:rsidR="007E01E4">
        <w:rPr>
          <w:color w:val="auto"/>
        </w:rPr>
        <w:t xml:space="preserve"> </w:t>
      </w:r>
      <w:r w:rsidR="007E01E4" w:rsidRPr="007E01E4">
        <w:t>[</w:t>
      </w:r>
      <w:r w:rsidR="007E01E4">
        <w:t>33</w:t>
      </w:r>
      <w:r w:rsidR="007E01E4" w:rsidRPr="007E01E4">
        <w:t>]</w:t>
      </w:r>
      <w:r w:rsidRPr="007620DB">
        <w:rPr>
          <w:color w:val="auto"/>
        </w:rPr>
        <w:t>.</w:t>
      </w:r>
    </w:p>
    <w:p w:rsidR="004D6398" w:rsidRPr="00B64786" w:rsidRDefault="004D6398" w:rsidP="00D76FAD">
      <w:pPr>
        <w:pStyle w:val="31"/>
        <w:ind w:firstLine="425"/>
        <w:jc w:val="right"/>
        <w:rPr>
          <w:color w:val="auto"/>
          <w:sz w:val="24"/>
          <w:szCs w:val="24"/>
        </w:rPr>
      </w:pPr>
      <w:r w:rsidRPr="007620DB">
        <w:rPr>
          <w:color w:val="auto"/>
          <w:sz w:val="24"/>
          <w:szCs w:val="24"/>
        </w:rPr>
        <w:t>Табл. 35</w:t>
      </w:r>
    </w:p>
    <w:tbl>
      <w:tblPr>
        <w:tblpPr w:leftFromText="180" w:rightFromText="180" w:vertAnchor="text" w:tblpX="14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483"/>
        <w:gridCol w:w="2090"/>
        <w:gridCol w:w="1980"/>
        <w:gridCol w:w="2378"/>
      </w:tblGrid>
      <w:tr w:rsidR="004D6398" w:rsidRPr="007620DB" w:rsidTr="00D76FAD">
        <w:trPr>
          <w:cantSplit/>
        </w:trPr>
        <w:tc>
          <w:tcPr>
            <w:tcW w:w="675" w:type="dxa"/>
            <w:vMerge w:val="restart"/>
            <w:vAlign w:val="center"/>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w:t>
            </w:r>
          </w:p>
        </w:tc>
        <w:tc>
          <w:tcPr>
            <w:tcW w:w="2483" w:type="dxa"/>
            <w:vMerge w:val="restart"/>
            <w:vAlign w:val="center"/>
          </w:tcPr>
          <w:p w:rsidR="004D6398" w:rsidRPr="00B64786" w:rsidRDefault="004D6398" w:rsidP="00D76FAD">
            <w:pPr>
              <w:pStyle w:val="2"/>
              <w:jc w:val="both"/>
              <w:rPr>
                <w:rFonts w:ascii="Times New Roman" w:hAnsi="Times New Roman" w:cs="Times New Roman"/>
                <w:b w:val="0"/>
                <w:bCs w:val="0"/>
                <w:color w:val="auto"/>
                <w:sz w:val="24"/>
                <w:szCs w:val="24"/>
                <w:lang w:val="uk-UA"/>
              </w:rPr>
            </w:pPr>
            <w:r w:rsidRPr="00B64786">
              <w:rPr>
                <w:rFonts w:ascii="Times New Roman" w:hAnsi="Times New Roman" w:cs="Times New Roman"/>
                <w:b w:val="0"/>
                <w:bCs w:val="0"/>
                <w:color w:val="auto"/>
                <w:sz w:val="24"/>
                <w:szCs w:val="24"/>
                <w:lang w:val="uk-UA"/>
              </w:rPr>
              <w:t>Області</w:t>
            </w:r>
          </w:p>
        </w:tc>
        <w:tc>
          <w:tcPr>
            <w:tcW w:w="6448" w:type="dxa"/>
            <w:gridSpan w:val="3"/>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 xml:space="preserve">Потенціал сонячної енергії, </w:t>
            </w:r>
            <w:proofErr w:type="spellStart"/>
            <w:r w:rsidRPr="00B64786">
              <w:rPr>
                <w:rFonts w:ascii="Times New Roman" w:hAnsi="Times New Roman" w:cs="Times New Roman"/>
                <w:b/>
                <w:bCs/>
                <w:i/>
                <w:iCs/>
                <w:sz w:val="24"/>
                <w:szCs w:val="24"/>
                <w:lang w:val="uk-UA"/>
              </w:rPr>
              <w:t>МВт·г</w:t>
            </w:r>
            <w:proofErr w:type="spellEnd"/>
            <w:r w:rsidRPr="00B64786">
              <w:rPr>
                <w:rFonts w:ascii="Times New Roman" w:hAnsi="Times New Roman" w:cs="Times New Roman"/>
                <w:b/>
                <w:bCs/>
                <w:i/>
                <w:iCs/>
                <w:sz w:val="24"/>
                <w:szCs w:val="24"/>
                <w:lang w:val="uk-UA"/>
              </w:rPr>
              <w:t>/рік</w:t>
            </w:r>
          </w:p>
        </w:tc>
      </w:tr>
      <w:tr w:rsidR="004D6398" w:rsidRPr="00B64786" w:rsidTr="00D76FAD">
        <w:trPr>
          <w:cantSplit/>
        </w:trPr>
        <w:tc>
          <w:tcPr>
            <w:tcW w:w="675" w:type="dxa"/>
            <w:vMerge/>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p>
        </w:tc>
        <w:tc>
          <w:tcPr>
            <w:tcW w:w="2483" w:type="dxa"/>
            <w:vMerge/>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Загальний потенціал</w:t>
            </w:r>
          </w:p>
          <w:p w:rsidR="004D6398" w:rsidRPr="00B64786" w:rsidRDefault="004D6398" w:rsidP="00F158B0">
            <w:pPr>
              <w:autoSpaceDE w:val="0"/>
              <w:autoSpaceDN w:val="0"/>
              <w:adjustRightInd w:val="0"/>
              <w:rPr>
                <w:rFonts w:ascii="Times New Roman" w:hAnsi="Times New Roman" w:cs="Times New Roman"/>
                <w:b/>
                <w:bCs/>
                <w:i/>
                <w:iCs/>
                <w:sz w:val="24"/>
                <w:szCs w:val="24"/>
                <w:lang w:val="uk-UA"/>
              </w:rPr>
            </w:pPr>
            <w:r w:rsidRPr="00B64786">
              <w:rPr>
                <w:rFonts w:ascii="Times New Roman" w:hAnsi="Times New Roman" w:cs="Times New Roman"/>
                <w:b/>
                <w:bCs/>
                <w:i/>
                <w:iCs/>
                <w:sz w:val="24"/>
                <w:szCs w:val="24"/>
                <w:lang w:val="uk-UA"/>
              </w:rPr>
              <w:t>(</w:t>
            </w:r>
            <w:r w:rsidRPr="00B64786">
              <w:rPr>
                <w:rFonts w:ascii="Times New Roman" w:hAnsi="Times New Roman" w:cs="Times New Roman"/>
                <w:b/>
                <w:bCs/>
                <w:i/>
                <w:iCs/>
                <w:sz w:val="24"/>
                <w:szCs w:val="24"/>
                <w:lang w:val="uk-UA"/>
              </w:rPr>
              <w:sym w:font="Symbol" w:char="F0B4"/>
            </w:r>
            <w:r w:rsidRPr="00B64786">
              <w:rPr>
                <w:rFonts w:ascii="Times New Roman" w:hAnsi="Times New Roman" w:cs="Times New Roman"/>
                <w:b/>
                <w:bCs/>
                <w:i/>
                <w:iCs/>
                <w:sz w:val="24"/>
                <w:szCs w:val="24"/>
                <w:lang w:val="uk-UA"/>
              </w:rPr>
              <w:t>10</w:t>
            </w:r>
            <w:r w:rsidRPr="00B64786">
              <w:rPr>
                <w:rFonts w:ascii="Times New Roman" w:hAnsi="Times New Roman" w:cs="Times New Roman"/>
                <w:b/>
                <w:bCs/>
                <w:i/>
                <w:iCs/>
                <w:sz w:val="24"/>
                <w:szCs w:val="24"/>
                <w:vertAlign w:val="superscript"/>
                <w:lang w:val="uk-UA"/>
              </w:rPr>
              <w:t>9</w:t>
            </w:r>
            <w:r w:rsidRPr="00B64786">
              <w:rPr>
                <w:rFonts w:ascii="Times New Roman" w:hAnsi="Times New Roman" w:cs="Times New Roman"/>
                <w:b/>
                <w:bCs/>
                <w:i/>
                <w:iCs/>
                <w:sz w:val="24"/>
                <w:szCs w:val="24"/>
                <w:lang w:val="uk-UA"/>
              </w:rPr>
              <w:t>)</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Технічний потенціал</w:t>
            </w:r>
          </w:p>
          <w:p w:rsidR="004D6398" w:rsidRPr="00B64786" w:rsidRDefault="004D6398" w:rsidP="00F158B0">
            <w:pPr>
              <w:autoSpaceDE w:val="0"/>
              <w:autoSpaceDN w:val="0"/>
              <w:adjustRightInd w:val="0"/>
              <w:rPr>
                <w:rFonts w:ascii="Times New Roman" w:hAnsi="Times New Roman" w:cs="Times New Roman"/>
                <w:b/>
                <w:bCs/>
                <w:i/>
                <w:iCs/>
                <w:sz w:val="24"/>
                <w:szCs w:val="24"/>
                <w:lang w:val="uk-UA"/>
              </w:rPr>
            </w:pPr>
            <w:r w:rsidRPr="00B64786">
              <w:rPr>
                <w:rFonts w:ascii="Times New Roman" w:hAnsi="Times New Roman" w:cs="Times New Roman"/>
                <w:b/>
                <w:bCs/>
                <w:i/>
                <w:iCs/>
                <w:sz w:val="24"/>
                <w:szCs w:val="24"/>
                <w:lang w:val="uk-UA"/>
              </w:rPr>
              <w:t>(</w:t>
            </w:r>
            <w:r w:rsidRPr="00B64786">
              <w:rPr>
                <w:rFonts w:ascii="Times New Roman" w:hAnsi="Times New Roman" w:cs="Times New Roman"/>
                <w:b/>
                <w:bCs/>
                <w:i/>
                <w:iCs/>
                <w:sz w:val="24"/>
                <w:szCs w:val="24"/>
                <w:lang w:val="uk-UA"/>
              </w:rPr>
              <w:sym w:font="Symbol" w:char="F0B4"/>
            </w:r>
            <w:r w:rsidRPr="00B64786">
              <w:rPr>
                <w:rFonts w:ascii="Times New Roman" w:hAnsi="Times New Roman" w:cs="Times New Roman"/>
                <w:b/>
                <w:bCs/>
                <w:i/>
                <w:iCs/>
                <w:sz w:val="24"/>
                <w:szCs w:val="24"/>
                <w:lang w:val="uk-UA"/>
              </w:rPr>
              <w:t>10</w:t>
            </w:r>
            <w:r w:rsidRPr="00B64786">
              <w:rPr>
                <w:rFonts w:ascii="Times New Roman" w:hAnsi="Times New Roman" w:cs="Times New Roman"/>
                <w:b/>
                <w:bCs/>
                <w:i/>
                <w:iCs/>
                <w:sz w:val="24"/>
                <w:szCs w:val="24"/>
                <w:vertAlign w:val="superscript"/>
                <w:lang w:val="uk-UA"/>
              </w:rPr>
              <w:t>7</w:t>
            </w:r>
            <w:r w:rsidRPr="00B64786">
              <w:rPr>
                <w:rFonts w:ascii="Times New Roman" w:hAnsi="Times New Roman" w:cs="Times New Roman"/>
                <w:b/>
                <w:bCs/>
                <w:i/>
                <w:iCs/>
                <w:sz w:val="24"/>
                <w:szCs w:val="24"/>
                <w:lang w:val="uk-UA"/>
              </w:rPr>
              <w:t>)</w:t>
            </w:r>
          </w:p>
        </w:tc>
        <w:tc>
          <w:tcPr>
            <w:tcW w:w="2378"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Доцільно-економічний потенціал</w:t>
            </w:r>
          </w:p>
          <w:p w:rsidR="004D6398" w:rsidRPr="00B64786" w:rsidRDefault="004D6398" w:rsidP="00F158B0">
            <w:pPr>
              <w:autoSpaceDE w:val="0"/>
              <w:autoSpaceDN w:val="0"/>
              <w:adjustRightInd w:val="0"/>
              <w:rPr>
                <w:rFonts w:ascii="Times New Roman" w:hAnsi="Times New Roman" w:cs="Times New Roman"/>
                <w:b/>
                <w:bCs/>
                <w:i/>
                <w:iCs/>
                <w:sz w:val="24"/>
                <w:szCs w:val="24"/>
                <w:lang w:val="uk-UA"/>
              </w:rPr>
            </w:pPr>
            <w:r w:rsidRPr="00B64786">
              <w:rPr>
                <w:rFonts w:ascii="Times New Roman" w:hAnsi="Times New Roman" w:cs="Times New Roman"/>
                <w:b/>
                <w:bCs/>
                <w:i/>
                <w:iCs/>
                <w:sz w:val="24"/>
                <w:szCs w:val="24"/>
                <w:lang w:val="uk-UA"/>
              </w:rPr>
              <w:t>(</w:t>
            </w:r>
            <w:r w:rsidRPr="00B64786">
              <w:rPr>
                <w:rFonts w:ascii="Times New Roman" w:hAnsi="Times New Roman" w:cs="Times New Roman"/>
                <w:b/>
                <w:bCs/>
                <w:i/>
                <w:iCs/>
                <w:sz w:val="24"/>
                <w:szCs w:val="24"/>
                <w:lang w:val="uk-UA"/>
              </w:rPr>
              <w:sym w:font="Symbol" w:char="F0B4"/>
            </w:r>
            <w:r w:rsidRPr="00B64786">
              <w:rPr>
                <w:rFonts w:ascii="Times New Roman" w:hAnsi="Times New Roman" w:cs="Times New Roman"/>
                <w:b/>
                <w:bCs/>
                <w:i/>
                <w:iCs/>
                <w:sz w:val="24"/>
                <w:szCs w:val="24"/>
                <w:lang w:val="uk-UA"/>
              </w:rPr>
              <w:t>10</w:t>
            </w:r>
            <w:r w:rsidRPr="00B64786">
              <w:rPr>
                <w:rFonts w:ascii="Times New Roman" w:hAnsi="Times New Roman" w:cs="Times New Roman"/>
                <w:b/>
                <w:bCs/>
                <w:i/>
                <w:iCs/>
                <w:sz w:val="24"/>
                <w:szCs w:val="24"/>
                <w:vertAlign w:val="superscript"/>
                <w:lang w:val="uk-UA"/>
              </w:rPr>
              <w:t>5</w:t>
            </w:r>
            <w:r w:rsidRPr="00B64786">
              <w:rPr>
                <w:rFonts w:ascii="Times New Roman" w:hAnsi="Times New Roman" w:cs="Times New Roman"/>
                <w:b/>
                <w:bCs/>
                <w:i/>
                <w:iCs/>
                <w:sz w:val="24"/>
                <w:szCs w:val="24"/>
                <w:lang w:val="uk-UA"/>
              </w:rPr>
              <w:t>)</w:t>
            </w:r>
          </w:p>
        </w:tc>
      </w:tr>
      <w:tr w:rsidR="004D6398" w:rsidRPr="00B64786" w:rsidTr="00D76FAD">
        <w:tc>
          <w:tcPr>
            <w:tcW w:w="675" w:type="dxa"/>
          </w:tcPr>
          <w:p w:rsidR="004D6398" w:rsidRPr="00B64786" w:rsidRDefault="004D6398" w:rsidP="00D76FAD">
            <w:pPr>
              <w:autoSpaceDE w:val="0"/>
              <w:autoSpaceDN w:val="0"/>
              <w:adjustRightInd w:val="0"/>
              <w:spacing w:line="240" w:lineRule="auto"/>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w:t>
            </w:r>
          </w:p>
        </w:tc>
        <w:tc>
          <w:tcPr>
            <w:tcW w:w="2483" w:type="dxa"/>
          </w:tcPr>
          <w:p w:rsidR="004D6398" w:rsidRPr="00B64786" w:rsidRDefault="004D6398" w:rsidP="00D76FAD">
            <w:pPr>
              <w:pStyle w:val="4"/>
              <w:spacing w:before="0" w:line="240" w:lineRule="auto"/>
              <w:jc w:val="both"/>
              <w:rPr>
                <w:rFonts w:ascii="Times New Roman" w:hAnsi="Times New Roman" w:cs="Times New Roman"/>
                <w:b w:val="0"/>
                <w:bCs w:val="0"/>
                <w:i w:val="0"/>
                <w:iCs w:val="0"/>
                <w:color w:val="auto"/>
                <w:sz w:val="24"/>
                <w:szCs w:val="24"/>
                <w:lang w:val="uk-UA"/>
              </w:rPr>
            </w:pPr>
            <w:r w:rsidRPr="00B64786">
              <w:rPr>
                <w:rFonts w:ascii="Times New Roman" w:hAnsi="Times New Roman" w:cs="Times New Roman"/>
                <w:b w:val="0"/>
                <w:bCs w:val="0"/>
                <w:i w:val="0"/>
                <w:iCs w:val="0"/>
                <w:color w:val="auto"/>
                <w:sz w:val="24"/>
                <w:szCs w:val="24"/>
                <w:lang w:val="uk-UA"/>
              </w:rPr>
              <w:t>Вінницька</w:t>
            </w:r>
          </w:p>
        </w:tc>
        <w:tc>
          <w:tcPr>
            <w:tcW w:w="2090" w:type="dxa"/>
          </w:tcPr>
          <w:p w:rsidR="004D6398" w:rsidRPr="00B64786" w:rsidRDefault="004D6398" w:rsidP="00F158B0">
            <w:pPr>
              <w:autoSpaceDE w:val="0"/>
              <w:autoSpaceDN w:val="0"/>
              <w:adjustRightInd w:val="0"/>
              <w:spacing w:line="240" w:lineRule="auto"/>
              <w:rPr>
                <w:rFonts w:ascii="Times New Roman" w:hAnsi="Times New Roman" w:cs="Times New Roman"/>
                <w:sz w:val="24"/>
                <w:szCs w:val="24"/>
                <w:lang w:val="uk-UA"/>
              </w:rPr>
            </w:pPr>
            <w:r w:rsidRPr="00B64786">
              <w:rPr>
                <w:rFonts w:ascii="Times New Roman" w:hAnsi="Times New Roman" w:cs="Times New Roman"/>
                <w:sz w:val="24"/>
                <w:szCs w:val="24"/>
                <w:lang w:val="uk-UA"/>
              </w:rPr>
              <w:t>30,8</w:t>
            </w:r>
          </w:p>
        </w:tc>
        <w:tc>
          <w:tcPr>
            <w:tcW w:w="1980" w:type="dxa"/>
          </w:tcPr>
          <w:p w:rsidR="004D6398" w:rsidRPr="00B64786" w:rsidRDefault="004D6398" w:rsidP="00F158B0">
            <w:pPr>
              <w:autoSpaceDE w:val="0"/>
              <w:autoSpaceDN w:val="0"/>
              <w:adjustRightInd w:val="0"/>
              <w:spacing w:line="240" w:lineRule="auto"/>
              <w:rPr>
                <w:rFonts w:ascii="Times New Roman" w:hAnsi="Times New Roman" w:cs="Times New Roman"/>
                <w:sz w:val="24"/>
                <w:szCs w:val="24"/>
                <w:lang w:val="uk-UA"/>
              </w:rPr>
            </w:pPr>
            <w:r w:rsidRPr="00B64786">
              <w:rPr>
                <w:rFonts w:ascii="Times New Roman" w:hAnsi="Times New Roman" w:cs="Times New Roman"/>
                <w:sz w:val="24"/>
                <w:szCs w:val="24"/>
                <w:lang w:val="uk-UA"/>
              </w:rPr>
              <w:t>14,8</w:t>
            </w:r>
          </w:p>
        </w:tc>
        <w:tc>
          <w:tcPr>
            <w:tcW w:w="2378" w:type="dxa"/>
          </w:tcPr>
          <w:p w:rsidR="004D6398" w:rsidRPr="00B64786" w:rsidRDefault="004D6398" w:rsidP="00F158B0">
            <w:pPr>
              <w:autoSpaceDE w:val="0"/>
              <w:autoSpaceDN w:val="0"/>
              <w:adjustRightInd w:val="0"/>
              <w:spacing w:line="240" w:lineRule="auto"/>
              <w:rPr>
                <w:rFonts w:ascii="Times New Roman" w:hAnsi="Times New Roman" w:cs="Times New Roman"/>
                <w:sz w:val="24"/>
                <w:szCs w:val="24"/>
                <w:lang w:val="uk-UA"/>
              </w:rPr>
            </w:pPr>
            <w:r w:rsidRPr="00B64786">
              <w:rPr>
                <w:rFonts w:ascii="Times New Roman" w:hAnsi="Times New Roman" w:cs="Times New Roman"/>
                <w:sz w:val="24"/>
                <w:szCs w:val="24"/>
                <w:lang w:val="uk-UA"/>
              </w:rPr>
              <w:t>2,3</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Волинська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21,8</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10,5</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1,6</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Дніпропетровська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37,6</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18</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2,8</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4</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Донецька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33</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15,8</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2,5</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5</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Житомирська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32,3</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15,5</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2,4</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6</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Закарпатська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15,5</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7,5</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1,2</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7</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Запорізька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34,8</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16,7</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2,6</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8</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Івано-Франківська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16,4</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7,9</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1,2</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9</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Київська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31,5</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15,5</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2,4</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10</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Кіровоградська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28,8</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13,8</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2,2</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11</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Луганська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34</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16,3</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2,5</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12</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Львівська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25,4</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12,2</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1,9</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13</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Миколаївська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32,5</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15,6</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2,4</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14</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Одеська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45,4</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21,8</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3,4</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15</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Полтавська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31,9</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15,3</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2,4</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16</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Рівненська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21,8</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10,5</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1,6</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17</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Сумська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26</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12,5</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2,0</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18</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Тернопільська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16,3</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7,8</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1,2</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19</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Харківська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35,4</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17</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2,7</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20</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Херсонська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38,4</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18,4</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2,9</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21</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Хмельницька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24,3</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11,6</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1,8</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22</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Черкаська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24,2</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11,6</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1,8</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23</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Чернівецька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9,6</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4,6</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0,7</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24</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Чернігівська</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34,2</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16,4</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2,6</w:t>
            </w:r>
          </w:p>
        </w:tc>
      </w:tr>
      <w:tr w:rsidR="004D6398" w:rsidRPr="00B64786" w:rsidTr="00D76FAD">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25</w:t>
            </w:r>
          </w:p>
        </w:tc>
        <w:tc>
          <w:tcPr>
            <w:tcW w:w="2483"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АР Крим</w:t>
            </w:r>
          </w:p>
        </w:tc>
        <w:tc>
          <w:tcPr>
            <w:tcW w:w="209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36,5</w:t>
            </w:r>
          </w:p>
        </w:tc>
        <w:tc>
          <w:tcPr>
            <w:tcW w:w="1980"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17,5</w:t>
            </w:r>
          </w:p>
        </w:tc>
        <w:tc>
          <w:tcPr>
            <w:tcW w:w="2378" w:type="dxa"/>
          </w:tcPr>
          <w:p w:rsidR="004D6398" w:rsidRPr="00B64786" w:rsidRDefault="004D6398" w:rsidP="00F158B0">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2,7</w:t>
            </w:r>
          </w:p>
        </w:tc>
      </w:tr>
      <w:tr w:rsidR="004D6398" w:rsidRPr="00B64786" w:rsidTr="00D76FAD">
        <w:trPr>
          <w:trHeight w:val="246"/>
        </w:trPr>
        <w:tc>
          <w:tcPr>
            <w:tcW w:w="675" w:type="dxa"/>
          </w:tcPr>
          <w:p w:rsidR="004D6398" w:rsidRPr="00B64786" w:rsidRDefault="004D6398" w:rsidP="00D76FAD">
            <w:pPr>
              <w:autoSpaceDE w:val="0"/>
              <w:autoSpaceDN w:val="0"/>
              <w:adjustRightInd w:val="0"/>
              <w:jc w:val="both"/>
              <w:rPr>
                <w:rFonts w:ascii="Times New Roman" w:hAnsi="Times New Roman" w:cs="Times New Roman"/>
                <w:sz w:val="24"/>
                <w:szCs w:val="24"/>
                <w:lang w:val="uk-UA"/>
              </w:rPr>
            </w:pPr>
          </w:p>
        </w:tc>
        <w:tc>
          <w:tcPr>
            <w:tcW w:w="2483" w:type="dxa"/>
          </w:tcPr>
          <w:p w:rsidR="004D6398" w:rsidRPr="00B64786" w:rsidRDefault="004D6398" w:rsidP="00D76FAD">
            <w:pPr>
              <w:pStyle w:val="3"/>
              <w:spacing w:before="0"/>
              <w:jc w:val="both"/>
              <w:rPr>
                <w:rFonts w:ascii="Times New Roman" w:hAnsi="Times New Roman" w:cs="Times New Roman"/>
                <w:color w:val="auto"/>
                <w:sz w:val="24"/>
                <w:szCs w:val="24"/>
                <w:lang w:val="uk-UA"/>
              </w:rPr>
            </w:pPr>
            <w:r w:rsidRPr="00B64786">
              <w:rPr>
                <w:rFonts w:ascii="Times New Roman" w:hAnsi="Times New Roman" w:cs="Times New Roman"/>
                <w:color w:val="auto"/>
                <w:sz w:val="24"/>
                <w:szCs w:val="24"/>
                <w:lang w:val="uk-UA"/>
              </w:rPr>
              <w:t>Всього</w:t>
            </w:r>
          </w:p>
        </w:tc>
        <w:tc>
          <w:tcPr>
            <w:tcW w:w="2090" w:type="dxa"/>
          </w:tcPr>
          <w:p w:rsidR="004D6398" w:rsidRPr="00B64786" w:rsidRDefault="004D6398" w:rsidP="00F158B0">
            <w:pPr>
              <w:autoSpaceDE w:val="0"/>
              <w:autoSpaceDN w:val="0"/>
              <w:adjustRightInd w:val="0"/>
              <w:rPr>
                <w:rFonts w:ascii="Times New Roman" w:hAnsi="Times New Roman" w:cs="Times New Roman"/>
                <w:b/>
                <w:bCs/>
                <w:sz w:val="24"/>
                <w:szCs w:val="24"/>
                <w:lang w:val="uk-UA"/>
              </w:rPr>
            </w:pPr>
            <w:r w:rsidRPr="00B64786">
              <w:rPr>
                <w:rFonts w:ascii="Times New Roman" w:hAnsi="Times New Roman" w:cs="Times New Roman"/>
                <w:b/>
                <w:bCs/>
                <w:sz w:val="24"/>
                <w:szCs w:val="24"/>
                <w:lang w:val="uk-UA"/>
              </w:rPr>
              <w:t>718,4</w:t>
            </w:r>
          </w:p>
        </w:tc>
        <w:tc>
          <w:tcPr>
            <w:tcW w:w="1980" w:type="dxa"/>
          </w:tcPr>
          <w:p w:rsidR="004D6398" w:rsidRPr="00B64786" w:rsidRDefault="004D6398" w:rsidP="00F158B0">
            <w:pPr>
              <w:autoSpaceDE w:val="0"/>
              <w:autoSpaceDN w:val="0"/>
              <w:adjustRightInd w:val="0"/>
              <w:rPr>
                <w:rFonts w:ascii="Times New Roman" w:hAnsi="Times New Roman" w:cs="Times New Roman"/>
                <w:b/>
                <w:bCs/>
                <w:sz w:val="24"/>
                <w:szCs w:val="24"/>
                <w:lang w:val="uk-UA"/>
              </w:rPr>
            </w:pPr>
            <w:r w:rsidRPr="00B64786">
              <w:rPr>
                <w:rFonts w:ascii="Times New Roman" w:hAnsi="Times New Roman" w:cs="Times New Roman"/>
                <w:b/>
                <w:bCs/>
                <w:sz w:val="24"/>
                <w:szCs w:val="24"/>
                <w:lang w:val="uk-UA"/>
              </w:rPr>
              <w:t>345,1</w:t>
            </w:r>
          </w:p>
        </w:tc>
        <w:tc>
          <w:tcPr>
            <w:tcW w:w="2378" w:type="dxa"/>
          </w:tcPr>
          <w:p w:rsidR="004D6398" w:rsidRPr="00B64786" w:rsidRDefault="004D6398" w:rsidP="00F158B0">
            <w:pPr>
              <w:autoSpaceDE w:val="0"/>
              <w:autoSpaceDN w:val="0"/>
              <w:adjustRightInd w:val="0"/>
              <w:rPr>
                <w:rFonts w:ascii="Times New Roman" w:hAnsi="Times New Roman" w:cs="Times New Roman"/>
                <w:b/>
                <w:bCs/>
                <w:sz w:val="24"/>
                <w:szCs w:val="24"/>
                <w:lang w:val="uk-UA"/>
              </w:rPr>
            </w:pPr>
            <w:r w:rsidRPr="00B64786">
              <w:rPr>
                <w:rFonts w:ascii="Times New Roman" w:hAnsi="Times New Roman" w:cs="Times New Roman"/>
                <w:b/>
                <w:bCs/>
                <w:sz w:val="24"/>
                <w:szCs w:val="24"/>
                <w:lang w:val="uk-UA"/>
              </w:rPr>
              <w:t>53,8</w:t>
            </w:r>
          </w:p>
        </w:tc>
      </w:tr>
    </w:tbl>
    <w:p w:rsidR="004D6398" w:rsidRPr="00B64786" w:rsidRDefault="004D6398" w:rsidP="00023EDB">
      <w:pPr>
        <w:pStyle w:val="31"/>
        <w:ind w:firstLine="425"/>
        <w:rPr>
          <w:color w:val="auto"/>
          <w:szCs w:val="10"/>
          <w:highlight w:val="yellow"/>
        </w:rPr>
      </w:pPr>
    </w:p>
    <w:p w:rsidR="004D6398" w:rsidRPr="00B64786" w:rsidRDefault="004D6398" w:rsidP="00D76FAD">
      <w:pPr>
        <w:pStyle w:val="31"/>
        <w:spacing w:line="240" w:lineRule="atLeast"/>
        <w:ind w:firstLine="709"/>
        <w:rPr>
          <w:color w:val="auto"/>
        </w:rPr>
      </w:pPr>
      <w:r w:rsidRPr="00B64786">
        <w:rPr>
          <w:color w:val="auto"/>
        </w:rPr>
        <w:t>У результаті обробки статистичних метеорологічних даних про надходження сонячної радіації в Україні визначено питомі енергетичні показники з надходження сонячної енергії та розподілу енергетичного потенціалу сонячного випромінювання для кожної з областей.</w:t>
      </w:r>
    </w:p>
    <w:p w:rsidR="004D6398" w:rsidRPr="00B64786" w:rsidRDefault="004D6398" w:rsidP="00D76FAD">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Середньорічна кількість сумарної сонячної радіації, що надходить на </w:t>
      </w:r>
      <w:r w:rsidRPr="00B64786">
        <w:rPr>
          <w:rFonts w:ascii="Times New Roman" w:hAnsi="Times New Roman" w:cs="Times New Roman"/>
          <w:sz w:val="28"/>
          <w:szCs w:val="28"/>
          <w:lang w:val="uk-UA"/>
        </w:rPr>
        <w:br/>
        <w:t>1 м</w:t>
      </w:r>
      <w:r w:rsidRPr="00B64786">
        <w:rPr>
          <w:rFonts w:ascii="Times New Roman" w:hAnsi="Times New Roman" w:cs="Times New Roman"/>
          <w:sz w:val="28"/>
          <w:szCs w:val="28"/>
          <w:vertAlign w:val="superscript"/>
          <w:lang w:val="uk-UA"/>
        </w:rPr>
        <w:t>2</w:t>
      </w:r>
      <w:r w:rsidRPr="00B64786">
        <w:rPr>
          <w:rFonts w:ascii="Times New Roman" w:hAnsi="Times New Roman" w:cs="Times New Roman"/>
          <w:sz w:val="28"/>
          <w:szCs w:val="28"/>
          <w:lang w:val="uk-UA"/>
        </w:rPr>
        <w:t xml:space="preserve"> поверхні, на території України перебуває в таких межах: від 1070 </w:t>
      </w:r>
      <w:proofErr w:type="spellStart"/>
      <w:r w:rsidRPr="00B64786">
        <w:rPr>
          <w:rFonts w:ascii="Times New Roman" w:hAnsi="Times New Roman" w:cs="Times New Roman"/>
          <w:sz w:val="28"/>
          <w:szCs w:val="28"/>
          <w:lang w:val="uk-UA"/>
        </w:rPr>
        <w:t>кВт·г</w:t>
      </w:r>
      <w:proofErr w:type="spellEnd"/>
      <w:r w:rsidRPr="00B64786">
        <w:rPr>
          <w:rFonts w:ascii="Times New Roman" w:hAnsi="Times New Roman" w:cs="Times New Roman"/>
          <w:sz w:val="28"/>
          <w:szCs w:val="28"/>
          <w:lang w:val="uk-UA"/>
        </w:rPr>
        <w:t>/м</w:t>
      </w:r>
      <w:r w:rsidRPr="00B64786">
        <w:rPr>
          <w:rFonts w:ascii="Times New Roman" w:hAnsi="Times New Roman" w:cs="Times New Roman"/>
          <w:sz w:val="28"/>
          <w:szCs w:val="28"/>
          <w:vertAlign w:val="superscript"/>
          <w:lang w:val="uk-UA"/>
        </w:rPr>
        <w:t xml:space="preserve">2 </w:t>
      </w:r>
      <w:r w:rsidRPr="00B64786">
        <w:rPr>
          <w:rFonts w:ascii="Times New Roman" w:hAnsi="Times New Roman" w:cs="Times New Roman"/>
          <w:sz w:val="28"/>
          <w:szCs w:val="28"/>
          <w:lang w:val="uk-UA"/>
        </w:rPr>
        <w:t xml:space="preserve">в північній частині України до 1400 </w:t>
      </w:r>
      <w:proofErr w:type="spellStart"/>
      <w:r w:rsidRPr="00B64786">
        <w:rPr>
          <w:rFonts w:ascii="Times New Roman" w:hAnsi="Times New Roman" w:cs="Times New Roman"/>
          <w:sz w:val="28"/>
          <w:szCs w:val="28"/>
          <w:lang w:val="uk-UA"/>
        </w:rPr>
        <w:t>кВт·г</w:t>
      </w:r>
      <w:proofErr w:type="spellEnd"/>
      <w:r w:rsidRPr="00B64786">
        <w:rPr>
          <w:rFonts w:ascii="Times New Roman" w:hAnsi="Times New Roman" w:cs="Times New Roman"/>
          <w:sz w:val="28"/>
          <w:szCs w:val="28"/>
          <w:lang w:val="uk-UA"/>
        </w:rPr>
        <w:t>/м</w:t>
      </w:r>
      <w:r w:rsidRPr="00B64786">
        <w:rPr>
          <w:rFonts w:ascii="Times New Roman" w:hAnsi="Times New Roman" w:cs="Times New Roman"/>
          <w:sz w:val="28"/>
          <w:szCs w:val="28"/>
          <w:vertAlign w:val="superscript"/>
          <w:lang w:val="uk-UA"/>
        </w:rPr>
        <w:t>2</w:t>
      </w:r>
      <w:r w:rsidRPr="00B64786">
        <w:rPr>
          <w:rFonts w:ascii="Times New Roman" w:hAnsi="Times New Roman" w:cs="Times New Roman"/>
          <w:sz w:val="28"/>
          <w:szCs w:val="28"/>
          <w:lang w:val="uk-UA"/>
        </w:rPr>
        <w:t xml:space="preserve"> і вище в АР Крим.</w:t>
      </w:r>
    </w:p>
    <w:p w:rsidR="004D6398" w:rsidRPr="00B64786" w:rsidRDefault="004D6398" w:rsidP="00D76FAD">
      <w:pPr>
        <w:pStyle w:val="31"/>
        <w:spacing w:line="240" w:lineRule="atLeast"/>
        <w:ind w:firstLine="709"/>
        <w:rPr>
          <w:color w:val="auto"/>
        </w:rPr>
      </w:pPr>
      <w:r w:rsidRPr="00B64786">
        <w:rPr>
          <w:color w:val="auto"/>
        </w:rPr>
        <w:t xml:space="preserve">Потенціал сонячної енергії в Україні є достатньо високим для широкого впровадження як теплоенергетичного, так і </w:t>
      </w:r>
      <w:proofErr w:type="spellStart"/>
      <w:r w:rsidRPr="00B64786">
        <w:rPr>
          <w:color w:val="auto"/>
        </w:rPr>
        <w:t>фотоенергетичного</w:t>
      </w:r>
      <w:proofErr w:type="spellEnd"/>
      <w:r w:rsidRPr="00B64786">
        <w:rPr>
          <w:color w:val="auto"/>
        </w:rPr>
        <w:t xml:space="preserve"> обладнання практично в усіх областях, у тому числі в Рівненській області </w:t>
      </w:r>
      <w:r w:rsidRPr="007620DB">
        <w:rPr>
          <w:color w:val="auto"/>
        </w:rPr>
        <w:t>(табл. 35).</w:t>
      </w:r>
    </w:p>
    <w:p w:rsidR="004D6398" w:rsidRPr="00B64786" w:rsidRDefault="004D6398" w:rsidP="00D76FAD">
      <w:pPr>
        <w:pStyle w:val="31"/>
        <w:spacing w:line="240" w:lineRule="atLeast"/>
        <w:ind w:firstLine="709"/>
        <w:rPr>
          <w:color w:val="auto"/>
        </w:rPr>
      </w:pPr>
      <w:r w:rsidRPr="00B64786">
        <w:rPr>
          <w:color w:val="auto"/>
        </w:rPr>
        <w:t xml:space="preserve">Отже, сонячний потенціал області цілком достатній для ефективного використання для деяких робіт у сільському господарстві (сушильні процеси), </w:t>
      </w:r>
      <w:r w:rsidRPr="00B64786">
        <w:rPr>
          <w:color w:val="auto"/>
        </w:rPr>
        <w:lastRenderedPageBreak/>
        <w:t xml:space="preserve">деревообробній промисловості - для сушіння деревини, а також для отримання гарячої води, як для індивідуальних споживачів, так і для виробничих цілей. </w:t>
      </w:r>
    </w:p>
    <w:p w:rsidR="004D6398" w:rsidRPr="00B64786" w:rsidRDefault="004D6398" w:rsidP="00D76FAD">
      <w:pPr>
        <w:pStyle w:val="31"/>
        <w:spacing w:line="240" w:lineRule="atLeast"/>
        <w:ind w:firstLine="709"/>
        <w:rPr>
          <w:color w:val="auto"/>
        </w:rPr>
      </w:pPr>
      <w:r w:rsidRPr="00B64786">
        <w:rPr>
          <w:color w:val="auto"/>
        </w:rPr>
        <w:t xml:space="preserve">При цьому, якщо споживається води з температурним потенціалом до </w:t>
      </w:r>
      <w:r w:rsidRPr="00B64786">
        <w:rPr>
          <w:color w:val="auto"/>
        </w:rPr>
        <w:br/>
        <w:t xml:space="preserve">50 – 60 °С, то економія палива становить близько 100 відсотка, що було б використано для цих же цілей. Якщо ж є потреба у воді з температурою 95 – 100 °С, то економія палива може досягти рівня 50 – 70 відсотка. Оскільки у сільському господарстві, в більшості випадків, використовується вода із вказаною температурою, то економія первинних джерел енергії при використанні сонячної енергії тут буде найбільшою. </w:t>
      </w:r>
    </w:p>
    <w:p w:rsidR="004D6398" w:rsidRPr="00B64786" w:rsidRDefault="004D6398" w:rsidP="00D76FAD">
      <w:pPr>
        <w:pStyle w:val="31"/>
        <w:spacing w:line="240" w:lineRule="atLeast"/>
        <w:ind w:firstLine="709"/>
        <w:rPr>
          <w:color w:val="auto"/>
        </w:rPr>
      </w:pPr>
      <w:r w:rsidRPr="00B64786">
        <w:rPr>
          <w:color w:val="auto"/>
        </w:rPr>
        <w:t xml:space="preserve">Разом з тим, враховуючи нерівномірність надходження тепла установки сонячної теплоенергетики, можуть доповнюватись енергетичними установками (тепловими помпами або паливними котлами). Крім потреб сонячної енергії для згаданих процесів нагрівання, вона може ефективно використовуватися для генерування електроенергії за допомогою </w:t>
      </w:r>
      <w:proofErr w:type="spellStart"/>
      <w:r w:rsidRPr="00B64786">
        <w:rPr>
          <w:color w:val="auto"/>
        </w:rPr>
        <w:t>фотобатарей</w:t>
      </w:r>
      <w:proofErr w:type="spellEnd"/>
      <w:r w:rsidRPr="00B64786">
        <w:rPr>
          <w:color w:val="auto"/>
        </w:rPr>
        <w:t>, установки сонячної фотоенергетики, що серійно випускаються в різних країнах, мають одиничну потужність 50 – 200 Вт (площа близько 0,5 – 2,0 м</w:t>
      </w:r>
      <w:r w:rsidRPr="00B64786">
        <w:rPr>
          <w:color w:val="auto"/>
          <w:vertAlign w:val="superscript"/>
        </w:rPr>
        <w:t>2</w:t>
      </w:r>
      <w:r w:rsidRPr="00B64786">
        <w:rPr>
          <w:color w:val="auto"/>
        </w:rPr>
        <w:t>). Враховуючи низькі експлуатаційні витрати, автономність і екологічність, їх можна розглядати як надзвичайно перспективне джерело енергії.</w:t>
      </w:r>
    </w:p>
    <w:p w:rsidR="004D6398" w:rsidRPr="00B64786" w:rsidRDefault="004D6398" w:rsidP="00D76FAD">
      <w:pPr>
        <w:pStyle w:val="31"/>
        <w:spacing w:line="240" w:lineRule="atLeast"/>
        <w:ind w:firstLine="709"/>
        <w:rPr>
          <w:color w:val="auto"/>
        </w:rPr>
      </w:pPr>
      <w:r w:rsidRPr="00B64786">
        <w:rPr>
          <w:color w:val="auto"/>
        </w:rPr>
        <w:t xml:space="preserve">Термін ефективної експлуатації </w:t>
      </w:r>
      <w:proofErr w:type="spellStart"/>
      <w:r w:rsidRPr="00B64786">
        <w:rPr>
          <w:color w:val="auto"/>
        </w:rPr>
        <w:t>геліоенергетичного</w:t>
      </w:r>
      <w:proofErr w:type="spellEnd"/>
      <w:r w:rsidRPr="00B64786">
        <w:rPr>
          <w:color w:val="auto"/>
        </w:rPr>
        <w:t xml:space="preserve"> обладнання в південних областях України становить 7 місяців (з квітня по жовтень), а в північних областях – 5 місяців (з травня по вересень). Разом з тим, фото-енергетичне обладнання може ефективно експлуатуватися протягом всього року.</w:t>
      </w:r>
    </w:p>
    <w:p w:rsidR="004D6398" w:rsidRPr="00B64786" w:rsidRDefault="004D6398" w:rsidP="00D76FAD">
      <w:pPr>
        <w:pStyle w:val="31"/>
        <w:spacing w:line="240" w:lineRule="atLeast"/>
        <w:ind w:firstLine="709"/>
        <w:rPr>
          <w:color w:val="auto"/>
        </w:rPr>
      </w:pPr>
      <w:r w:rsidRPr="00B64786">
        <w:rPr>
          <w:color w:val="auto"/>
        </w:rPr>
        <w:t xml:space="preserve">У </w:t>
      </w:r>
      <w:proofErr w:type="spellStart"/>
      <w:r w:rsidRPr="00B64786">
        <w:rPr>
          <w:color w:val="auto"/>
        </w:rPr>
        <w:t>кліматометеорологічних</w:t>
      </w:r>
      <w:proofErr w:type="spellEnd"/>
      <w:r w:rsidRPr="00B64786">
        <w:rPr>
          <w:color w:val="auto"/>
        </w:rPr>
        <w:t xml:space="preserve"> умовах держави для сонячного </w:t>
      </w:r>
      <w:proofErr w:type="spellStart"/>
      <w:r w:rsidRPr="00B64786">
        <w:rPr>
          <w:color w:val="auto"/>
        </w:rPr>
        <w:t>тепло-постачання</w:t>
      </w:r>
      <w:proofErr w:type="spellEnd"/>
      <w:r w:rsidRPr="00B64786">
        <w:rPr>
          <w:color w:val="auto"/>
        </w:rPr>
        <w:t xml:space="preserve"> ефективним є застосування плоских сонячних колекторів, які використовують як пряму, так і розсіяну сонячну радіацію. </w:t>
      </w:r>
      <w:proofErr w:type="spellStart"/>
      <w:r w:rsidRPr="00B64786">
        <w:rPr>
          <w:color w:val="auto"/>
        </w:rPr>
        <w:t>Концентруючі</w:t>
      </w:r>
      <w:proofErr w:type="spellEnd"/>
      <w:r w:rsidRPr="00B64786">
        <w:rPr>
          <w:color w:val="auto"/>
        </w:rPr>
        <w:t xml:space="preserve"> сонячні колектори можуть бути достатньо ефективними тільки в південних регіонах України. </w:t>
      </w:r>
    </w:p>
    <w:p w:rsidR="004D6398" w:rsidRPr="00B64786" w:rsidRDefault="004D6398" w:rsidP="00D76FAD">
      <w:pPr>
        <w:pStyle w:val="31"/>
        <w:spacing w:line="240" w:lineRule="atLeast"/>
        <w:ind w:firstLine="709"/>
        <w:rPr>
          <w:color w:val="auto"/>
        </w:rPr>
      </w:pPr>
      <w:r w:rsidRPr="00B64786">
        <w:rPr>
          <w:color w:val="auto"/>
        </w:rPr>
        <w:t xml:space="preserve">Перетворення сонячної енергії в електричну в умовах країни слід орієнтувати, в першу чергу, для використання фотоелектричних пристроїв. Наявність значних запасів сировини, промислової та науково-технічної бази для виготовлення фотоелектричних пристроїв може сповна забезпечити не тільки потреби вітчизняного споживача, але й споживачів зарубіжжя. </w:t>
      </w:r>
    </w:p>
    <w:p w:rsidR="004D6398" w:rsidRPr="00B64786" w:rsidRDefault="004D6398" w:rsidP="00D76FAD">
      <w:pPr>
        <w:pStyle w:val="31"/>
        <w:spacing w:line="240" w:lineRule="atLeast"/>
        <w:ind w:firstLine="709"/>
        <w:rPr>
          <w:color w:val="auto"/>
        </w:rPr>
      </w:pPr>
      <w:r w:rsidRPr="00B64786">
        <w:rPr>
          <w:color w:val="auto"/>
        </w:rPr>
        <w:t xml:space="preserve">Приведені енергетичні показники з надходження сонячної радіації є базовими при впровадженні сонячного енергетичного обладнання і рекомендуються для вибору типу обладнання та встановлення його оптимальної потужності і терміну ефективної експлуатації </w:t>
      </w:r>
      <w:r w:rsidRPr="007620DB">
        <w:rPr>
          <w:color w:val="auto"/>
        </w:rPr>
        <w:t>(мал. 2</w:t>
      </w:r>
      <w:r w:rsidR="000D17B0">
        <w:rPr>
          <w:color w:val="auto"/>
        </w:rPr>
        <w:t>5</w:t>
      </w:r>
      <w:r w:rsidRPr="007620DB">
        <w:rPr>
          <w:color w:val="auto"/>
        </w:rPr>
        <w:t>).</w:t>
      </w:r>
    </w:p>
    <w:p w:rsidR="004D6398" w:rsidRPr="00B64786" w:rsidRDefault="004D6398" w:rsidP="00023EDB">
      <w:pPr>
        <w:pStyle w:val="31"/>
        <w:spacing w:line="240" w:lineRule="atLeast"/>
        <w:ind w:firstLine="425"/>
        <w:rPr>
          <w:color w:val="auto"/>
        </w:rPr>
        <w:sectPr w:rsidR="004D6398" w:rsidRPr="00B64786" w:rsidSect="009A7563">
          <w:pgSz w:w="11906" w:h="16838"/>
          <w:pgMar w:top="1134" w:right="567" w:bottom="1134" w:left="1701" w:header="709" w:footer="709" w:gutter="0"/>
          <w:cols w:space="708"/>
          <w:docGrid w:linePitch="360"/>
        </w:sectPr>
      </w:pPr>
    </w:p>
    <w:p w:rsidR="004D6398" w:rsidRPr="00B64786" w:rsidRDefault="007E01E4" w:rsidP="00023EDB">
      <w:pPr>
        <w:pStyle w:val="31"/>
        <w:ind w:firstLine="425"/>
        <w:rPr>
          <w:color w:val="auto"/>
          <w:highlight w:val="yellow"/>
        </w:rPr>
      </w:pPr>
      <w:r w:rsidRPr="00E906FF">
        <w:rPr>
          <w:noProof/>
          <w:color w:val="auto"/>
          <w:highlight w:val="yellow"/>
        </w:rPr>
        <w:lastRenderedPageBreak/>
        <w:pict>
          <v:shape id="Рисунок 4" o:spid="_x0000_i1028" type="#_x0000_t75" alt="Solar.jpg" style="width:675pt;height:447.75pt;visibility:visible">
            <v:imagedata r:id="rId13" o:title=""/>
          </v:shape>
        </w:pict>
      </w:r>
    </w:p>
    <w:p w:rsidR="004D6398" w:rsidRPr="007620DB" w:rsidRDefault="004D6398" w:rsidP="005C29A5">
      <w:pPr>
        <w:pStyle w:val="31"/>
        <w:ind w:firstLine="425"/>
        <w:jc w:val="center"/>
        <w:rPr>
          <w:color w:val="auto"/>
          <w:sz w:val="24"/>
          <w:szCs w:val="24"/>
        </w:rPr>
      </w:pPr>
      <w:r w:rsidRPr="007620DB">
        <w:rPr>
          <w:color w:val="auto"/>
          <w:sz w:val="24"/>
          <w:szCs w:val="24"/>
        </w:rPr>
        <w:t>Мал. 2</w:t>
      </w:r>
      <w:r w:rsidR="007E01E4">
        <w:rPr>
          <w:color w:val="auto"/>
          <w:sz w:val="24"/>
          <w:szCs w:val="24"/>
        </w:rPr>
        <w:t>5</w:t>
      </w:r>
    </w:p>
    <w:p w:rsidR="004D6398" w:rsidRPr="00B64786" w:rsidRDefault="004D6398" w:rsidP="00023EDB">
      <w:pPr>
        <w:pStyle w:val="31"/>
        <w:spacing w:line="240" w:lineRule="atLeast"/>
        <w:ind w:firstLine="425"/>
        <w:rPr>
          <w:color w:val="auto"/>
        </w:rPr>
        <w:sectPr w:rsidR="004D6398" w:rsidRPr="00B64786" w:rsidSect="00A52FA5">
          <w:pgSz w:w="16838" w:h="11906" w:orient="landscape"/>
          <w:pgMar w:top="1701" w:right="1134" w:bottom="567" w:left="1134" w:header="709" w:footer="709" w:gutter="0"/>
          <w:cols w:space="708"/>
          <w:docGrid w:linePitch="360"/>
        </w:sectPr>
      </w:pPr>
    </w:p>
    <w:p w:rsidR="004D6398" w:rsidRPr="00B64786" w:rsidRDefault="004D6398" w:rsidP="00D76FAD">
      <w:pPr>
        <w:pStyle w:val="31"/>
        <w:spacing w:line="240" w:lineRule="atLeast"/>
        <w:ind w:firstLine="709"/>
        <w:rPr>
          <w:b/>
          <w:bCs/>
          <w:color w:val="auto"/>
        </w:rPr>
      </w:pPr>
      <w:r w:rsidRPr="00B64786">
        <w:rPr>
          <w:b/>
          <w:bCs/>
          <w:color w:val="auto"/>
        </w:rPr>
        <w:lastRenderedPageBreak/>
        <w:t>Реалізація проектів із встановлення сонячних фотоелектричних систем протягом дії ОППВНВДЕ.</w:t>
      </w:r>
    </w:p>
    <w:p w:rsidR="004D6398" w:rsidRPr="00B64786" w:rsidRDefault="004D6398" w:rsidP="00D76FAD">
      <w:pPr>
        <w:pStyle w:val="31"/>
        <w:spacing w:line="240" w:lineRule="atLeast"/>
        <w:ind w:firstLine="709"/>
        <w:rPr>
          <w:color w:val="auto"/>
        </w:rPr>
      </w:pPr>
      <w:r w:rsidRPr="00B64786">
        <w:rPr>
          <w:color w:val="auto"/>
        </w:rPr>
        <w:t xml:space="preserve">Перелік першочергових заходів, які будуть реалізовуватись у рамках ОППВНВДЕ, в розрізі секцій за КВЕД </w:t>
      </w:r>
      <w:proofErr w:type="spellStart"/>
      <w:r w:rsidRPr="00B64786">
        <w:rPr>
          <w:color w:val="auto"/>
        </w:rPr>
        <w:t>ДК</w:t>
      </w:r>
      <w:proofErr w:type="spellEnd"/>
      <w:r w:rsidRPr="00B64786">
        <w:rPr>
          <w:color w:val="auto"/>
        </w:rPr>
        <w:t xml:space="preserve"> 009:2010, наведено в </w:t>
      </w:r>
      <w:r w:rsidRPr="00C72E43">
        <w:rPr>
          <w:color w:val="auto"/>
        </w:rPr>
        <w:t>табл. 36.</w:t>
      </w:r>
    </w:p>
    <w:p w:rsidR="004D6398" w:rsidRPr="00B64786" w:rsidRDefault="004D6398" w:rsidP="00D76FAD">
      <w:pPr>
        <w:pStyle w:val="31"/>
        <w:tabs>
          <w:tab w:val="left" w:pos="2903"/>
        </w:tabs>
        <w:spacing w:line="240" w:lineRule="atLeast"/>
        <w:ind w:firstLine="709"/>
        <w:rPr>
          <w:color w:val="auto"/>
        </w:rPr>
      </w:pPr>
      <w:r w:rsidRPr="00B64786">
        <w:rPr>
          <w:color w:val="auto"/>
        </w:rPr>
        <w:t xml:space="preserve">Впродовж 2018 − 2025 років в області планується реалізувати </w:t>
      </w:r>
      <w:r w:rsidRPr="00B64786">
        <w:rPr>
          <w:color w:val="auto"/>
        </w:rPr>
        <w:br/>
        <w:t>20 проектів з використанням сонячних фотоелектричних систем для гарячого водопостачання та виробництва електроенергії з подальшим продажем її за «Зеленим тарифом». Загальна електрична потужність обладнання, що буде впроваджуватись, становитиме 0,72048 МВт, а загальна теплова – 0,973 МВт. Загальна потреба в коштах для реалізації вказаних заходів становить 21,4 млн. гривень.</w:t>
      </w:r>
    </w:p>
    <w:p w:rsidR="004D6398" w:rsidRPr="00B64786" w:rsidRDefault="004D6398" w:rsidP="00F158B0">
      <w:pPr>
        <w:pStyle w:val="31"/>
        <w:tabs>
          <w:tab w:val="left" w:pos="2903"/>
        </w:tabs>
        <w:spacing w:line="240" w:lineRule="atLeast"/>
        <w:ind w:firstLine="709"/>
        <w:rPr>
          <w:color w:val="auto"/>
        </w:rPr>
      </w:pPr>
      <w:r w:rsidRPr="00B64786">
        <w:rPr>
          <w:color w:val="auto"/>
        </w:rPr>
        <w:t>Протягом І етапу ОППВНВДЕ (2018 − 2020 роки) планується впровадити 11 ЕЗЗ з використанням сонячних фотоелектричних систем, з них: 7 – в 2018 році, 3 – за 2019 рік та 1 – в 2020 році, загальною електричною потужністю – 0,12 МВт та тепловою потужністю – 0,071 МВт. Загальна потреба для реалізації вказаних заходів становить 13,8 млн. гривень.</w:t>
      </w:r>
    </w:p>
    <w:p w:rsidR="004D6398" w:rsidRPr="00B64786" w:rsidRDefault="004D6398" w:rsidP="00D76FAD">
      <w:pPr>
        <w:pStyle w:val="31"/>
        <w:tabs>
          <w:tab w:val="left" w:pos="2903"/>
        </w:tabs>
        <w:spacing w:line="240" w:lineRule="atLeast"/>
        <w:ind w:firstLine="709"/>
        <w:rPr>
          <w:color w:val="auto"/>
        </w:rPr>
      </w:pPr>
      <w:r w:rsidRPr="00B64786">
        <w:rPr>
          <w:color w:val="auto"/>
        </w:rPr>
        <w:t xml:space="preserve">За ІІ етап ОППВНВДЕ (2021 − 2025 роки) планується впровадити 9 ЕЗЗ з використанням сонячних фотоелектричних систем, з них 3 – за 2021 рік, 1 – в 2022 році, 1 – за 2023 рік, 3 – в 2024 році та 1 – протягом 2025 року, загальною електричною потужністю – 0,6 МВт та тепловою потужністю – 0,9 МВт. Загальна потреба в коштах для реалізації вказаних заходів становить </w:t>
      </w:r>
      <w:r w:rsidRPr="00B64786">
        <w:rPr>
          <w:color w:val="auto"/>
        </w:rPr>
        <w:br/>
        <w:t>7,6 млн. гривень.</w:t>
      </w:r>
    </w:p>
    <w:p w:rsidR="004D6398" w:rsidRPr="00B64786" w:rsidRDefault="004D6398" w:rsidP="00D76FAD">
      <w:pPr>
        <w:pStyle w:val="31"/>
        <w:tabs>
          <w:tab w:val="left" w:pos="2903"/>
        </w:tabs>
        <w:ind w:firstLine="425"/>
        <w:jc w:val="right"/>
        <w:rPr>
          <w:color w:val="auto"/>
          <w:sz w:val="24"/>
          <w:szCs w:val="24"/>
        </w:rPr>
      </w:pPr>
      <w:r>
        <w:rPr>
          <w:color w:val="auto"/>
          <w:sz w:val="24"/>
          <w:szCs w:val="24"/>
        </w:rPr>
        <w:t>Табл. 36</w:t>
      </w:r>
    </w:p>
    <w:tbl>
      <w:tblPr>
        <w:tblW w:w="9745" w:type="dxa"/>
        <w:tblInd w:w="2" w:type="dxa"/>
        <w:tblLook w:val="0000"/>
      </w:tblPr>
      <w:tblGrid>
        <w:gridCol w:w="4632"/>
        <w:gridCol w:w="1600"/>
        <w:gridCol w:w="1400"/>
        <w:gridCol w:w="2113"/>
      </w:tblGrid>
      <w:tr w:rsidR="004D6398" w:rsidRPr="00B64786" w:rsidTr="00ED623C">
        <w:trPr>
          <w:trHeight w:val="38"/>
        </w:trPr>
        <w:tc>
          <w:tcPr>
            <w:tcW w:w="4632" w:type="dxa"/>
            <w:vMerge w:val="restart"/>
            <w:tcBorders>
              <w:top w:val="single" w:sz="8" w:space="0" w:color="auto"/>
              <w:left w:val="single" w:sz="8" w:space="0" w:color="auto"/>
              <w:bottom w:val="single" w:sz="4" w:space="0" w:color="000000"/>
              <w:right w:val="single" w:sz="4" w:space="0" w:color="000000"/>
            </w:tcBorders>
            <w:vAlign w:val="center"/>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 xml:space="preserve">Секція за КВЕД </w:t>
            </w:r>
            <w:proofErr w:type="spellStart"/>
            <w:r w:rsidRPr="00B64786">
              <w:rPr>
                <w:rFonts w:ascii="Times New Roman" w:hAnsi="Times New Roman" w:cs="Times New Roman"/>
                <w:sz w:val="24"/>
                <w:szCs w:val="24"/>
                <w:lang w:val="uk-UA" w:eastAsia="ru-RU"/>
              </w:rPr>
              <w:t>ДК</w:t>
            </w:r>
            <w:proofErr w:type="spellEnd"/>
            <w:r w:rsidRPr="00B64786">
              <w:rPr>
                <w:rFonts w:ascii="Times New Roman" w:hAnsi="Times New Roman" w:cs="Times New Roman"/>
                <w:sz w:val="24"/>
                <w:szCs w:val="24"/>
                <w:lang w:val="uk-UA" w:eastAsia="ru-RU"/>
              </w:rPr>
              <w:t xml:space="preserve"> 009:2010</w:t>
            </w:r>
          </w:p>
        </w:tc>
        <w:tc>
          <w:tcPr>
            <w:tcW w:w="3000" w:type="dxa"/>
            <w:gridSpan w:val="2"/>
            <w:tcBorders>
              <w:top w:val="single" w:sz="8" w:space="0" w:color="auto"/>
              <w:left w:val="nil"/>
              <w:bottom w:val="single" w:sz="4" w:space="0" w:color="auto"/>
              <w:right w:val="single" w:sz="4" w:space="0" w:color="auto"/>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Встановлена потужність,</w:t>
            </w:r>
            <w:r w:rsidRPr="00B64786">
              <w:rPr>
                <w:rFonts w:ascii="Times New Roman" w:hAnsi="Times New Roman" w:cs="Times New Roman"/>
                <w:b/>
                <w:bCs/>
                <w:sz w:val="24"/>
                <w:szCs w:val="24"/>
                <w:lang w:val="uk-UA" w:eastAsia="ru-RU"/>
              </w:rPr>
              <w:t xml:space="preserve"> </w:t>
            </w:r>
            <w:r w:rsidRPr="00B64786">
              <w:rPr>
                <w:rFonts w:ascii="Times New Roman" w:hAnsi="Times New Roman" w:cs="Times New Roman"/>
                <w:b/>
                <w:bCs/>
                <w:i/>
                <w:iCs/>
                <w:sz w:val="24"/>
                <w:szCs w:val="24"/>
                <w:lang w:val="uk-UA" w:eastAsia="ru-RU"/>
              </w:rPr>
              <w:t>МВт</w:t>
            </w:r>
          </w:p>
        </w:tc>
        <w:tc>
          <w:tcPr>
            <w:tcW w:w="2113" w:type="dxa"/>
            <w:vMerge w:val="restart"/>
            <w:tcBorders>
              <w:top w:val="single" w:sz="8" w:space="0" w:color="auto"/>
              <w:left w:val="single" w:sz="4" w:space="0" w:color="auto"/>
              <w:bottom w:val="single" w:sz="4" w:space="0" w:color="auto"/>
              <w:right w:val="single" w:sz="8" w:space="0" w:color="auto"/>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Орієнтовна вартість в цінах 2017 року,</w:t>
            </w:r>
            <w:r w:rsidRPr="00B64786">
              <w:rPr>
                <w:rFonts w:ascii="Times New Roman" w:hAnsi="Times New Roman" w:cs="Times New Roman"/>
                <w:b/>
                <w:bCs/>
                <w:sz w:val="24"/>
                <w:szCs w:val="24"/>
                <w:lang w:val="uk-UA" w:eastAsia="ru-RU"/>
              </w:rPr>
              <w:t xml:space="preserve"> </w:t>
            </w:r>
            <w:r w:rsidRPr="00B64786">
              <w:rPr>
                <w:rFonts w:ascii="Times New Roman" w:hAnsi="Times New Roman" w:cs="Times New Roman"/>
                <w:b/>
                <w:bCs/>
                <w:sz w:val="24"/>
                <w:szCs w:val="24"/>
                <w:lang w:val="uk-UA" w:eastAsia="ru-RU"/>
              </w:rPr>
              <w:br/>
            </w:r>
            <w:r w:rsidRPr="00B64786">
              <w:rPr>
                <w:rFonts w:ascii="Times New Roman" w:hAnsi="Times New Roman" w:cs="Times New Roman"/>
                <w:b/>
                <w:bCs/>
                <w:i/>
                <w:iCs/>
                <w:sz w:val="24"/>
                <w:szCs w:val="24"/>
                <w:lang w:val="uk-UA" w:eastAsia="ru-RU"/>
              </w:rPr>
              <w:t>тис. гривень</w:t>
            </w:r>
          </w:p>
        </w:tc>
      </w:tr>
      <w:tr w:rsidR="004D6398" w:rsidRPr="00B64786" w:rsidTr="00ED623C">
        <w:trPr>
          <w:trHeight w:val="323"/>
        </w:trPr>
        <w:tc>
          <w:tcPr>
            <w:tcW w:w="4632" w:type="dxa"/>
            <w:vMerge/>
            <w:tcBorders>
              <w:top w:val="single" w:sz="8" w:space="0" w:color="auto"/>
              <w:left w:val="single" w:sz="8" w:space="0" w:color="auto"/>
              <w:bottom w:val="single" w:sz="4" w:space="0" w:color="000000"/>
              <w:right w:val="single" w:sz="4"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p>
        </w:tc>
        <w:tc>
          <w:tcPr>
            <w:tcW w:w="1600" w:type="dxa"/>
            <w:tcBorders>
              <w:top w:val="nil"/>
              <w:left w:val="nil"/>
              <w:bottom w:val="single" w:sz="4" w:space="0" w:color="auto"/>
              <w:right w:val="single" w:sz="4" w:space="0" w:color="auto"/>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електрична,</w:t>
            </w:r>
            <w:r w:rsidRPr="00B64786">
              <w:rPr>
                <w:rFonts w:ascii="Times New Roman" w:hAnsi="Times New Roman" w:cs="Times New Roman"/>
                <w:b/>
                <w:bCs/>
                <w:sz w:val="24"/>
                <w:szCs w:val="24"/>
                <w:lang w:val="uk-UA" w:eastAsia="ru-RU"/>
              </w:rPr>
              <w:t xml:space="preserve"> </w:t>
            </w:r>
            <w:r w:rsidRPr="00B64786">
              <w:rPr>
                <w:rFonts w:ascii="Times New Roman" w:hAnsi="Times New Roman" w:cs="Times New Roman"/>
                <w:b/>
                <w:bCs/>
                <w:i/>
                <w:iCs/>
                <w:sz w:val="24"/>
                <w:szCs w:val="24"/>
                <w:lang w:val="uk-UA" w:eastAsia="ru-RU"/>
              </w:rPr>
              <w:t>МВт</w:t>
            </w:r>
          </w:p>
        </w:tc>
        <w:tc>
          <w:tcPr>
            <w:tcW w:w="1400" w:type="dxa"/>
            <w:tcBorders>
              <w:top w:val="nil"/>
              <w:left w:val="nil"/>
              <w:bottom w:val="single" w:sz="4" w:space="0" w:color="auto"/>
              <w:right w:val="single" w:sz="4" w:space="0" w:color="auto"/>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теплова,</w:t>
            </w:r>
            <w:r w:rsidRPr="00B64786">
              <w:rPr>
                <w:rFonts w:ascii="Times New Roman" w:hAnsi="Times New Roman" w:cs="Times New Roman"/>
                <w:b/>
                <w:bCs/>
                <w:sz w:val="24"/>
                <w:szCs w:val="24"/>
                <w:lang w:val="uk-UA" w:eastAsia="ru-RU"/>
              </w:rPr>
              <w:t xml:space="preserve"> </w:t>
            </w:r>
            <w:r w:rsidRPr="00B64786">
              <w:rPr>
                <w:rFonts w:ascii="Times New Roman" w:hAnsi="Times New Roman" w:cs="Times New Roman"/>
                <w:b/>
                <w:bCs/>
                <w:i/>
                <w:iCs/>
                <w:sz w:val="24"/>
                <w:szCs w:val="24"/>
                <w:lang w:val="uk-UA" w:eastAsia="ru-RU"/>
              </w:rPr>
              <w:t>МВт</w:t>
            </w:r>
          </w:p>
        </w:tc>
        <w:tc>
          <w:tcPr>
            <w:tcW w:w="2113" w:type="dxa"/>
            <w:vMerge/>
            <w:tcBorders>
              <w:top w:val="single" w:sz="8" w:space="0" w:color="auto"/>
              <w:left w:val="single" w:sz="4" w:space="0" w:color="auto"/>
              <w:bottom w:val="single" w:sz="4" w:space="0" w:color="auto"/>
              <w:right w:val="single" w:sz="8" w:space="0" w:color="auto"/>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p>
        </w:tc>
      </w:tr>
      <w:tr w:rsidR="004D6398" w:rsidRPr="00B64786" w:rsidTr="00ED623C">
        <w:trPr>
          <w:trHeight w:val="48"/>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2018 рік</w:t>
            </w:r>
          </w:p>
        </w:tc>
      </w:tr>
      <w:tr w:rsidR="004D6398" w:rsidRPr="00B64786" w:rsidTr="00ED623C">
        <w:trPr>
          <w:trHeight w:val="48"/>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 xml:space="preserve">Секція </w:t>
            </w:r>
            <w:r w:rsidRPr="00B64786">
              <w:rPr>
                <w:rFonts w:ascii="Times New Roman" w:hAnsi="Times New Roman" w:cs="Times New Roman"/>
                <w:b/>
                <w:bCs/>
                <w:sz w:val="24"/>
                <w:szCs w:val="24"/>
                <w:lang w:val="uk-UA" w:eastAsia="ru-RU"/>
              </w:rPr>
              <w:t>Р</w:t>
            </w:r>
            <w:r w:rsidRPr="00B64786">
              <w:rPr>
                <w:rFonts w:ascii="Times New Roman" w:hAnsi="Times New Roman" w:cs="Times New Roman"/>
                <w:sz w:val="24"/>
                <w:szCs w:val="24"/>
                <w:lang w:val="uk-UA" w:eastAsia="ru-RU"/>
              </w:rPr>
              <w:t>:</w:t>
            </w:r>
            <w:r w:rsidRPr="00B64786">
              <w:rPr>
                <w:rFonts w:ascii="Times New Roman" w:hAnsi="Times New Roman" w:cs="Times New Roman"/>
                <w:b/>
                <w:bCs/>
                <w:sz w:val="24"/>
                <w:szCs w:val="24"/>
                <w:lang w:val="uk-UA" w:eastAsia="ru-RU"/>
              </w:rPr>
              <w:t xml:space="preserve"> Освіта</w:t>
            </w:r>
          </w:p>
        </w:tc>
      </w:tr>
      <w:tr w:rsidR="004D6398" w:rsidRPr="00B64786" w:rsidTr="00ED623C">
        <w:trPr>
          <w:trHeight w:val="48"/>
        </w:trPr>
        <w:tc>
          <w:tcPr>
            <w:tcW w:w="4632" w:type="dxa"/>
            <w:tcBorders>
              <w:top w:val="single" w:sz="4" w:space="0" w:color="auto"/>
              <w:left w:val="single" w:sz="8" w:space="0" w:color="auto"/>
              <w:bottom w:val="single" w:sz="4" w:space="0" w:color="auto"/>
              <w:right w:val="single" w:sz="4" w:space="0" w:color="000000"/>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Р</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0,05048</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0,07</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11476,878</w:t>
            </w:r>
          </w:p>
        </w:tc>
      </w:tr>
      <w:tr w:rsidR="004D6398" w:rsidRPr="00B64786" w:rsidTr="00ED623C">
        <w:trPr>
          <w:trHeight w:val="125"/>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 xml:space="preserve">Секція </w:t>
            </w:r>
            <w:r w:rsidRPr="00B64786">
              <w:rPr>
                <w:rFonts w:ascii="Times New Roman" w:hAnsi="Times New Roman" w:cs="Times New Roman"/>
                <w:b/>
                <w:bCs/>
                <w:sz w:val="24"/>
                <w:szCs w:val="24"/>
                <w:lang w:val="uk-UA" w:eastAsia="ru-RU"/>
              </w:rPr>
              <w:t>Q</w:t>
            </w:r>
            <w:r w:rsidRPr="00B64786">
              <w:rPr>
                <w:rFonts w:ascii="Times New Roman" w:hAnsi="Times New Roman" w:cs="Times New Roman"/>
                <w:sz w:val="24"/>
                <w:szCs w:val="24"/>
                <w:lang w:val="uk-UA" w:eastAsia="ru-RU"/>
              </w:rPr>
              <w:t>:</w:t>
            </w:r>
            <w:r w:rsidRPr="00B64786">
              <w:rPr>
                <w:rFonts w:ascii="Times New Roman" w:hAnsi="Times New Roman" w:cs="Times New Roman"/>
                <w:b/>
                <w:bCs/>
                <w:sz w:val="24"/>
                <w:szCs w:val="24"/>
                <w:lang w:val="uk-UA" w:eastAsia="ru-RU"/>
              </w:rPr>
              <w:t xml:space="preserve"> Охорона здоров'я та надання соціальної допомоги</w:t>
            </w:r>
          </w:p>
        </w:tc>
      </w:tr>
      <w:tr w:rsidR="004D6398" w:rsidRPr="00B64786" w:rsidTr="00ED623C">
        <w:trPr>
          <w:trHeight w:val="48"/>
        </w:trPr>
        <w:tc>
          <w:tcPr>
            <w:tcW w:w="4632" w:type="dxa"/>
            <w:tcBorders>
              <w:top w:val="single" w:sz="4" w:space="0" w:color="auto"/>
              <w:left w:val="single" w:sz="8" w:space="0" w:color="auto"/>
              <w:bottom w:val="single" w:sz="4" w:space="0" w:color="auto"/>
              <w:right w:val="single" w:sz="4" w:space="0" w:color="000000"/>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Q</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0,001</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150</w:t>
            </w:r>
          </w:p>
        </w:tc>
      </w:tr>
      <w:tr w:rsidR="004D6398" w:rsidRPr="00B64786" w:rsidTr="00ED623C">
        <w:trPr>
          <w:trHeight w:val="105"/>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 xml:space="preserve">Секція </w:t>
            </w:r>
            <w:r w:rsidRPr="00B64786">
              <w:rPr>
                <w:rFonts w:ascii="Times New Roman" w:hAnsi="Times New Roman" w:cs="Times New Roman"/>
                <w:b/>
                <w:bCs/>
                <w:sz w:val="24"/>
                <w:szCs w:val="24"/>
                <w:lang w:val="uk-UA" w:eastAsia="ru-RU"/>
              </w:rPr>
              <w:t>Е: Водопостачання; каналізація, поводження з відходами</w:t>
            </w:r>
          </w:p>
        </w:tc>
      </w:tr>
      <w:tr w:rsidR="004D6398" w:rsidRPr="00B64786" w:rsidTr="00ED623C">
        <w:trPr>
          <w:trHeight w:val="48"/>
        </w:trPr>
        <w:tc>
          <w:tcPr>
            <w:tcW w:w="4632" w:type="dxa"/>
            <w:tcBorders>
              <w:top w:val="single" w:sz="4" w:space="0" w:color="auto"/>
              <w:left w:val="single" w:sz="8" w:space="0" w:color="auto"/>
              <w:bottom w:val="single" w:sz="4" w:space="0" w:color="auto"/>
              <w:right w:val="single" w:sz="4" w:space="0" w:color="000000"/>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E</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0,001</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25</w:t>
            </w:r>
          </w:p>
        </w:tc>
      </w:tr>
      <w:tr w:rsidR="004D6398" w:rsidRPr="00B64786" w:rsidTr="00ED623C">
        <w:trPr>
          <w:trHeight w:val="99"/>
        </w:trPr>
        <w:tc>
          <w:tcPr>
            <w:tcW w:w="4632" w:type="dxa"/>
            <w:tcBorders>
              <w:top w:val="single" w:sz="4" w:space="0" w:color="auto"/>
              <w:left w:val="single" w:sz="8" w:space="0" w:color="auto"/>
              <w:bottom w:val="single" w:sz="4" w:space="0" w:color="auto"/>
              <w:right w:val="single" w:sz="4" w:space="0" w:color="000000"/>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Разом за 2018 рік</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0,05148</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0,071</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11651,878</w:t>
            </w:r>
          </w:p>
        </w:tc>
      </w:tr>
      <w:tr w:rsidR="004D6398" w:rsidRPr="00B64786" w:rsidTr="00ED623C">
        <w:trPr>
          <w:trHeight w:val="194"/>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2019 рік</w:t>
            </w:r>
          </w:p>
        </w:tc>
      </w:tr>
      <w:tr w:rsidR="004D6398" w:rsidRPr="00B64786" w:rsidTr="00ED623C">
        <w:trPr>
          <w:trHeight w:val="107"/>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Секція</w:t>
            </w:r>
            <w:r w:rsidRPr="00B64786">
              <w:rPr>
                <w:rFonts w:ascii="Times New Roman" w:hAnsi="Times New Roman" w:cs="Times New Roman"/>
                <w:b/>
                <w:bCs/>
                <w:sz w:val="24"/>
                <w:szCs w:val="24"/>
                <w:lang w:val="uk-UA" w:eastAsia="ru-RU"/>
              </w:rPr>
              <w:t xml:space="preserve"> Р: Освіта</w:t>
            </w:r>
          </w:p>
        </w:tc>
      </w:tr>
      <w:tr w:rsidR="004D6398" w:rsidRPr="00B64786" w:rsidTr="00ED623C">
        <w:trPr>
          <w:trHeight w:val="48"/>
        </w:trPr>
        <w:tc>
          <w:tcPr>
            <w:tcW w:w="4632" w:type="dxa"/>
            <w:tcBorders>
              <w:top w:val="single" w:sz="4" w:space="0" w:color="auto"/>
              <w:left w:val="single" w:sz="8" w:space="0" w:color="auto"/>
              <w:bottom w:val="single" w:sz="4" w:space="0" w:color="auto"/>
              <w:right w:val="single" w:sz="4" w:space="0" w:color="000000"/>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Р</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0,03</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825</w:t>
            </w:r>
          </w:p>
        </w:tc>
      </w:tr>
      <w:tr w:rsidR="004D6398" w:rsidRPr="00B64786" w:rsidTr="00ED623C">
        <w:trPr>
          <w:trHeight w:val="101"/>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 xml:space="preserve">Секція </w:t>
            </w:r>
            <w:r w:rsidRPr="00B64786">
              <w:rPr>
                <w:rFonts w:ascii="Times New Roman" w:hAnsi="Times New Roman" w:cs="Times New Roman"/>
                <w:b/>
                <w:bCs/>
                <w:sz w:val="24"/>
                <w:szCs w:val="24"/>
                <w:lang w:val="uk-UA" w:eastAsia="ru-RU"/>
              </w:rPr>
              <w:t>Q: Охорона здоров'я та надання соціальної допомоги.</w:t>
            </w:r>
          </w:p>
        </w:tc>
      </w:tr>
      <w:tr w:rsidR="004D6398" w:rsidRPr="00B64786" w:rsidTr="00ED623C">
        <w:trPr>
          <w:trHeight w:val="48"/>
        </w:trPr>
        <w:tc>
          <w:tcPr>
            <w:tcW w:w="4632" w:type="dxa"/>
            <w:tcBorders>
              <w:top w:val="single" w:sz="4" w:space="0" w:color="auto"/>
              <w:left w:val="single" w:sz="8" w:space="0" w:color="auto"/>
              <w:bottom w:val="single" w:sz="4" w:space="0" w:color="auto"/>
              <w:right w:val="single" w:sz="4" w:space="0" w:color="000000"/>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Q</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0,001</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400</w:t>
            </w:r>
          </w:p>
        </w:tc>
      </w:tr>
      <w:tr w:rsidR="004D6398" w:rsidRPr="00B64786" w:rsidTr="00ED623C">
        <w:trPr>
          <w:trHeight w:val="82"/>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Секція</w:t>
            </w:r>
            <w:r w:rsidRPr="00B64786">
              <w:rPr>
                <w:rFonts w:ascii="Times New Roman" w:hAnsi="Times New Roman" w:cs="Times New Roman"/>
                <w:b/>
                <w:bCs/>
                <w:sz w:val="24"/>
                <w:szCs w:val="24"/>
                <w:lang w:val="uk-UA" w:eastAsia="ru-RU"/>
              </w:rPr>
              <w:t xml:space="preserve"> R: Мистецтво, спорт, розваги та відпочинок</w:t>
            </w:r>
          </w:p>
        </w:tc>
      </w:tr>
      <w:tr w:rsidR="004D6398" w:rsidRPr="00B64786" w:rsidTr="00ED623C">
        <w:trPr>
          <w:trHeight w:val="315"/>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R</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0,008</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100</w:t>
            </w:r>
          </w:p>
        </w:tc>
      </w:tr>
      <w:tr w:rsidR="004D6398" w:rsidRPr="00B64786" w:rsidTr="00ED623C">
        <w:trPr>
          <w:trHeight w:val="213"/>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Разом за 2019 рік</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0,039</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1325</w:t>
            </w:r>
          </w:p>
        </w:tc>
      </w:tr>
      <w:tr w:rsidR="004D6398" w:rsidRPr="00B64786" w:rsidTr="00ED623C">
        <w:trPr>
          <w:trHeight w:val="142"/>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2020 рік</w:t>
            </w:r>
          </w:p>
        </w:tc>
      </w:tr>
      <w:tr w:rsidR="004D6398" w:rsidRPr="00B64786" w:rsidTr="00ED623C">
        <w:trPr>
          <w:trHeight w:val="235"/>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Секція</w:t>
            </w:r>
            <w:r w:rsidRPr="00B64786">
              <w:rPr>
                <w:rFonts w:ascii="Times New Roman" w:hAnsi="Times New Roman" w:cs="Times New Roman"/>
                <w:b/>
                <w:bCs/>
                <w:sz w:val="24"/>
                <w:szCs w:val="24"/>
                <w:lang w:val="uk-UA" w:eastAsia="ru-RU"/>
              </w:rPr>
              <w:t xml:space="preserve"> Р: Освіта</w:t>
            </w:r>
          </w:p>
        </w:tc>
      </w:tr>
      <w:tr w:rsidR="004D6398" w:rsidRPr="00B64786" w:rsidTr="00F158B0">
        <w:trPr>
          <w:trHeight w:val="150"/>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Р</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0,03</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825</w:t>
            </w:r>
          </w:p>
        </w:tc>
      </w:tr>
      <w:tr w:rsidR="004D6398" w:rsidRPr="00B64786" w:rsidTr="00F158B0">
        <w:trPr>
          <w:trHeight w:val="50"/>
        </w:trPr>
        <w:tc>
          <w:tcPr>
            <w:tcW w:w="463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Разом за 2020 рік</w:t>
            </w:r>
          </w:p>
        </w:tc>
        <w:tc>
          <w:tcPr>
            <w:tcW w:w="1600" w:type="dxa"/>
            <w:tcBorders>
              <w:top w:val="single" w:sz="4" w:space="0" w:color="auto"/>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0,03</w:t>
            </w:r>
          </w:p>
        </w:tc>
        <w:tc>
          <w:tcPr>
            <w:tcW w:w="1400" w:type="dxa"/>
            <w:tcBorders>
              <w:top w:val="single" w:sz="4" w:space="0" w:color="auto"/>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w:t>
            </w:r>
          </w:p>
        </w:tc>
        <w:tc>
          <w:tcPr>
            <w:tcW w:w="2113" w:type="dxa"/>
            <w:tcBorders>
              <w:top w:val="single" w:sz="4" w:space="0" w:color="auto"/>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825</w:t>
            </w:r>
          </w:p>
        </w:tc>
      </w:tr>
      <w:tr w:rsidR="004D6398" w:rsidRPr="00B64786" w:rsidTr="00F158B0">
        <w:trPr>
          <w:trHeight w:val="144"/>
        </w:trPr>
        <w:tc>
          <w:tcPr>
            <w:tcW w:w="9745"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2021 рік</w:t>
            </w:r>
          </w:p>
        </w:tc>
      </w:tr>
      <w:tr w:rsidR="004D6398" w:rsidRPr="00B64786" w:rsidTr="00F158B0">
        <w:trPr>
          <w:trHeight w:val="58"/>
        </w:trPr>
        <w:tc>
          <w:tcPr>
            <w:tcW w:w="9745"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lastRenderedPageBreak/>
              <w:t xml:space="preserve">Секція </w:t>
            </w:r>
            <w:r w:rsidRPr="00B64786">
              <w:rPr>
                <w:rFonts w:ascii="Times New Roman" w:hAnsi="Times New Roman" w:cs="Times New Roman"/>
                <w:b/>
                <w:bCs/>
                <w:sz w:val="24"/>
                <w:szCs w:val="24"/>
                <w:lang w:val="uk-UA" w:eastAsia="ru-RU"/>
              </w:rPr>
              <w:t>Р: Освіта</w:t>
            </w:r>
          </w:p>
        </w:tc>
      </w:tr>
      <w:tr w:rsidR="004D6398" w:rsidRPr="00B64786" w:rsidTr="00ED623C">
        <w:trPr>
          <w:trHeight w:val="315"/>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P</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0,05</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1475</w:t>
            </w:r>
          </w:p>
        </w:tc>
      </w:tr>
      <w:tr w:rsidR="004D6398" w:rsidRPr="00B64786" w:rsidTr="00ED623C">
        <w:trPr>
          <w:trHeight w:val="315"/>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 xml:space="preserve">Секція </w:t>
            </w:r>
            <w:r w:rsidRPr="00B64786">
              <w:rPr>
                <w:rFonts w:ascii="Times New Roman" w:hAnsi="Times New Roman" w:cs="Times New Roman"/>
                <w:b/>
                <w:bCs/>
                <w:sz w:val="24"/>
                <w:szCs w:val="24"/>
                <w:lang w:val="uk-UA" w:eastAsia="ru-RU"/>
              </w:rPr>
              <w:t>Е: Водопостачання; каналізація, поводження з відходами</w:t>
            </w:r>
          </w:p>
        </w:tc>
      </w:tr>
      <w:tr w:rsidR="004D6398" w:rsidRPr="00B64786" w:rsidTr="00ED623C">
        <w:trPr>
          <w:trHeight w:val="48"/>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E</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0,002</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40</w:t>
            </w:r>
          </w:p>
        </w:tc>
      </w:tr>
      <w:tr w:rsidR="004D6398" w:rsidRPr="00B64786" w:rsidTr="00ED623C">
        <w:trPr>
          <w:trHeight w:val="114"/>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Разом за 2021 рік</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0,05</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0,002</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1515</w:t>
            </w:r>
          </w:p>
        </w:tc>
      </w:tr>
      <w:tr w:rsidR="004D6398" w:rsidRPr="00B64786" w:rsidTr="00ED623C">
        <w:trPr>
          <w:trHeight w:val="180"/>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2022 рік</w:t>
            </w:r>
          </w:p>
        </w:tc>
      </w:tr>
      <w:tr w:rsidR="004D6398" w:rsidRPr="00B64786" w:rsidTr="00ED623C">
        <w:trPr>
          <w:trHeight w:val="94"/>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Секція</w:t>
            </w:r>
            <w:r w:rsidRPr="00B64786">
              <w:rPr>
                <w:rFonts w:ascii="Times New Roman" w:hAnsi="Times New Roman" w:cs="Times New Roman"/>
                <w:b/>
                <w:bCs/>
                <w:sz w:val="24"/>
                <w:szCs w:val="24"/>
                <w:lang w:val="uk-UA" w:eastAsia="ru-RU"/>
              </w:rPr>
              <w:t xml:space="preserve"> Р: Освіта</w:t>
            </w:r>
          </w:p>
        </w:tc>
      </w:tr>
      <w:tr w:rsidR="004D6398" w:rsidRPr="00B64786" w:rsidTr="00ED623C">
        <w:trPr>
          <w:trHeight w:val="50"/>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P</w:t>
            </w:r>
          </w:p>
        </w:tc>
        <w:tc>
          <w:tcPr>
            <w:tcW w:w="1600" w:type="dxa"/>
            <w:tcBorders>
              <w:top w:val="nil"/>
              <w:left w:val="nil"/>
              <w:bottom w:val="single" w:sz="4" w:space="0" w:color="auto"/>
              <w:right w:val="single" w:sz="4" w:space="0" w:color="auto"/>
            </w:tcBorders>
            <w:vAlign w:val="center"/>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0,03</w:t>
            </w:r>
          </w:p>
        </w:tc>
        <w:tc>
          <w:tcPr>
            <w:tcW w:w="1400" w:type="dxa"/>
            <w:tcBorders>
              <w:top w:val="nil"/>
              <w:left w:val="nil"/>
              <w:bottom w:val="single" w:sz="4" w:space="0" w:color="auto"/>
              <w:right w:val="single" w:sz="4" w:space="0" w:color="auto"/>
            </w:tcBorders>
            <w:vAlign w:val="center"/>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0,00</w:t>
            </w:r>
          </w:p>
        </w:tc>
        <w:tc>
          <w:tcPr>
            <w:tcW w:w="2113" w:type="dxa"/>
            <w:tcBorders>
              <w:top w:val="nil"/>
              <w:left w:val="nil"/>
              <w:bottom w:val="single" w:sz="4" w:space="0" w:color="auto"/>
              <w:right w:val="single" w:sz="8" w:space="0" w:color="auto"/>
            </w:tcBorders>
            <w:vAlign w:val="center"/>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825,00</w:t>
            </w:r>
          </w:p>
        </w:tc>
      </w:tr>
      <w:tr w:rsidR="004D6398" w:rsidRPr="00B64786" w:rsidTr="00ED623C">
        <w:trPr>
          <w:trHeight w:val="116"/>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Разом за 2022 рік</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0,03</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825</w:t>
            </w:r>
          </w:p>
        </w:tc>
      </w:tr>
      <w:tr w:rsidR="004D6398" w:rsidRPr="00B64786" w:rsidTr="00ED623C">
        <w:trPr>
          <w:trHeight w:val="48"/>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2023 рік</w:t>
            </w:r>
          </w:p>
        </w:tc>
      </w:tr>
      <w:tr w:rsidR="004D6398" w:rsidRPr="00B64786" w:rsidTr="00ED623C">
        <w:trPr>
          <w:trHeight w:val="138"/>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 xml:space="preserve">Секція </w:t>
            </w:r>
            <w:r w:rsidRPr="00B64786">
              <w:rPr>
                <w:rFonts w:ascii="Times New Roman" w:hAnsi="Times New Roman" w:cs="Times New Roman"/>
                <w:b/>
                <w:bCs/>
                <w:sz w:val="24"/>
                <w:szCs w:val="24"/>
                <w:lang w:val="uk-UA" w:eastAsia="ru-RU"/>
              </w:rPr>
              <w:t>Р: Освіта</w:t>
            </w:r>
          </w:p>
        </w:tc>
      </w:tr>
      <w:tr w:rsidR="004D6398" w:rsidRPr="00B64786" w:rsidTr="00ED623C">
        <w:trPr>
          <w:trHeight w:val="52"/>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D</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0,03</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825</w:t>
            </w:r>
          </w:p>
        </w:tc>
      </w:tr>
      <w:tr w:rsidR="004D6398" w:rsidRPr="00B64786" w:rsidTr="00ED623C">
        <w:trPr>
          <w:trHeight w:val="118"/>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Разом за 2023 рік</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0,03</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825</w:t>
            </w:r>
          </w:p>
        </w:tc>
      </w:tr>
      <w:tr w:rsidR="004D6398" w:rsidRPr="00B64786" w:rsidTr="00ED623C">
        <w:trPr>
          <w:trHeight w:val="48"/>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2024 рік</w:t>
            </w:r>
          </w:p>
        </w:tc>
      </w:tr>
      <w:tr w:rsidR="004D6398" w:rsidRPr="00B64786" w:rsidTr="00ED623C">
        <w:trPr>
          <w:trHeight w:val="140"/>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Секція</w:t>
            </w:r>
            <w:r w:rsidRPr="00B64786">
              <w:rPr>
                <w:rFonts w:ascii="Times New Roman" w:hAnsi="Times New Roman" w:cs="Times New Roman"/>
                <w:b/>
                <w:bCs/>
                <w:sz w:val="24"/>
                <w:szCs w:val="24"/>
                <w:lang w:val="uk-UA" w:eastAsia="ru-RU"/>
              </w:rPr>
              <w:t xml:space="preserve"> Р: Освіта</w:t>
            </w:r>
          </w:p>
        </w:tc>
      </w:tr>
      <w:tr w:rsidR="004D6398" w:rsidRPr="00B64786" w:rsidTr="00ED623C">
        <w:trPr>
          <w:trHeight w:val="164"/>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P</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0,06</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1650</w:t>
            </w:r>
          </w:p>
        </w:tc>
      </w:tr>
      <w:tr w:rsidR="004D6398" w:rsidRPr="00B64786" w:rsidTr="00ED623C">
        <w:trPr>
          <w:trHeight w:val="169"/>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Секція</w:t>
            </w:r>
            <w:r w:rsidRPr="00B64786">
              <w:rPr>
                <w:rFonts w:ascii="Times New Roman" w:hAnsi="Times New Roman" w:cs="Times New Roman"/>
                <w:b/>
                <w:bCs/>
                <w:sz w:val="24"/>
                <w:szCs w:val="24"/>
                <w:lang w:val="uk-UA" w:eastAsia="ru-RU"/>
              </w:rPr>
              <w:t xml:space="preserve"> D: Постачання електроенергії, газу, пари та кондиційованого повітря</w:t>
            </w:r>
          </w:p>
        </w:tc>
      </w:tr>
      <w:tr w:rsidR="004D6398" w:rsidRPr="00B64786" w:rsidTr="00ED623C">
        <w:trPr>
          <w:trHeight w:val="97"/>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D</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0,46</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0,3</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100</w:t>
            </w:r>
          </w:p>
        </w:tc>
      </w:tr>
      <w:tr w:rsidR="004D6398" w:rsidRPr="00B64786" w:rsidTr="00ED623C">
        <w:trPr>
          <w:trHeight w:val="162"/>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Разом за 2024 рік</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0,46</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0,3</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1750</w:t>
            </w:r>
          </w:p>
        </w:tc>
      </w:tr>
      <w:tr w:rsidR="004D6398" w:rsidRPr="00B64786" w:rsidTr="00ED623C">
        <w:trPr>
          <w:trHeight w:val="77"/>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2025 рік</w:t>
            </w:r>
          </w:p>
        </w:tc>
      </w:tr>
      <w:tr w:rsidR="004D6398" w:rsidRPr="00B64786" w:rsidTr="00ED623C">
        <w:trPr>
          <w:trHeight w:val="48"/>
        </w:trPr>
        <w:tc>
          <w:tcPr>
            <w:tcW w:w="9745" w:type="dxa"/>
            <w:gridSpan w:val="4"/>
            <w:tcBorders>
              <w:top w:val="single" w:sz="4" w:space="0" w:color="auto"/>
              <w:left w:val="single" w:sz="8" w:space="0" w:color="auto"/>
              <w:bottom w:val="single" w:sz="4" w:space="0" w:color="auto"/>
              <w:right w:val="single" w:sz="8" w:space="0" w:color="000000"/>
            </w:tcBorders>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sz w:val="24"/>
                <w:szCs w:val="24"/>
                <w:lang w:val="uk-UA" w:eastAsia="ru-RU"/>
              </w:rPr>
              <w:t>Секція</w:t>
            </w:r>
            <w:r w:rsidRPr="00B64786">
              <w:rPr>
                <w:rFonts w:ascii="Times New Roman" w:hAnsi="Times New Roman" w:cs="Times New Roman"/>
                <w:b/>
                <w:bCs/>
                <w:sz w:val="24"/>
                <w:szCs w:val="24"/>
                <w:lang w:val="uk-UA" w:eastAsia="ru-RU"/>
              </w:rPr>
              <w:t xml:space="preserve"> Р: Освіта</w:t>
            </w:r>
          </w:p>
        </w:tc>
      </w:tr>
      <w:tr w:rsidR="004D6398" w:rsidRPr="00B64786" w:rsidTr="00ED623C">
        <w:trPr>
          <w:trHeight w:val="84"/>
        </w:trPr>
        <w:tc>
          <w:tcPr>
            <w:tcW w:w="4632" w:type="dxa"/>
            <w:tcBorders>
              <w:top w:val="single" w:sz="4" w:space="0" w:color="auto"/>
              <w:left w:val="single" w:sz="8" w:space="0" w:color="auto"/>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Разом за секцією P</w:t>
            </w:r>
          </w:p>
        </w:tc>
        <w:tc>
          <w:tcPr>
            <w:tcW w:w="16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0,03</w:t>
            </w:r>
          </w:p>
        </w:tc>
        <w:tc>
          <w:tcPr>
            <w:tcW w:w="1400" w:type="dxa"/>
            <w:tcBorders>
              <w:top w:val="nil"/>
              <w:left w:val="nil"/>
              <w:bottom w:val="single" w:sz="4"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0,6</w:t>
            </w:r>
          </w:p>
        </w:tc>
        <w:tc>
          <w:tcPr>
            <w:tcW w:w="2113" w:type="dxa"/>
            <w:tcBorders>
              <w:top w:val="nil"/>
              <w:left w:val="nil"/>
              <w:bottom w:val="single" w:sz="4"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sz w:val="24"/>
                <w:szCs w:val="24"/>
                <w:lang w:val="uk-UA" w:eastAsia="ru-RU"/>
              </w:rPr>
            </w:pPr>
            <w:r w:rsidRPr="00B64786">
              <w:rPr>
                <w:rFonts w:ascii="Times New Roman" w:hAnsi="Times New Roman" w:cs="Times New Roman"/>
                <w:sz w:val="24"/>
                <w:szCs w:val="24"/>
                <w:lang w:val="uk-UA" w:eastAsia="ru-RU"/>
              </w:rPr>
              <w:t>2675</w:t>
            </w:r>
          </w:p>
        </w:tc>
      </w:tr>
      <w:tr w:rsidR="004D6398" w:rsidRPr="00B64786" w:rsidTr="00ED623C">
        <w:trPr>
          <w:trHeight w:val="163"/>
        </w:trPr>
        <w:tc>
          <w:tcPr>
            <w:tcW w:w="4632" w:type="dxa"/>
            <w:tcBorders>
              <w:top w:val="single" w:sz="4" w:space="0" w:color="auto"/>
              <w:left w:val="single" w:sz="8" w:space="0" w:color="auto"/>
              <w:bottom w:val="single" w:sz="8"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Разом за 2025 рік</w:t>
            </w:r>
          </w:p>
        </w:tc>
        <w:tc>
          <w:tcPr>
            <w:tcW w:w="1600" w:type="dxa"/>
            <w:tcBorders>
              <w:top w:val="nil"/>
              <w:left w:val="nil"/>
              <w:bottom w:val="single" w:sz="8"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0,03</w:t>
            </w:r>
          </w:p>
        </w:tc>
        <w:tc>
          <w:tcPr>
            <w:tcW w:w="1400" w:type="dxa"/>
            <w:tcBorders>
              <w:top w:val="nil"/>
              <w:left w:val="nil"/>
              <w:bottom w:val="single" w:sz="8" w:space="0" w:color="auto"/>
              <w:right w:val="single" w:sz="4"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0,6</w:t>
            </w:r>
          </w:p>
        </w:tc>
        <w:tc>
          <w:tcPr>
            <w:tcW w:w="2113" w:type="dxa"/>
            <w:tcBorders>
              <w:top w:val="nil"/>
              <w:left w:val="nil"/>
              <w:bottom w:val="single" w:sz="8" w:space="0" w:color="auto"/>
              <w:right w:val="single" w:sz="8" w:space="0" w:color="auto"/>
            </w:tcBorders>
            <w:noWrap/>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2675</w:t>
            </w:r>
          </w:p>
        </w:tc>
      </w:tr>
      <w:tr w:rsidR="004D6398" w:rsidRPr="00B64786" w:rsidTr="00ED623C">
        <w:trPr>
          <w:trHeight w:val="427"/>
        </w:trPr>
        <w:tc>
          <w:tcPr>
            <w:tcW w:w="4632" w:type="dxa"/>
            <w:tcBorders>
              <w:top w:val="single" w:sz="8" w:space="0" w:color="auto"/>
              <w:left w:val="single" w:sz="8" w:space="0" w:color="auto"/>
              <w:bottom w:val="single" w:sz="8" w:space="0" w:color="auto"/>
              <w:right w:val="single" w:sz="4" w:space="0" w:color="000000"/>
            </w:tcBorders>
            <w:vAlign w:val="bottom"/>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 xml:space="preserve">Разом за </w:t>
            </w:r>
            <w:proofErr w:type="spellStart"/>
            <w:r w:rsidRPr="00B64786">
              <w:rPr>
                <w:rFonts w:ascii="Times New Roman" w:hAnsi="Times New Roman" w:cs="Times New Roman"/>
                <w:b/>
                <w:bCs/>
                <w:sz w:val="24"/>
                <w:szCs w:val="24"/>
                <w:lang w:val="uk-UA" w:eastAsia="ru-RU"/>
              </w:rPr>
              <w:t>сонячниими</w:t>
            </w:r>
            <w:proofErr w:type="spellEnd"/>
            <w:r w:rsidRPr="00B64786">
              <w:rPr>
                <w:rFonts w:ascii="Times New Roman" w:hAnsi="Times New Roman" w:cs="Times New Roman"/>
                <w:b/>
                <w:bCs/>
                <w:sz w:val="24"/>
                <w:szCs w:val="24"/>
                <w:lang w:val="uk-UA" w:eastAsia="ru-RU"/>
              </w:rPr>
              <w:t xml:space="preserve"> фотоелектричними системами</w:t>
            </w:r>
          </w:p>
        </w:tc>
        <w:tc>
          <w:tcPr>
            <w:tcW w:w="1600" w:type="dxa"/>
            <w:tcBorders>
              <w:top w:val="nil"/>
              <w:left w:val="nil"/>
              <w:bottom w:val="single" w:sz="8" w:space="0" w:color="auto"/>
              <w:right w:val="single" w:sz="4" w:space="0" w:color="auto"/>
            </w:tcBorders>
            <w:noWrap/>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0,72048</w:t>
            </w:r>
          </w:p>
        </w:tc>
        <w:tc>
          <w:tcPr>
            <w:tcW w:w="1400" w:type="dxa"/>
            <w:tcBorders>
              <w:top w:val="nil"/>
              <w:left w:val="nil"/>
              <w:bottom w:val="single" w:sz="8" w:space="0" w:color="auto"/>
              <w:right w:val="single" w:sz="4" w:space="0" w:color="auto"/>
            </w:tcBorders>
            <w:noWrap/>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0,973</w:t>
            </w:r>
          </w:p>
        </w:tc>
        <w:tc>
          <w:tcPr>
            <w:tcW w:w="2113" w:type="dxa"/>
            <w:tcBorders>
              <w:top w:val="nil"/>
              <w:left w:val="nil"/>
              <w:bottom w:val="single" w:sz="8" w:space="0" w:color="auto"/>
              <w:right w:val="single" w:sz="8" w:space="0" w:color="auto"/>
            </w:tcBorders>
            <w:noWrap/>
            <w:vAlign w:val="center"/>
          </w:tcPr>
          <w:p w:rsidR="004D6398" w:rsidRPr="00B64786" w:rsidRDefault="004D6398" w:rsidP="00D76FAD">
            <w:pPr>
              <w:spacing w:line="240" w:lineRule="auto"/>
              <w:ind w:hanging="2"/>
              <w:rPr>
                <w:rFonts w:ascii="Times New Roman" w:hAnsi="Times New Roman" w:cs="Times New Roman"/>
                <w:b/>
                <w:bCs/>
                <w:sz w:val="24"/>
                <w:szCs w:val="24"/>
                <w:lang w:val="uk-UA" w:eastAsia="ru-RU"/>
              </w:rPr>
            </w:pPr>
            <w:r w:rsidRPr="00B64786">
              <w:rPr>
                <w:rFonts w:ascii="Times New Roman" w:hAnsi="Times New Roman" w:cs="Times New Roman"/>
                <w:b/>
                <w:bCs/>
                <w:sz w:val="24"/>
                <w:szCs w:val="24"/>
                <w:lang w:val="uk-UA" w:eastAsia="ru-RU"/>
              </w:rPr>
              <w:t>21391,878</w:t>
            </w:r>
          </w:p>
        </w:tc>
      </w:tr>
    </w:tbl>
    <w:p w:rsidR="004D6398" w:rsidRPr="00B64786" w:rsidRDefault="004D6398" w:rsidP="00023EDB">
      <w:pPr>
        <w:pStyle w:val="31"/>
        <w:tabs>
          <w:tab w:val="left" w:pos="2903"/>
        </w:tabs>
        <w:spacing w:line="240" w:lineRule="atLeast"/>
        <w:ind w:firstLine="425"/>
        <w:rPr>
          <w:color w:val="auto"/>
        </w:rPr>
      </w:pPr>
    </w:p>
    <w:p w:rsidR="004D6398" w:rsidRPr="00B64786" w:rsidRDefault="004D6398" w:rsidP="00B1352E">
      <w:pPr>
        <w:ind w:firstLine="709"/>
        <w:jc w:val="both"/>
        <w:rPr>
          <w:rFonts w:ascii="Times New Roman" w:hAnsi="Times New Roman" w:cs="Times New Roman"/>
          <w:b/>
          <w:bCs/>
          <w:sz w:val="28"/>
          <w:szCs w:val="28"/>
          <w:lang w:val="uk-UA"/>
        </w:rPr>
      </w:pPr>
      <w:r w:rsidRPr="00B64786">
        <w:rPr>
          <w:rFonts w:ascii="Times New Roman" w:hAnsi="Times New Roman" w:cs="Times New Roman"/>
          <w:b/>
          <w:bCs/>
          <w:sz w:val="28"/>
          <w:szCs w:val="28"/>
          <w:lang w:val="uk-UA"/>
        </w:rPr>
        <w:t>4. Енергетичний потенціал малих рік</w:t>
      </w:r>
    </w:p>
    <w:p w:rsidR="004D6398" w:rsidRPr="00B64786" w:rsidRDefault="004D6398" w:rsidP="00B1352E">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Україна має потужні ресурси гідроенергії малих рік</w:t>
      </w:r>
      <w:r w:rsidR="000D17B0">
        <w:rPr>
          <w:rFonts w:ascii="Times New Roman" w:hAnsi="Times New Roman" w:cs="Times New Roman"/>
          <w:sz w:val="28"/>
          <w:szCs w:val="28"/>
          <w:lang w:val="uk-UA"/>
        </w:rPr>
        <w:t xml:space="preserve"> </w:t>
      </w:r>
      <w:r w:rsidR="000D17B0" w:rsidRPr="007E01E4">
        <w:rPr>
          <w:rFonts w:ascii="Times New Roman" w:hAnsi="Times New Roman" w:cs="Times New Roman"/>
          <w:sz w:val="28"/>
          <w:szCs w:val="28"/>
          <w:lang w:val="uk-UA"/>
        </w:rPr>
        <w:t>[</w:t>
      </w:r>
      <w:r w:rsidR="000D17B0">
        <w:rPr>
          <w:rFonts w:ascii="Times New Roman" w:hAnsi="Times New Roman" w:cs="Times New Roman"/>
          <w:sz w:val="28"/>
          <w:szCs w:val="28"/>
          <w:lang w:val="uk-UA"/>
        </w:rPr>
        <w:t>33</w:t>
      </w:r>
      <w:r w:rsidR="000D17B0" w:rsidRPr="007E01E4">
        <w:rPr>
          <w:rFonts w:ascii="Times New Roman" w:hAnsi="Times New Roman" w:cs="Times New Roman"/>
          <w:sz w:val="28"/>
          <w:szCs w:val="28"/>
          <w:lang w:val="uk-UA"/>
        </w:rPr>
        <w:t>]</w:t>
      </w:r>
      <w:r w:rsidRPr="00B64786">
        <w:rPr>
          <w:rFonts w:ascii="Times New Roman" w:hAnsi="Times New Roman" w:cs="Times New Roman"/>
          <w:sz w:val="28"/>
          <w:szCs w:val="28"/>
          <w:lang w:val="uk-UA"/>
        </w:rPr>
        <w:t xml:space="preserve">. Загальний гідроенергетичний потенціал малих рік України становить близько </w:t>
      </w:r>
      <w:r w:rsidRPr="00B64786">
        <w:rPr>
          <w:rFonts w:ascii="Times New Roman" w:hAnsi="Times New Roman" w:cs="Times New Roman"/>
          <w:sz w:val="28"/>
          <w:szCs w:val="28"/>
          <w:lang w:val="uk-UA"/>
        </w:rPr>
        <w:br/>
        <w:t xml:space="preserve">12,5 млрд. </w:t>
      </w:r>
      <w:proofErr w:type="spellStart"/>
      <w:r w:rsidRPr="00B64786">
        <w:rPr>
          <w:rFonts w:ascii="Times New Roman" w:hAnsi="Times New Roman" w:cs="Times New Roman"/>
          <w:sz w:val="28"/>
          <w:szCs w:val="28"/>
          <w:lang w:val="uk-UA"/>
        </w:rPr>
        <w:t>кВт·г</w:t>
      </w:r>
      <w:proofErr w:type="spellEnd"/>
      <w:r w:rsidRPr="00B64786">
        <w:rPr>
          <w:rFonts w:ascii="Times New Roman" w:hAnsi="Times New Roman" w:cs="Times New Roman"/>
          <w:sz w:val="28"/>
          <w:szCs w:val="28"/>
          <w:lang w:val="uk-UA"/>
        </w:rPr>
        <w:t xml:space="preserve"> (головним чином у західних регіонах), що становить близько 28 відсотка загального </w:t>
      </w:r>
      <w:proofErr w:type="spellStart"/>
      <w:r w:rsidRPr="00B64786">
        <w:rPr>
          <w:rFonts w:ascii="Times New Roman" w:hAnsi="Times New Roman" w:cs="Times New Roman"/>
          <w:sz w:val="28"/>
          <w:szCs w:val="28"/>
          <w:lang w:val="uk-UA"/>
        </w:rPr>
        <w:t>гідропотенціалу</w:t>
      </w:r>
      <w:proofErr w:type="spellEnd"/>
      <w:r w:rsidRPr="00B64786">
        <w:rPr>
          <w:rFonts w:ascii="Times New Roman" w:hAnsi="Times New Roman" w:cs="Times New Roman"/>
          <w:sz w:val="28"/>
          <w:szCs w:val="28"/>
          <w:lang w:val="uk-UA"/>
        </w:rPr>
        <w:t xml:space="preserve"> всіх рік держави.</w:t>
      </w:r>
    </w:p>
    <w:p w:rsidR="004D6398" w:rsidRPr="00B64786" w:rsidRDefault="004D6398" w:rsidP="00B52507">
      <w:pPr>
        <w:shd w:val="clear" w:color="auto" w:fill="FFFFFF"/>
        <w:autoSpaceDE w:val="0"/>
        <w:autoSpaceDN w:val="0"/>
        <w:adjustRightInd w:val="0"/>
        <w:ind w:firstLine="709"/>
        <w:jc w:val="both"/>
        <w:rPr>
          <w:rFonts w:ascii="Times New Roman" w:hAnsi="Times New Roman" w:cs="Times New Roman"/>
          <w:sz w:val="28"/>
          <w:szCs w:val="28"/>
          <w:highlight w:val="yellow"/>
          <w:lang w:val="uk-UA"/>
        </w:rPr>
      </w:pPr>
      <w:r w:rsidRPr="00B64786">
        <w:rPr>
          <w:rFonts w:ascii="Times New Roman" w:hAnsi="Times New Roman" w:cs="Times New Roman"/>
          <w:sz w:val="28"/>
          <w:szCs w:val="28"/>
          <w:lang w:val="uk-UA"/>
        </w:rPr>
        <w:t>Створено базу даних з розподілу енергетичного потенціалу малих рік за областями України. Коливання осереднених даних загального потенціалу Україні досить незначні, дані ж технічного та доцільно-економічного потенціалу малих рік потребують уточнення − в звичайних ситуаціях не менше одного разу в 5 років, а у виняткових випадках – щороку.</w:t>
      </w:r>
    </w:p>
    <w:p w:rsidR="004D6398" w:rsidRPr="00B64786" w:rsidRDefault="004D6398" w:rsidP="00B52507">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На Рівненщині загальний гідроенергетичний, технічний та доцільно-економічний потенціал становить відповідно 304, 200 та 91 млн. </w:t>
      </w:r>
      <w:proofErr w:type="spellStart"/>
      <w:r w:rsidRPr="00B64786">
        <w:rPr>
          <w:rFonts w:ascii="Times New Roman" w:hAnsi="Times New Roman" w:cs="Times New Roman"/>
          <w:sz w:val="28"/>
          <w:szCs w:val="28"/>
          <w:lang w:val="uk-UA"/>
        </w:rPr>
        <w:t>кВт∙г</w:t>
      </w:r>
      <w:proofErr w:type="spellEnd"/>
      <w:r w:rsidRPr="00B64786">
        <w:rPr>
          <w:rFonts w:ascii="Times New Roman" w:hAnsi="Times New Roman" w:cs="Times New Roman"/>
          <w:sz w:val="28"/>
          <w:szCs w:val="28"/>
          <w:lang w:val="uk-UA"/>
        </w:rPr>
        <w:t>/</w:t>
      </w:r>
      <w:proofErr w:type="spellStart"/>
      <w:r w:rsidRPr="00B64786">
        <w:rPr>
          <w:rFonts w:ascii="Times New Roman" w:hAnsi="Times New Roman" w:cs="Times New Roman"/>
          <w:sz w:val="28"/>
          <w:szCs w:val="28"/>
          <w:lang w:val="uk-UA"/>
        </w:rPr>
        <w:t>piк</w:t>
      </w:r>
      <w:proofErr w:type="spellEnd"/>
      <w:r w:rsidRPr="00B64786">
        <w:rPr>
          <w:rFonts w:ascii="Times New Roman" w:hAnsi="Times New Roman" w:cs="Times New Roman"/>
          <w:sz w:val="28"/>
          <w:szCs w:val="28"/>
          <w:lang w:val="uk-UA"/>
        </w:rPr>
        <w:t xml:space="preserve"> </w:t>
      </w:r>
      <w:r w:rsidRPr="00B64786">
        <w:rPr>
          <w:rFonts w:ascii="Times New Roman" w:hAnsi="Times New Roman" w:cs="Times New Roman"/>
          <w:sz w:val="28"/>
          <w:szCs w:val="28"/>
          <w:lang w:val="uk-UA"/>
        </w:rPr>
        <w:br/>
      </w:r>
      <w:r w:rsidRPr="00C72E43">
        <w:rPr>
          <w:rFonts w:ascii="Times New Roman" w:hAnsi="Times New Roman" w:cs="Times New Roman"/>
          <w:sz w:val="28"/>
          <w:szCs w:val="28"/>
          <w:lang w:val="uk-UA"/>
        </w:rPr>
        <w:t>(табл. 37).</w:t>
      </w:r>
    </w:p>
    <w:p w:rsidR="004D6398" w:rsidRPr="00B64786" w:rsidRDefault="004D6398" w:rsidP="00B52507">
      <w:pPr>
        <w:shd w:val="clear" w:color="auto" w:fill="FFFFFF"/>
        <w:autoSpaceDE w:val="0"/>
        <w:autoSpaceDN w:val="0"/>
        <w:adjustRightInd w:val="0"/>
        <w:spacing w:line="240" w:lineRule="auto"/>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Головною перевагою малої гідроенергетики є дешевизна електроенергії, генерованої на гідроелектростанціях; відсутність паливної складової в процесі отримання електроенергії при впровадженні малих гідроелектростанцій дає позитивний економічний та екологічний ефект.</w:t>
      </w:r>
    </w:p>
    <w:p w:rsidR="004D6398" w:rsidRPr="00B64786" w:rsidRDefault="004D6398" w:rsidP="00B52507">
      <w:pPr>
        <w:shd w:val="clear" w:color="auto" w:fill="FFFFFF"/>
        <w:autoSpaceDE w:val="0"/>
        <w:autoSpaceDN w:val="0"/>
        <w:adjustRightInd w:val="0"/>
        <w:spacing w:line="240" w:lineRule="auto"/>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Первинним джерелом енергії для малої гідроенергетики є </w:t>
      </w:r>
      <w:proofErr w:type="spellStart"/>
      <w:r w:rsidRPr="00B64786">
        <w:rPr>
          <w:rFonts w:ascii="Times New Roman" w:hAnsi="Times New Roman" w:cs="Times New Roman"/>
          <w:sz w:val="28"/>
          <w:szCs w:val="28"/>
          <w:lang w:val="uk-UA"/>
        </w:rPr>
        <w:t>гідропотенціал</w:t>
      </w:r>
      <w:proofErr w:type="spellEnd"/>
      <w:r w:rsidRPr="00B64786">
        <w:rPr>
          <w:rFonts w:ascii="Times New Roman" w:hAnsi="Times New Roman" w:cs="Times New Roman"/>
          <w:sz w:val="28"/>
          <w:szCs w:val="28"/>
          <w:lang w:val="uk-UA"/>
        </w:rPr>
        <w:t xml:space="preserve"> малих річок; верхня межа потужності гідроенергетичного обладнання становить 30 МВт. Згідно з міжнародною класифікацією за нормативом ООН, до малих гідроелектростанцій (МГЕС) відносять гідроелектростанції </w:t>
      </w:r>
      <w:r w:rsidRPr="00B64786">
        <w:rPr>
          <w:rFonts w:ascii="Times New Roman" w:hAnsi="Times New Roman" w:cs="Times New Roman"/>
          <w:sz w:val="28"/>
          <w:szCs w:val="28"/>
          <w:lang w:val="uk-UA"/>
        </w:rPr>
        <w:lastRenderedPageBreak/>
        <w:t xml:space="preserve">потужністю від 1 до 30 МВт, до </w:t>
      </w:r>
      <w:proofErr w:type="spellStart"/>
      <w:r w:rsidRPr="00B64786">
        <w:rPr>
          <w:rFonts w:ascii="Times New Roman" w:hAnsi="Times New Roman" w:cs="Times New Roman"/>
          <w:sz w:val="28"/>
          <w:szCs w:val="28"/>
          <w:lang w:val="uk-UA"/>
        </w:rPr>
        <w:t>міні-ГЕС</w:t>
      </w:r>
      <w:proofErr w:type="spellEnd"/>
      <w:r w:rsidRPr="00B64786">
        <w:rPr>
          <w:rFonts w:ascii="Times New Roman" w:hAnsi="Times New Roman" w:cs="Times New Roman"/>
          <w:sz w:val="28"/>
          <w:szCs w:val="28"/>
          <w:lang w:val="uk-UA"/>
        </w:rPr>
        <w:t xml:space="preserve"> − від 100 до </w:t>
      </w:r>
      <w:r w:rsidRPr="00B64786">
        <w:rPr>
          <w:rFonts w:ascii="Times New Roman" w:hAnsi="Times New Roman" w:cs="Times New Roman"/>
          <w:sz w:val="28"/>
          <w:szCs w:val="28"/>
          <w:lang w:val="uk-UA"/>
        </w:rPr>
        <w:br/>
        <w:t xml:space="preserve">1000 кВт, до </w:t>
      </w:r>
      <w:proofErr w:type="spellStart"/>
      <w:r w:rsidRPr="00B64786">
        <w:rPr>
          <w:rFonts w:ascii="Times New Roman" w:hAnsi="Times New Roman" w:cs="Times New Roman"/>
          <w:sz w:val="28"/>
          <w:szCs w:val="28"/>
          <w:lang w:val="uk-UA"/>
        </w:rPr>
        <w:t>мікро-ГЕС</w:t>
      </w:r>
      <w:proofErr w:type="spellEnd"/>
      <w:r w:rsidRPr="00B64786">
        <w:rPr>
          <w:rFonts w:ascii="Times New Roman" w:hAnsi="Times New Roman" w:cs="Times New Roman"/>
          <w:sz w:val="28"/>
          <w:szCs w:val="28"/>
          <w:lang w:val="uk-UA"/>
        </w:rPr>
        <w:t xml:space="preserve"> − не більше 100 кВт.</w:t>
      </w:r>
    </w:p>
    <w:p w:rsidR="004D6398" w:rsidRPr="00B64786" w:rsidRDefault="004D6398" w:rsidP="00B52507">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При використанні </w:t>
      </w:r>
      <w:proofErr w:type="spellStart"/>
      <w:r w:rsidRPr="00B64786">
        <w:rPr>
          <w:rFonts w:ascii="Times New Roman" w:hAnsi="Times New Roman" w:cs="Times New Roman"/>
          <w:sz w:val="28"/>
          <w:szCs w:val="28"/>
          <w:lang w:val="uk-UA"/>
        </w:rPr>
        <w:t>гідропотенціалу</w:t>
      </w:r>
      <w:proofErr w:type="spellEnd"/>
      <w:r w:rsidRPr="00B64786">
        <w:rPr>
          <w:rFonts w:ascii="Times New Roman" w:hAnsi="Times New Roman" w:cs="Times New Roman"/>
          <w:sz w:val="28"/>
          <w:szCs w:val="28"/>
          <w:lang w:val="uk-UA"/>
        </w:rPr>
        <w:t xml:space="preserve"> малих річок області можна досягти значної економії ПЕР, причому розвиток малої гідроенергетики сприятиме децентралізації загальної енергетичної системи, що вирішить ряд проблем як в енергопостачанні віддалених і важкодоступних районів сільської місцевості, так і в керуванні гігантськими енергетичними системами; при цьому вирішуватиметься цілий комплекс проблем в економічній, екологічній та соціальній сферах життєдіяльності та господарювання.</w:t>
      </w:r>
    </w:p>
    <w:p w:rsidR="004D6398" w:rsidRPr="00C72E43" w:rsidRDefault="004D6398" w:rsidP="00F158B0">
      <w:pPr>
        <w:ind w:firstLine="709"/>
        <w:jc w:val="right"/>
        <w:rPr>
          <w:rFonts w:ascii="Times New Roman" w:hAnsi="Times New Roman" w:cs="Times New Roman"/>
          <w:sz w:val="24"/>
          <w:szCs w:val="24"/>
          <w:lang w:val="uk-UA"/>
        </w:rPr>
      </w:pPr>
      <w:r w:rsidRPr="00C72E43">
        <w:rPr>
          <w:rFonts w:ascii="Times New Roman" w:hAnsi="Times New Roman" w:cs="Times New Roman"/>
          <w:sz w:val="24"/>
          <w:szCs w:val="24"/>
          <w:lang w:val="uk-UA"/>
        </w:rPr>
        <w:t>Табл. 37</w:t>
      </w:r>
    </w:p>
    <w:p w:rsidR="004D6398" w:rsidRPr="00C72E43" w:rsidRDefault="004D6398" w:rsidP="00F158B0">
      <w:pPr>
        <w:ind w:firstLine="425"/>
        <w:rPr>
          <w:rFonts w:ascii="Times New Roman" w:hAnsi="Times New Roman" w:cs="Times New Roman"/>
          <w:sz w:val="26"/>
          <w:szCs w:val="26"/>
          <w:lang w:val="uk-UA"/>
        </w:rPr>
      </w:pPr>
      <w:r w:rsidRPr="00C72E43">
        <w:rPr>
          <w:rFonts w:ascii="Times New Roman" w:hAnsi="Times New Roman" w:cs="Times New Roman"/>
          <w:sz w:val="26"/>
          <w:szCs w:val="26"/>
          <w:lang w:val="uk-UA"/>
        </w:rPr>
        <w:t>Гідроенергетичний потенціал малих рік України</w:t>
      </w:r>
    </w:p>
    <w:tbl>
      <w:tblPr>
        <w:tblW w:w="9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037"/>
        <w:gridCol w:w="1781"/>
        <w:gridCol w:w="1760"/>
        <w:gridCol w:w="2420"/>
      </w:tblGrid>
      <w:tr w:rsidR="004D6398" w:rsidRPr="00B64786" w:rsidTr="00F158B0">
        <w:trPr>
          <w:cantSplit/>
        </w:trPr>
        <w:tc>
          <w:tcPr>
            <w:tcW w:w="426" w:type="dxa"/>
            <w:vMerge w:val="restart"/>
            <w:vAlign w:val="center"/>
          </w:tcPr>
          <w:p w:rsidR="004D6398" w:rsidRPr="00B64786" w:rsidRDefault="004D6398" w:rsidP="00F158B0">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w:t>
            </w:r>
          </w:p>
        </w:tc>
        <w:tc>
          <w:tcPr>
            <w:tcW w:w="3037" w:type="dxa"/>
            <w:vMerge w:val="restart"/>
            <w:vAlign w:val="center"/>
          </w:tcPr>
          <w:p w:rsidR="004D6398" w:rsidRPr="00B64786" w:rsidRDefault="004D6398" w:rsidP="00F158B0">
            <w:pPr>
              <w:pStyle w:val="2"/>
              <w:spacing w:before="0"/>
              <w:rPr>
                <w:rFonts w:ascii="Times New Roman" w:hAnsi="Times New Roman" w:cs="Times New Roman"/>
                <w:b w:val="0"/>
                <w:bCs w:val="0"/>
                <w:color w:val="auto"/>
                <w:sz w:val="24"/>
                <w:szCs w:val="24"/>
                <w:lang w:val="uk-UA"/>
              </w:rPr>
            </w:pPr>
            <w:r w:rsidRPr="00B64786">
              <w:rPr>
                <w:rFonts w:ascii="Times New Roman" w:hAnsi="Times New Roman" w:cs="Times New Roman"/>
                <w:b w:val="0"/>
                <w:bCs w:val="0"/>
                <w:color w:val="auto"/>
                <w:sz w:val="24"/>
                <w:szCs w:val="24"/>
                <w:lang w:val="uk-UA"/>
              </w:rPr>
              <w:t>Області</w:t>
            </w:r>
          </w:p>
        </w:tc>
        <w:tc>
          <w:tcPr>
            <w:tcW w:w="5961" w:type="dxa"/>
            <w:gridSpan w:val="3"/>
          </w:tcPr>
          <w:p w:rsidR="004D6398" w:rsidRPr="00B64786" w:rsidRDefault="004D6398" w:rsidP="00F158B0">
            <w:pPr>
              <w:autoSpaceDE w:val="0"/>
              <w:autoSpaceDN w:val="0"/>
              <w:adjustRightInd w:val="0"/>
              <w:rPr>
                <w:rFonts w:ascii="Times New Roman" w:hAnsi="Times New Roman" w:cs="Times New Roman"/>
                <w:b/>
                <w:bCs/>
                <w:sz w:val="24"/>
                <w:szCs w:val="24"/>
                <w:lang w:val="uk-UA"/>
              </w:rPr>
            </w:pPr>
            <w:r w:rsidRPr="00B64786">
              <w:rPr>
                <w:rFonts w:ascii="Times New Roman" w:hAnsi="Times New Roman" w:cs="Times New Roman"/>
                <w:sz w:val="24"/>
                <w:szCs w:val="24"/>
                <w:lang w:val="uk-UA"/>
              </w:rPr>
              <w:t>Річний гідроенергетичний потенціал,</w:t>
            </w:r>
            <w:r w:rsidRPr="00B64786">
              <w:rPr>
                <w:rFonts w:ascii="Times New Roman" w:hAnsi="Times New Roman" w:cs="Times New Roman"/>
                <w:b/>
                <w:bCs/>
                <w:sz w:val="24"/>
                <w:szCs w:val="24"/>
                <w:lang w:val="uk-UA"/>
              </w:rPr>
              <w:t xml:space="preserve"> млн. </w:t>
            </w:r>
            <w:proofErr w:type="spellStart"/>
            <w:r w:rsidRPr="00B64786">
              <w:rPr>
                <w:rFonts w:ascii="Times New Roman" w:hAnsi="Times New Roman" w:cs="Times New Roman"/>
                <w:b/>
                <w:bCs/>
                <w:sz w:val="24"/>
                <w:szCs w:val="24"/>
                <w:lang w:val="uk-UA"/>
              </w:rPr>
              <w:t>кВт∙г</w:t>
            </w:r>
            <w:proofErr w:type="spellEnd"/>
            <w:r w:rsidRPr="00B64786">
              <w:rPr>
                <w:rFonts w:ascii="Times New Roman" w:hAnsi="Times New Roman" w:cs="Times New Roman"/>
                <w:b/>
                <w:bCs/>
                <w:sz w:val="24"/>
                <w:szCs w:val="24"/>
                <w:lang w:val="uk-UA"/>
              </w:rPr>
              <w:t>/рік</w:t>
            </w:r>
          </w:p>
        </w:tc>
      </w:tr>
      <w:tr w:rsidR="004D6398" w:rsidRPr="00B64786" w:rsidTr="00F158B0">
        <w:trPr>
          <w:cantSplit/>
          <w:trHeight w:val="226"/>
        </w:trPr>
        <w:tc>
          <w:tcPr>
            <w:tcW w:w="426" w:type="dxa"/>
            <w:vMerge/>
          </w:tcPr>
          <w:p w:rsidR="004D6398" w:rsidRPr="00B64786" w:rsidRDefault="004D6398" w:rsidP="00F158B0">
            <w:pPr>
              <w:autoSpaceDE w:val="0"/>
              <w:autoSpaceDN w:val="0"/>
              <w:adjustRightInd w:val="0"/>
              <w:jc w:val="both"/>
              <w:rPr>
                <w:rFonts w:ascii="Times New Roman" w:hAnsi="Times New Roman" w:cs="Times New Roman"/>
                <w:b/>
                <w:bCs/>
                <w:sz w:val="24"/>
                <w:szCs w:val="24"/>
                <w:lang w:val="uk-UA"/>
              </w:rPr>
            </w:pPr>
          </w:p>
        </w:tc>
        <w:tc>
          <w:tcPr>
            <w:tcW w:w="3037" w:type="dxa"/>
            <w:vMerge/>
          </w:tcPr>
          <w:p w:rsidR="004D6398" w:rsidRPr="00B64786" w:rsidRDefault="004D6398" w:rsidP="00F158B0">
            <w:pPr>
              <w:autoSpaceDE w:val="0"/>
              <w:autoSpaceDN w:val="0"/>
              <w:adjustRightInd w:val="0"/>
              <w:jc w:val="both"/>
              <w:rPr>
                <w:rFonts w:ascii="Times New Roman" w:hAnsi="Times New Roman" w:cs="Times New Roman"/>
                <w:b/>
                <w:bCs/>
                <w:sz w:val="24"/>
                <w:szCs w:val="24"/>
                <w:lang w:val="uk-UA"/>
              </w:rPr>
            </w:pPr>
          </w:p>
        </w:tc>
        <w:tc>
          <w:tcPr>
            <w:tcW w:w="1781" w:type="dxa"/>
          </w:tcPr>
          <w:p w:rsidR="004D6398" w:rsidRPr="00B64786" w:rsidRDefault="004D6398" w:rsidP="00F158B0">
            <w:pPr>
              <w:autoSpaceDE w:val="0"/>
              <w:autoSpaceDN w:val="0"/>
              <w:adjustRightInd w:val="0"/>
              <w:ind w:left="-113" w:right="-113"/>
              <w:rPr>
                <w:rFonts w:ascii="Times New Roman" w:hAnsi="Times New Roman" w:cs="Times New Roman"/>
                <w:sz w:val="24"/>
                <w:szCs w:val="24"/>
                <w:lang w:val="uk-UA"/>
              </w:rPr>
            </w:pPr>
            <w:r w:rsidRPr="00B64786">
              <w:rPr>
                <w:rFonts w:ascii="Times New Roman" w:hAnsi="Times New Roman" w:cs="Times New Roman"/>
                <w:sz w:val="24"/>
                <w:szCs w:val="24"/>
                <w:lang w:val="uk-UA"/>
              </w:rPr>
              <w:t>загальний потенціал</w:t>
            </w:r>
          </w:p>
        </w:tc>
        <w:tc>
          <w:tcPr>
            <w:tcW w:w="1760" w:type="dxa"/>
          </w:tcPr>
          <w:p w:rsidR="004D6398" w:rsidRPr="00B64786" w:rsidRDefault="004D6398" w:rsidP="00F158B0">
            <w:pPr>
              <w:autoSpaceDE w:val="0"/>
              <w:autoSpaceDN w:val="0"/>
              <w:adjustRightInd w:val="0"/>
              <w:ind w:left="-113" w:right="-113"/>
              <w:rPr>
                <w:rFonts w:ascii="Times New Roman" w:hAnsi="Times New Roman" w:cs="Times New Roman"/>
                <w:sz w:val="24"/>
                <w:szCs w:val="24"/>
                <w:lang w:val="uk-UA"/>
              </w:rPr>
            </w:pPr>
            <w:r w:rsidRPr="00B64786">
              <w:rPr>
                <w:rFonts w:ascii="Times New Roman" w:hAnsi="Times New Roman" w:cs="Times New Roman"/>
                <w:sz w:val="24"/>
                <w:szCs w:val="24"/>
                <w:lang w:val="uk-UA"/>
              </w:rPr>
              <w:t>технічний потенціал</w:t>
            </w:r>
          </w:p>
        </w:tc>
        <w:tc>
          <w:tcPr>
            <w:tcW w:w="2420" w:type="dxa"/>
          </w:tcPr>
          <w:p w:rsidR="004D6398" w:rsidRPr="00B64786" w:rsidRDefault="004D6398" w:rsidP="00F158B0">
            <w:pPr>
              <w:autoSpaceDE w:val="0"/>
              <w:autoSpaceDN w:val="0"/>
              <w:adjustRightInd w:val="0"/>
              <w:ind w:left="-113" w:right="-113"/>
              <w:rPr>
                <w:rFonts w:ascii="Times New Roman" w:hAnsi="Times New Roman" w:cs="Times New Roman"/>
                <w:sz w:val="24"/>
                <w:szCs w:val="24"/>
                <w:lang w:val="uk-UA"/>
              </w:rPr>
            </w:pPr>
            <w:r w:rsidRPr="00B64786">
              <w:rPr>
                <w:rFonts w:ascii="Times New Roman" w:hAnsi="Times New Roman" w:cs="Times New Roman"/>
                <w:sz w:val="24"/>
                <w:szCs w:val="24"/>
                <w:lang w:val="uk-UA"/>
              </w:rPr>
              <w:t>доцільно-економічний потенціал</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w:t>
            </w:r>
          </w:p>
        </w:tc>
        <w:tc>
          <w:tcPr>
            <w:tcW w:w="3037" w:type="dxa"/>
          </w:tcPr>
          <w:p w:rsidR="004D6398" w:rsidRPr="00B64786" w:rsidRDefault="004D6398" w:rsidP="00F158B0">
            <w:pPr>
              <w:pStyle w:val="4"/>
              <w:spacing w:before="0"/>
              <w:ind w:left="-57" w:right="-57"/>
              <w:jc w:val="both"/>
              <w:rPr>
                <w:rFonts w:ascii="Times New Roman" w:hAnsi="Times New Roman" w:cs="Times New Roman"/>
                <w:b w:val="0"/>
                <w:bCs w:val="0"/>
                <w:i w:val="0"/>
                <w:iCs w:val="0"/>
                <w:color w:val="auto"/>
                <w:sz w:val="24"/>
                <w:szCs w:val="24"/>
                <w:lang w:val="uk-UA"/>
              </w:rPr>
            </w:pPr>
            <w:r w:rsidRPr="00B64786">
              <w:rPr>
                <w:rFonts w:ascii="Times New Roman" w:hAnsi="Times New Roman" w:cs="Times New Roman"/>
                <w:b w:val="0"/>
                <w:bCs w:val="0"/>
                <w:i w:val="0"/>
                <w:iCs w:val="0"/>
                <w:color w:val="auto"/>
                <w:sz w:val="24"/>
                <w:szCs w:val="24"/>
                <w:lang w:val="uk-UA"/>
              </w:rPr>
              <w:t>Вінницька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360</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238</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108</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Волинська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115</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76</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35</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Дніпропетровська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101</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67</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30</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4</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Донецька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189</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125</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57</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5</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Житомирська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336</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222</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101</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6</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Закарпатська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4532</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2991</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1357</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7</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Запорізька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51</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33</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15</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8</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Івано-Франківська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399</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263</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120</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9</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Київська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200</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132</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60</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10</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Кіровоградська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170</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112</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51</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11</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Луганська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436</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288</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131</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12</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Львівська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1814</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1197</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544</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13</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Миколаївська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157</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104</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47</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14</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Одеська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38</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25</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11</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15</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Полтавська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396</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261</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119</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16</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Рівненська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304</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201</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91</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17</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Сумська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298</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197</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89</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18</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Тернопільська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427</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282</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128</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19</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Харківська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268</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177</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80</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20</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Херсонська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21</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Хмельницька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304</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200</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91</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22</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Черкаська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331</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219</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99</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23</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Чернівецька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884</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583</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265</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24</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Чернігівська</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178</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118</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54</w:t>
            </w:r>
          </w:p>
        </w:tc>
      </w:tr>
      <w:tr w:rsidR="004D6398" w:rsidRPr="00B64786" w:rsidTr="00F158B0">
        <w:tc>
          <w:tcPr>
            <w:tcW w:w="426"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25</w:t>
            </w:r>
          </w:p>
        </w:tc>
        <w:tc>
          <w:tcPr>
            <w:tcW w:w="3037" w:type="dxa"/>
          </w:tcPr>
          <w:p w:rsidR="004D6398" w:rsidRPr="00B64786" w:rsidRDefault="004D6398" w:rsidP="00F158B0">
            <w:pPr>
              <w:autoSpaceDE w:val="0"/>
              <w:autoSpaceDN w:val="0"/>
              <w:adjustRightInd w:val="0"/>
              <w:ind w:left="-57" w:right="-57"/>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АР Крим</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211</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139</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sz w:val="24"/>
                <w:szCs w:val="24"/>
                <w:lang w:val="uk-UA"/>
              </w:rPr>
            </w:pPr>
            <w:r w:rsidRPr="00B64786">
              <w:rPr>
                <w:rFonts w:ascii="Times New Roman" w:hAnsi="Times New Roman" w:cs="Times New Roman"/>
                <w:sz w:val="24"/>
                <w:szCs w:val="24"/>
                <w:lang w:val="uk-UA"/>
              </w:rPr>
              <w:t>63</w:t>
            </w:r>
          </w:p>
        </w:tc>
      </w:tr>
      <w:tr w:rsidR="004D6398" w:rsidRPr="00B64786" w:rsidTr="00F158B0">
        <w:tc>
          <w:tcPr>
            <w:tcW w:w="3463" w:type="dxa"/>
            <w:gridSpan w:val="2"/>
          </w:tcPr>
          <w:p w:rsidR="004D6398" w:rsidRPr="00B64786" w:rsidRDefault="004D6398" w:rsidP="00F158B0">
            <w:pPr>
              <w:pStyle w:val="3"/>
              <w:spacing w:before="0"/>
              <w:ind w:left="-57" w:right="-57"/>
              <w:jc w:val="both"/>
              <w:rPr>
                <w:rFonts w:ascii="Times New Roman" w:hAnsi="Times New Roman" w:cs="Times New Roman"/>
                <w:color w:val="auto"/>
                <w:sz w:val="24"/>
                <w:szCs w:val="24"/>
                <w:lang w:val="uk-UA"/>
              </w:rPr>
            </w:pPr>
            <w:r w:rsidRPr="00B64786">
              <w:rPr>
                <w:rFonts w:ascii="Times New Roman" w:hAnsi="Times New Roman" w:cs="Times New Roman"/>
                <w:color w:val="auto"/>
                <w:sz w:val="24"/>
                <w:szCs w:val="24"/>
                <w:lang w:val="uk-UA"/>
              </w:rPr>
              <w:t>Всього</w:t>
            </w:r>
          </w:p>
        </w:tc>
        <w:tc>
          <w:tcPr>
            <w:tcW w:w="1781" w:type="dxa"/>
          </w:tcPr>
          <w:p w:rsidR="004D6398" w:rsidRPr="00B64786" w:rsidRDefault="004D6398" w:rsidP="00F158B0">
            <w:pPr>
              <w:autoSpaceDE w:val="0"/>
              <w:autoSpaceDN w:val="0"/>
              <w:adjustRightInd w:val="0"/>
              <w:ind w:left="-57" w:right="-57"/>
              <w:rPr>
                <w:rFonts w:ascii="Times New Roman" w:hAnsi="Times New Roman" w:cs="Times New Roman"/>
                <w:b/>
                <w:bCs/>
                <w:sz w:val="24"/>
                <w:szCs w:val="24"/>
                <w:lang w:val="uk-UA"/>
              </w:rPr>
            </w:pPr>
            <w:r w:rsidRPr="00B64786">
              <w:rPr>
                <w:rFonts w:ascii="Times New Roman" w:hAnsi="Times New Roman" w:cs="Times New Roman"/>
                <w:b/>
                <w:bCs/>
                <w:sz w:val="24"/>
                <w:szCs w:val="24"/>
                <w:lang w:val="uk-UA"/>
              </w:rPr>
              <w:t>12501</w:t>
            </w:r>
          </w:p>
        </w:tc>
        <w:tc>
          <w:tcPr>
            <w:tcW w:w="1760" w:type="dxa"/>
          </w:tcPr>
          <w:p w:rsidR="004D6398" w:rsidRPr="00B64786" w:rsidRDefault="004D6398" w:rsidP="00F158B0">
            <w:pPr>
              <w:autoSpaceDE w:val="0"/>
              <w:autoSpaceDN w:val="0"/>
              <w:adjustRightInd w:val="0"/>
              <w:ind w:left="-57" w:right="-57"/>
              <w:rPr>
                <w:rFonts w:ascii="Times New Roman" w:hAnsi="Times New Roman" w:cs="Times New Roman"/>
                <w:b/>
                <w:bCs/>
                <w:sz w:val="24"/>
                <w:szCs w:val="24"/>
                <w:lang w:val="uk-UA"/>
              </w:rPr>
            </w:pPr>
            <w:r w:rsidRPr="00B64786">
              <w:rPr>
                <w:rFonts w:ascii="Times New Roman" w:hAnsi="Times New Roman" w:cs="Times New Roman"/>
                <w:b/>
                <w:bCs/>
                <w:sz w:val="24"/>
                <w:szCs w:val="24"/>
                <w:lang w:val="uk-UA"/>
              </w:rPr>
              <w:t>8252</w:t>
            </w:r>
          </w:p>
        </w:tc>
        <w:tc>
          <w:tcPr>
            <w:tcW w:w="2420" w:type="dxa"/>
          </w:tcPr>
          <w:p w:rsidR="004D6398" w:rsidRPr="00B64786" w:rsidRDefault="004D6398" w:rsidP="00F158B0">
            <w:pPr>
              <w:autoSpaceDE w:val="0"/>
              <w:autoSpaceDN w:val="0"/>
              <w:adjustRightInd w:val="0"/>
              <w:ind w:left="-57" w:right="-57"/>
              <w:rPr>
                <w:rFonts w:ascii="Times New Roman" w:hAnsi="Times New Roman" w:cs="Times New Roman"/>
                <w:b/>
                <w:bCs/>
                <w:sz w:val="24"/>
                <w:szCs w:val="24"/>
                <w:lang w:val="uk-UA"/>
              </w:rPr>
            </w:pPr>
            <w:r w:rsidRPr="00B64786">
              <w:rPr>
                <w:rFonts w:ascii="Times New Roman" w:hAnsi="Times New Roman" w:cs="Times New Roman"/>
                <w:b/>
                <w:bCs/>
                <w:sz w:val="24"/>
                <w:szCs w:val="24"/>
                <w:lang w:val="uk-UA"/>
              </w:rPr>
              <w:t>3747</w:t>
            </w:r>
          </w:p>
        </w:tc>
      </w:tr>
    </w:tbl>
    <w:p w:rsidR="004D6398" w:rsidRPr="00B64786" w:rsidRDefault="004D6398" w:rsidP="00B52507">
      <w:pPr>
        <w:ind w:firstLine="709"/>
        <w:jc w:val="both"/>
        <w:rPr>
          <w:rFonts w:ascii="Times New Roman" w:hAnsi="Times New Roman" w:cs="Times New Roman"/>
          <w:sz w:val="28"/>
          <w:szCs w:val="28"/>
          <w:lang w:val="uk-UA"/>
        </w:rPr>
      </w:pPr>
    </w:p>
    <w:p w:rsidR="004D6398" w:rsidRPr="00B64786" w:rsidRDefault="004D6398" w:rsidP="00B52507">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Малі ГЕС, </w:t>
      </w:r>
      <w:proofErr w:type="spellStart"/>
      <w:r w:rsidRPr="00B64786">
        <w:rPr>
          <w:rFonts w:ascii="Times New Roman" w:hAnsi="Times New Roman" w:cs="Times New Roman"/>
          <w:sz w:val="28"/>
          <w:szCs w:val="28"/>
          <w:lang w:val="uk-UA"/>
        </w:rPr>
        <w:t>міні-</w:t>
      </w:r>
      <w:proofErr w:type="spellEnd"/>
      <w:r w:rsidRPr="00B64786">
        <w:rPr>
          <w:rFonts w:ascii="Times New Roman" w:hAnsi="Times New Roman" w:cs="Times New Roman"/>
          <w:sz w:val="28"/>
          <w:szCs w:val="28"/>
          <w:lang w:val="uk-UA"/>
        </w:rPr>
        <w:t xml:space="preserve"> та </w:t>
      </w:r>
      <w:proofErr w:type="spellStart"/>
      <w:r w:rsidRPr="00B64786">
        <w:rPr>
          <w:rFonts w:ascii="Times New Roman" w:hAnsi="Times New Roman" w:cs="Times New Roman"/>
          <w:sz w:val="28"/>
          <w:szCs w:val="28"/>
          <w:lang w:val="uk-UA"/>
        </w:rPr>
        <w:t>мікро</w:t>
      </w:r>
      <w:proofErr w:type="spellEnd"/>
      <w:r w:rsidRPr="00B64786">
        <w:rPr>
          <w:rFonts w:ascii="Times New Roman" w:hAnsi="Times New Roman" w:cs="Times New Roman"/>
          <w:sz w:val="28"/>
          <w:szCs w:val="28"/>
          <w:lang w:val="uk-UA"/>
        </w:rPr>
        <w:t xml:space="preserve"> - ГЕС можуть стати потужною основою енергозабезпечення для всіх регіонів Західної України </w:t>
      </w:r>
      <w:r w:rsidRPr="00C72E43">
        <w:rPr>
          <w:rFonts w:ascii="Times New Roman" w:hAnsi="Times New Roman" w:cs="Times New Roman"/>
          <w:sz w:val="28"/>
          <w:szCs w:val="28"/>
          <w:lang w:val="uk-UA"/>
        </w:rPr>
        <w:t>(мал. 2</w:t>
      </w:r>
      <w:r w:rsidR="000D17B0">
        <w:rPr>
          <w:rFonts w:ascii="Times New Roman" w:hAnsi="Times New Roman" w:cs="Times New Roman"/>
          <w:sz w:val="28"/>
          <w:szCs w:val="28"/>
          <w:lang w:val="uk-UA"/>
        </w:rPr>
        <w:t>6</w:t>
      </w:r>
      <w:r w:rsidRPr="00C72E43">
        <w:rPr>
          <w:rFonts w:ascii="Times New Roman" w:hAnsi="Times New Roman" w:cs="Times New Roman"/>
          <w:sz w:val="28"/>
          <w:szCs w:val="28"/>
          <w:lang w:val="uk-UA"/>
        </w:rPr>
        <w:t>).</w:t>
      </w:r>
      <w:r w:rsidRPr="00B64786">
        <w:rPr>
          <w:rFonts w:ascii="Times New Roman" w:hAnsi="Times New Roman" w:cs="Times New Roman"/>
          <w:sz w:val="28"/>
          <w:szCs w:val="28"/>
          <w:lang w:val="uk-UA"/>
        </w:rPr>
        <w:t xml:space="preserve"> На цей час енергія малих рік і потоків у Рівненській області використовується вкрай недостатньо. Для роботи </w:t>
      </w:r>
      <w:proofErr w:type="spellStart"/>
      <w:r w:rsidRPr="00B64786">
        <w:rPr>
          <w:rFonts w:ascii="Times New Roman" w:hAnsi="Times New Roman" w:cs="Times New Roman"/>
          <w:sz w:val="28"/>
          <w:szCs w:val="28"/>
          <w:lang w:val="uk-UA"/>
        </w:rPr>
        <w:t>мікро-ГЕС</w:t>
      </w:r>
      <w:proofErr w:type="spellEnd"/>
      <w:r w:rsidRPr="00B64786">
        <w:rPr>
          <w:rFonts w:ascii="Times New Roman" w:hAnsi="Times New Roman" w:cs="Times New Roman"/>
          <w:sz w:val="28"/>
          <w:szCs w:val="28"/>
          <w:lang w:val="uk-UA"/>
        </w:rPr>
        <w:t>, яка складається з рукава для води і самої гідротурбіни з електрогенератором, що встановлена на березі потічка, потрібен дебет води не більше 55 л/с (для генерації потужності 3 кВт, що достатньо для окремого індивідуального споживча).</w:t>
      </w:r>
    </w:p>
    <w:p w:rsidR="004D6398" w:rsidRPr="00B64786" w:rsidRDefault="004D6398" w:rsidP="00F158B0">
      <w:pPr>
        <w:pStyle w:val="31"/>
        <w:spacing w:line="240" w:lineRule="atLeast"/>
        <w:ind w:firstLine="709"/>
        <w:rPr>
          <w:color w:val="auto"/>
        </w:rPr>
      </w:pPr>
      <w:r w:rsidRPr="00B64786">
        <w:rPr>
          <w:color w:val="auto"/>
        </w:rPr>
        <w:lastRenderedPageBreak/>
        <w:t>Для вирішення проблем розвитку малої гідроенергетики Україна має достатній науково-технічний потенціал і значний досвід у галузі проектування і розробки конструкцій гідротурбінного обладнання, дослідження гідроенергетичного потенціалу малих річок, вирішення водогосподарських та екологічних проблем при будівництві гідроелектростанцій. Українські підприємства мають необхідний виробничий потенціал для створення вітчизняного обладнання малих ГЕС.</w:t>
      </w:r>
    </w:p>
    <w:p w:rsidR="004D6398" w:rsidRPr="00B64786" w:rsidRDefault="004D6398" w:rsidP="00F158B0">
      <w:pPr>
        <w:pStyle w:val="31"/>
        <w:spacing w:line="240" w:lineRule="atLeast"/>
        <w:ind w:firstLine="709"/>
        <w:rPr>
          <w:color w:val="auto"/>
        </w:rPr>
      </w:pPr>
    </w:p>
    <w:p w:rsidR="004D6398" w:rsidRPr="00B64786" w:rsidRDefault="004D6398" w:rsidP="004E02A8">
      <w:pPr>
        <w:pStyle w:val="31"/>
        <w:spacing w:line="240" w:lineRule="atLeast"/>
        <w:ind w:firstLine="709"/>
        <w:rPr>
          <w:b/>
          <w:bCs/>
          <w:color w:val="auto"/>
        </w:rPr>
      </w:pPr>
      <w:r w:rsidRPr="00B64786">
        <w:rPr>
          <w:b/>
          <w:bCs/>
          <w:color w:val="auto"/>
        </w:rPr>
        <w:t>Потенційні проекти у сфері гідроенергетики.</w:t>
      </w:r>
    </w:p>
    <w:p w:rsidR="004D6398" w:rsidRPr="00B64786" w:rsidRDefault="004D6398" w:rsidP="004E02A8">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З метою проведення аналізу потенціалу малої гідроенергетики Рівненської області на 2018 − 2025 роки, ОДА було здійснено відповідний запит РДА, виконавчим комітетам рад міст обласного значення, 24 ОТГ, Державній екологічній інспекції у Рівненській області, департаменту екології та природних ресурсів ОДА та Рівненському обласному управлінню водних ресурсів. </w:t>
      </w:r>
    </w:p>
    <w:p w:rsidR="004D6398" w:rsidRPr="00B64786" w:rsidRDefault="004D6398" w:rsidP="004E02A8">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Однак, з невідомих причин інформація не була подана 15 ОТГ, що становить 60 відсотків загальної кількості громад, яким було надіслано ці запити.</w:t>
      </w:r>
    </w:p>
    <w:p w:rsidR="004D6398" w:rsidRPr="00C72E43" w:rsidRDefault="004D6398" w:rsidP="004E02A8">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За результатами опрацьованих матеріалів, поданих вказаними організаціями і установами, було сформовано орієнтовний перелік проектів спорудження малих ГЕС на 2018 − 2025 років, який наведено </w:t>
      </w:r>
      <w:r w:rsidRPr="00C72E43">
        <w:rPr>
          <w:rFonts w:ascii="Times New Roman" w:hAnsi="Times New Roman" w:cs="Times New Roman"/>
          <w:sz w:val="28"/>
          <w:szCs w:val="28"/>
          <w:lang w:val="uk-UA"/>
        </w:rPr>
        <w:t>в табл. 38.</w:t>
      </w:r>
    </w:p>
    <w:p w:rsidR="004D6398" w:rsidRPr="00C72E43" w:rsidRDefault="004D6398" w:rsidP="004E02A8">
      <w:pPr>
        <w:shd w:val="clear" w:color="auto" w:fill="FFFFFF"/>
        <w:autoSpaceDE w:val="0"/>
        <w:autoSpaceDN w:val="0"/>
        <w:adjustRightInd w:val="0"/>
        <w:ind w:firstLine="709"/>
        <w:jc w:val="right"/>
        <w:rPr>
          <w:rFonts w:ascii="Times New Roman" w:hAnsi="Times New Roman" w:cs="Times New Roman"/>
          <w:sz w:val="24"/>
          <w:szCs w:val="24"/>
          <w:lang w:val="uk-UA"/>
        </w:rPr>
      </w:pPr>
      <w:r w:rsidRPr="00C72E43">
        <w:rPr>
          <w:rFonts w:ascii="Times New Roman" w:hAnsi="Times New Roman" w:cs="Times New Roman"/>
          <w:sz w:val="24"/>
          <w:szCs w:val="24"/>
          <w:lang w:val="uk-UA"/>
        </w:rPr>
        <w:t>Табл. 38</w:t>
      </w:r>
    </w:p>
    <w:p w:rsidR="004D6398" w:rsidRPr="00B64786" w:rsidRDefault="004D6398" w:rsidP="004E02A8">
      <w:pPr>
        <w:rPr>
          <w:rFonts w:ascii="Times New Roman" w:hAnsi="Times New Roman" w:cs="Times New Roman"/>
          <w:sz w:val="26"/>
          <w:szCs w:val="26"/>
          <w:lang w:val="uk-UA"/>
        </w:rPr>
      </w:pPr>
      <w:r w:rsidRPr="00B64786">
        <w:rPr>
          <w:rFonts w:ascii="Times New Roman" w:hAnsi="Times New Roman" w:cs="Times New Roman"/>
          <w:sz w:val="26"/>
          <w:szCs w:val="26"/>
          <w:lang w:val="uk-UA"/>
        </w:rPr>
        <w:t xml:space="preserve">Інформація щодо проектів будівництва </w:t>
      </w:r>
      <w:proofErr w:type="spellStart"/>
      <w:r w:rsidRPr="00B64786">
        <w:rPr>
          <w:rFonts w:ascii="Times New Roman" w:hAnsi="Times New Roman" w:cs="Times New Roman"/>
          <w:sz w:val="26"/>
          <w:szCs w:val="26"/>
          <w:lang w:val="uk-UA"/>
        </w:rPr>
        <w:t>міні-ГЕС</w:t>
      </w:r>
      <w:proofErr w:type="spellEnd"/>
      <w:r w:rsidRPr="00B64786">
        <w:rPr>
          <w:rFonts w:ascii="Times New Roman" w:hAnsi="Times New Roman" w:cs="Times New Roman"/>
          <w:sz w:val="26"/>
          <w:szCs w:val="26"/>
          <w:lang w:val="uk-UA"/>
        </w:rPr>
        <w:t xml:space="preserve"> на території Рівненської області на 2018 − 2025 роки</w:t>
      </w:r>
    </w:p>
    <w:tbl>
      <w:tblPr>
        <w:tblW w:w="9606" w:type="dxa"/>
        <w:tblLayout w:type="fixed"/>
        <w:tblLook w:val="0000"/>
      </w:tblPr>
      <w:tblGrid>
        <w:gridCol w:w="391"/>
        <w:gridCol w:w="1918"/>
        <w:gridCol w:w="770"/>
        <w:gridCol w:w="1430"/>
        <w:gridCol w:w="990"/>
        <w:gridCol w:w="880"/>
        <w:gridCol w:w="817"/>
        <w:gridCol w:w="283"/>
        <w:gridCol w:w="993"/>
        <w:gridCol w:w="1134"/>
      </w:tblGrid>
      <w:tr w:rsidR="004D6398" w:rsidRPr="00B64786" w:rsidTr="00252494">
        <w:trPr>
          <w:trHeight w:val="160"/>
        </w:trPr>
        <w:tc>
          <w:tcPr>
            <w:tcW w:w="391" w:type="dxa"/>
            <w:vMerge w:val="restart"/>
            <w:tcBorders>
              <w:top w:val="single" w:sz="8" w:space="0" w:color="auto"/>
              <w:left w:val="single" w:sz="8" w:space="0" w:color="auto"/>
              <w:bottom w:val="single" w:sz="8" w:space="0" w:color="000000"/>
              <w:right w:val="single" w:sz="4" w:space="0" w:color="auto"/>
            </w:tcBorders>
            <w:vAlign w:val="center"/>
          </w:tcPr>
          <w:p w:rsidR="004D6398" w:rsidRPr="00B64786" w:rsidRDefault="004D6398" w:rsidP="00252494">
            <w:pPr>
              <w:spacing w:line="240" w:lineRule="auto"/>
              <w:ind w:right="-57"/>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w:t>
            </w:r>
          </w:p>
        </w:tc>
        <w:tc>
          <w:tcPr>
            <w:tcW w:w="1918" w:type="dxa"/>
            <w:vMerge w:val="restart"/>
            <w:tcBorders>
              <w:top w:val="single" w:sz="8" w:space="0" w:color="auto"/>
              <w:left w:val="single" w:sz="4" w:space="0" w:color="auto"/>
              <w:bottom w:val="single" w:sz="8" w:space="0" w:color="000000"/>
              <w:right w:val="single" w:sz="4" w:space="0" w:color="auto"/>
            </w:tcBorders>
            <w:vAlign w:val="center"/>
          </w:tcPr>
          <w:p w:rsidR="004D6398" w:rsidRPr="00B64786" w:rsidRDefault="004D6398" w:rsidP="00252494">
            <w:pPr>
              <w:spacing w:line="240" w:lineRule="auto"/>
              <w:ind w:right="-57"/>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Назва проекту</w:t>
            </w:r>
          </w:p>
        </w:tc>
        <w:tc>
          <w:tcPr>
            <w:tcW w:w="770" w:type="dxa"/>
            <w:vMerge w:val="restart"/>
            <w:tcBorders>
              <w:top w:val="single" w:sz="8" w:space="0" w:color="auto"/>
              <w:left w:val="single" w:sz="4" w:space="0" w:color="auto"/>
              <w:bottom w:val="single" w:sz="8" w:space="0" w:color="000000"/>
              <w:right w:val="single" w:sz="4" w:space="0" w:color="auto"/>
            </w:tcBorders>
            <w:vAlign w:val="center"/>
          </w:tcPr>
          <w:p w:rsidR="004D6398" w:rsidRPr="00B64786" w:rsidRDefault="004D6398" w:rsidP="00252494">
            <w:pPr>
              <w:spacing w:line="240" w:lineRule="auto"/>
              <w:ind w:right="-57"/>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 xml:space="preserve">Рік </w:t>
            </w:r>
            <w:proofErr w:type="spellStart"/>
            <w:r w:rsidRPr="00B64786">
              <w:rPr>
                <w:rFonts w:ascii="Times New Roman" w:hAnsi="Times New Roman" w:cs="Times New Roman"/>
                <w:sz w:val="16"/>
                <w:szCs w:val="16"/>
                <w:lang w:val="uk-UA" w:eastAsia="ru-RU"/>
              </w:rPr>
              <w:t>упрова-дження</w:t>
            </w:r>
            <w:proofErr w:type="spellEnd"/>
          </w:p>
        </w:tc>
        <w:tc>
          <w:tcPr>
            <w:tcW w:w="1430" w:type="dxa"/>
            <w:vMerge w:val="restart"/>
            <w:tcBorders>
              <w:top w:val="single" w:sz="8" w:space="0" w:color="auto"/>
              <w:left w:val="single" w:sz="4" w:space="0" w:color="auto"/>
              <w:bottom w:val="single" w:sz="8" w:space="0" w:color="000000"/>
              <w:right w:val="single" w:sz="4" w:space="0" w:color="auto"/>
            </w:tcBorders>
            <w:vAlign w:val="center"/>
          </w:tcPr>
          <w:p w:rsidR="004D6398" w:rsidRPr="00B64786" w:rsidRDefault="004D6398" w:rsidP="00252494">
            <w:pPr>
              <w:spacing w:line="240" w:lineRule="auto"/>
              <w:ind w:right="-57"/>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Місце впровадження (повна поштова адреса)</w:t>
            </w:r>
          </w:p>
        </w:tc>
        <w:tc>
          <w:tcPr>
            <w:tcW w:w="2970" w:type="dxa"/>
            <w:gridSpan w:val="4"/>
            <w:tcBorders>
              <w:top w:val="single" w:sz="8" w:space="0" w:color="auto"/>
              <w:left w:val="nil"/>
              <w:bottom w:val="single" w:sz="4" w:space="0" w:color="auto"/>
              <w:right w:val="single" w:sz="4" w:space="0" w:color="auto"/>
            </w:tcBorders>
            <w:vAlign w:val="center"/>
          </w:tcPr>
          <w:p w:rsidR="004D6398" w:rsidRPr="00B64786" w:rsidRDefault="004D6398" w:rsidP="00252494">
            <w:pPr>
              <w:tabs>
                <w:tab w:val="left" w:pos="1453"/>
              </w:tabs>
              <w:spacing w:line="240" w:lineRule="auto"/>
              <w:ind w:right="-57"/>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 xml:space="preserve">Вартість (орієнтована), </w:t>
            </w:r>
            <w:r w:rsidRPr="00B64786">
              <w:rPr>
                <w:rFonts w:ascii="Times New Roman" w:hAnsi="Times New Roman" w:cs="Times New Roman"/>
                <w:b/>
                <w:bCs/>
                <w:i/>
                <w:iCs/>
                <w:sz w:val="16"/>
                <w:szCs w:val="16"/>
                <w:lang w:val="uk-UA" w:eastAsia="ru-RU"/>
              </w:rPr>
              <w:t>тис. гривень</w:t>
            </w:r>
          </w:p>
        </w:tc>
        <w:tc>
          <w:tcPr>
            <w:tcW w:w="993" w:type="dxa"/>
            <w:vMerge w:val="restart"/>
            <w:tcBorders>
              <w:top w:val="single" w:sz="8" w:space="0" w:color="auto"/>
              <w:left w:val="single" w:sz="4" w:space="0" w:color="auto"/>
              <w:bottom w:val="single" w:sz="8" w:space="0" w:color="000000"/>
              <w:right w:val="single" w:sz="4" w:space="0" w:color="auto"/>
            </w:tcBorders>
            <w:vAlign w:val="center"/>
          </w:tcPr>
          <w:p w:rsidR="004D6398" w:rsidRPr="00B64786" w:rsidRDefault="004D6398" w:rsidP="00252494">
            <w:pPr>
              <w:spacing w:line="240" w:lineRule="auto"/>
              <w:ind w:right="-57"/>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 xml:space="preserve">Технічні показники </w:t>
            </w:r>
            <w:proofErr w:type="spellStart"/>
            <w:r w:rsidRPr="00B64786">
              <w:rPr>
                <w:rFonts w:ascii="Times New Roman" w:hAnsi="Times New Roman" w:cs="Times New Roman"/>
                <w:sz w:val="16"/>
                <w:szCs w:val="16"/>
                <w:lang w:val="uk-UA" w:eastAsia="ru-RU"/>
              </w:rPr>
              <w:t>енергети-чної</w:t>
            </w:r>
            <w:proofErr w:type="spellEnd"/>
            <w:r w:rsidRPr="00B64786">
              <w:rPr>
                <w:rFonts w:ascii="Times New Roman" w:hAnsi="Times New Roman" w:cs="Times New Roman"/>
                <w:sz w:val="16"/>
                <w:szCs w:val="16"/>
                <w:lang w:val="uk-UA" w:eastAsia="ru-RU"/>
              </w:rPr>
              <w:t xml:space="preserve"> установки,</w:t>
            </w:r>
          </w:p>
          <w:p w:rsidR="004D6398" w:rsidRPr="00B64786" w:rsidRDefault="004D6398" w:rsidP="00252494">
            <w:pPr>
              <w:spacing w:line="240" w:lineRule="auto"/>
              <w:ind w:right="-57"/>
              <w:rPr>
                <w:rFonts w:ascii="Times New Roman" w:hAnsi="Times New Roman" w:cs="Times New Roman"/>
                <w:b/>
                <w:sz w:val="16"/>
                <w:szCs w:val="16"/>
                <w:lang w:val="uk-UA" w:eastAsia="ru-RU"/>
              </w:rPr>
            </w:pPr>
            <w:r w:rsidRPr="00B64786">
              <w:rPr>
                <w:rFonts w:ascii="Times New Roman" w:hAnsi="Times New Roman" w:cs="Times New Roman"/>
                <w:b/>
                <w:i/>
                <w:iCs/>
                <w:sz w:val="16"/>
                <w:szCs w:val="16"/>
                <w:lang w:val="uk-UA" w:eastAsia="ru-RU"/>
              </w:rPr>
              <w:t>кВт</w:t>
            </w:r>
          </w:p>
        </w:tc>
        <w:tc>
          <w:tcPr>
            <w:tcW w:w="1134" w:type="dxa"/>
            <w:vMerge w:val="restart"/>
            <w:tcBorders>
              <w:top w:val="single" w:sz="8" w:space="0" w:color="auto"/>
              <w:left w:val="single" w:sz="4" w:space="0" w:color="auto"/>
              <w:bottom w:val="single" w:sz="8" w:space="0" w:color="000000"/>
              <w:right w:val="single" w:sz="8" w:space="0" w:color="auto"/>
            </w:tcBorders>
            <w:vAlign w:val="center"/>
          </w:tcPr>
          <w:p w:rsidR="004D6398" w:rsidRPr="00B64786" w:rsidRDefault="004D6398" w:rsidP="00252494">
            <w:pPr>
              <w:spacing w:line="240" w:lineRule="auto"/>
              <w:ind w:right="-57"/>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 xml:space="preserve">Очікуване загальне виробництво електричної енергії за рік, </w:t>
            </w:r>
            <w:proofErr w:type="spellStart"/>
            <w:r w:rsidRPr="00B64786">
              <w:rPr>
                <w:rFonts w:ascii="Times New Roman" w:hAnsi="Times New Roman" w:cs="Times New Roman"/>
                <w:b/>
                <w:i/>
                <w:iCs/>
                <w:sz w:val="16"/>
                <w:szCs w:val="16"/>
                <w:lang w:val="uk-UA" w:eastAsia="ru-RU"/>
              </w:rPr>
              <w:t>тис.кВт·г</w:t>
            </w:r>
            <w:proofErr w:type="spellEnd"/>
          </w:p>
        </w:tc>
      </w:tr>
      <w:tr w:rsidR="004D6398" w:rsidRPr="00B64786" w:rsidTr="00252494">
        <w:trPr>
          <w:trHeight w:val="493"/>
        </w:trPr>
        <w:tc>
          <w:tcPr>
            <w:tcW w:w="391" w:type="dxa"/>
            <w:vMerge/>
            <w:tcBorders>
              <w:top w:val="single" w:sz="8" w:space="0" w:color="auto"/>
              <w:left w:val="single" w:sz="8" w:space="0" w:color="auto"/>
              <w:bottom w:val="single" w:sz="8" w:space="0" w:color="000000"/>
              <w:right w:val="single" w:sz="4" w:space="0" w:color="auto"/>
            </w:tcBorders>
            <w:vAlign w:val="center"/>
          </w:tcPr>
          <w:p w:rsidR="004D6398" w:rsidRPr="00B64786" w:rsidRDefault="004D6398" w:rsidP="00252494">
            <w:pPr>
              <w:spacing w:line="240" w:lineRule="auto"/>
              <w:jc w:val="both"/>
              <w:rPr>
                <w:rFonts w:ascii="Times New Roman" w:hAnsi="Times New Roman" w:cs="Times New Roman"/>
                <w:b/>
                <w:bCs/>
                <w:sz w:val="16"/>
                <w:szCs w:val="16"/>
                <w:lang w:val="uk-UA" w:eastAsia="ru-RU"/>
              </w:rPr>
            </w:pPr>
          </w:p>
        </w:tc>
        <w:tc>
          <w:tcPr>
            <w:tcW w:w="1918" w:type="dxa"/>
            <w:vMerge/>
            <w:tcBorders>
              <w:top w:val="single" w:sz="8" w:space="0" w:color="auto"/>
              <w:left w:val="single" w:sz="4" w:space="0" w:color="auto"/>
              <w:bottom w:val="single" w:sz="8" w:space="0" w:color="000000"/>
              <w:right w:val="single" w:sz="4" w:space="0" w:color="auto"/>
            </w:tcBorders>
            <w:vAlign w:val="center"/>
          </w:tcPr>
          <w:p w:rsidR="004D6398" w:rsidRPr="00B64786" w:rsidRDefault="004D6398" w:rsidP="00252494">
            <w:pPr>
              <w:spacing w:line="240" w:lineRule="auto"/>
              <w:jc w:val="both"/>
              <w:rPr>
                <w:rFonts w:ascii="Times New Roman" w:hAnsi="Times New Roman" w:cs="Times New Roman"/>
                <w:b/>
                <w:bCs/>
                <w:sz w:val="16"/>
                <w:szCs w:val="16"/>
                <w:lang w:val="uk-UA" w:eastAsia="ru-RU"/>
              </w:rPr>
            </w:pPr>
          </w:p>
        </w:tc>
        <w:tc>
          <w:tcPr>
            <w:tcW w:w="770" w:type="dxa"/>
            <w:vMerge/>
            <w:tcBorders>
              <w:top w:val="single" w:sz="8" w:space="0" w:color="auto"/>
              <w:left w:val="single" w:sz="4" w:space="0" w:color="auto"/>
              <w:bottom w:val="single" w:sz="8" w:space="0" w:color="000000"/>
              <w:right w:val="single" w:sz="4" w:space="0" w:color="auto"/>
            </w:tcBorders>
            <w:vAlign w:val="center"/>
          </w:tcPr>
          <w:p w:rsidR="004D6398" w:rsidRPr="00B64786" w:rsidRDefault="004D6398" w:rsidP="00252494">
            <w:pPr>
              <w:spacing w:line="240" w:lineRule="auto"/>
              <w:jc w:val="both"/>
              <w:rPr>
                <w:rFonts w:ascii="Times New Roman" w:hAnsi="Times New Roman" w:cs="Times New Roman"/>
                <w:b/>
                <w:bCs/>
                <w:sz w:val="16"/>
                <w:szCs w:val="16"/>
                <w:lang w:val="uk-UA" w:eastAsia="ru-RU"/>
              </w:rPr>
            </w:pPr>
          </w:p>
        </w:tc>
        <w:tc>
          <w:tcPr>
            <w:tcW w:w="1430" w:type="dxa"/>
            <w:vMerge/>
            <w:tcBorders>
              <w:top w:val="single" w:sz="8" w:space="0" w:color="auto"/>
              <w:left w:val="single" w:sz="4" w:space="0" w:color="auto"/>
              <w:bottom w:val="single" w:sz="8" w:space="0" w:color="000000"/>
              <w:right w:val="single" w:sz="4" w:space="0" w:color="auto"/>
            </w:tcBorders>
            <w:vAlign w:val="center"/>
          </w:tcPr>
          <w:p w:rsidR="004D6398" w:rsidRPr="00B64786" w:rsidRDefault="004D6398" w:rsidP="00252494">
            <w:pPr>
              <w:spacing w:line="240" w:lineRule="auto"/>
              <w:rPr>
                <w:rFonts w:ascii="Times New Roman" w:hAnsi="Times New Roman" w:cs="Times New Roman"/>
                <w:b/>
                <w:bCs/>
                <w:sz w:val="16"/>
                <w:szCs w:val="16"/>
                <w:lang w:val="uk-UA" w:eastAsia="ru-RU"/>
              </w:rPr>
            </w:pPr>
          </w:p>
        </w:tc>
        <w:tc>
          <w:tcPr>
            <w:tcW w:w="990" w:type="dxa"/>
            <w:tcBorders>
              <w:top w:val="nil"/>
              <w:left w:val="nil"/>
              <w:bottom w:val="single" w:sz="8"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ПКД та державної експертизи</w:t>
            </w:r>
          </w:p>
        </w:tc>
        <w:tc>
          <w:tcPr>
            <w:tcW w:w="880" w:type="dxa"/>
            <w:tcBorders>
              <w:top w:val="nil"/>
              <w:left w:val="nil"/>
              <w:bottom w:val="single" w:sz="8" w:space="0" w:color="auto"/>
              <w:right w:val="single" w:sz="4" w:space="0" w:color="auto"/>
            </w:tcBorders>
            <w:vAlign w:val="center"/>
          </w:tcPr>
          <w:p w:rsidR="004D6398" w:rsidRPr="00B64786" w:rsidRDefault="004D6398" w:rsidP="00252494">
            <w:pPr>
              <w:spacing w:line="240" w:lineRule="auto"/>
              <w:ind w:right="-57"/>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Реалізації проектів</w:t>
            </w:r>
          </w:p>
        </w:tc>
        <w:tc>
          <w:tcPr>
            <w:tcW w:w="1100" w:type="dxa"/>
            <w:gridSpan w:val="2"/>
            <w:tcBorders>
              <w:top w:val="single" w:sz="4" w:space="0" w:color="auto"/>
              <w:left w:val="nil"/>
              <w:bottom w:val="single" w:sz="8" w:space="0" w:color="auto"/>
              <w:right w:val="single" w:sz="4" w:space="0" w:color="auto"/>
            </w:tcBorders>
            <w:vAlign w:val="center"/>
          </w:tcPr>
          <w:p w:rsidR="004D6398" w:rsidRPr="00B64786" w:rsidRDefault="004D6398" w:rsidP="00252494">
            <w:pPr>
              <w:spacing w:line="240" w:lineRule="auto"/>
              <w:ind w:right="-57"/>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з них в розрізі кодів джерел фінансування</w:t>
            </w:r>
          </w:p>
        </w:tc>
        <w:tc>
          <w:tcPr>
            <w:tcW w:w="993" w:type="dxa"/>
            <w:vMerge/>
            <w:tcBorders>
              <w:top w:val="single" w:sz="8" w:space="0" w:color="auto"/>
              <w:left w:val="single" w:sz="4" w:space="0" w:color="auto"/>
              <w:bottom w:val="single" w:sz="8" w:space="0" w:color="000000"/>
              <w:right w:val="single" w:sz="4" w:space="0" w:color="auto"/>
            </w:tcBorders>
            <w:vAlign w:val="center"/>
          </w:tcPr>
          <w:p w:rsidR="004D6398" w:rsidRPr="00B64786" w:rsidRDefault="004D6398" w:rsidP="00252494">
            <w:pPr>
              <w:spacing w:line="240" w:lineRule="auto"/>
              <w:jc w:val="both"/>
              <w:rPr>
                <w:rFonts w:ascii="Times New Roman" w:hAnsi="Times New Roman" w:cs="Times New Roman"/>
                <w:b/>
                <w:bCs/>
                <w:sz w:val="16"/>
                <w:szCs w:val="16"/>
                <w:lang w:val="uk-UA" w:eastAsia="ru-RU"/>
              </w:rPr>
            </w:pPr>
          </w:p>
        </w:tc>
        <w:tc>
          <w:tcPr>
            <w:tcW w:w="1134" w:type="dxa"/>
            <w:vMerge/>
            <w:tcBorders>
              <w:top w:val="single" w:sz="8" w:space="0" w:color="auto"/>
              <w:left w:val="single" w:sz="4" w:space="0" w:color="auto"/>
              <w:bottom w:val="single" w:sz="8" w:space="0" w:color="000000"/>
              <w:right w:val="single" w:sz="8" w:space="0" w:color="auto"/>
            </w:tcBorders>
            <w:vAlign w:val="center"/>
          </w:tcPr>
          <w:p w:rsidR="004D6398" w:rsidRPr="00B64786" w:rsidRDefault="004D6398" w:rsidP="00252494">
            <w:pPr>
              <w:spacing w:line="240" w:lineRule="auto"/>
              <w:jc w:val="both"/>
              <w:rPr>
                <w:rFonts w:ascii="Times New Roman" w:hAnsi="Times New Roman" w:cs="Times New Roman"/>
                <w:b/>
                <w:bCs/>
                <w:sz w:val="16"/>
                <w:szCs w:val="16"/>
                <w:lang w:val="uk-UA" w:eastAsia="ru-RU"/>
              </w:rPr>
            </w:pPr>
          </w:p>
        </w:tc>
      </w:tr>
      <w:tr w:rsidR="004D6398" w:rsidRPr="00B64786" w:rsidTr="00252494">
        <w:trPr>
          <w:trHeight w:val="156"/>
        </w:trPr>
        <w:tc>
          <w:tcPr>
            <w:tcW w:w="391" w:type="dxa"/>
            <w:vMerge w:val="restart"/>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1</w:t>
            </w:r>
          </w:p>
        </w:tc>
        <w:tc>
          <w:tcPr>
            <w:tcW w:w="1918"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 xml:space="preserve">Будівництво </w:t>
            </w:r>
            <w:proofErr w:type="spellStart"/>
            <w:r w:rsidRPr="00B64786">
              <w:rPr>
                <w:rFonts w:ascii="Times New Roman" w:hAnsi="Times New Roman" w:cs="Times New Roman"/>
                <w:sz w:val="16"/>
                <w:szCs w:val="16"/>
                <w:lang w:val="uk-UA" w:eastAsia="ru-RU"/>
              </w:rPr>
              <w:t>міні-ГЕС</w:t>
            </w:r>
            <w:proofErr w:type="spellEnd"/>
          </w:p>
        </w:tc>
        <w:tc>
          <w:tcPr>
            <w:tcW w:w="77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b/>
                <w:bCs/>
                <w:sz w:val="16"/>
                <w:szCs w:val="16"/>
                <w:lang w:val="uk-UA" w:eastAsia="ru-RU"/>
              </w:rPr>
            </w:pPr>
            <w:r w:rsidRPr="00B64786">
              <w:rPr>
                <w:rFonts w:ascii="Times New Roman" w:hAnsi="Times New Roman" w:cs="Times New Roman"/>
                <w:b/>
                <w:bCs/>
                <w:sz w:val="16"/>
                <w:szCs w:val="16"/>
                <w:lang w:val="uk-UA" w:eastAsia="ru-RU"/>
              </w:rPr>
              <w:t> </w:t>
            </w:r>
          </w:p>
        </w:tc>
        <w:tc>
          <w:tcPr>
            <w:tcW w:w="143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 xml:space="preserve">р. Случ, с. Устя </w:t>
            </w:r>
            <w:proofErr w:type="spellStart"/>
            <w:r w:rsidRPr="00B64786">
              <w:rPr>
                <w:rFonts w:ascii="Times New Roman" w:hAnsi="Times New Roman" w:cs="Times New Roman"/>
                <w:sz w:val="16"/>
                <w:szCs w:val="16"/>
                <w:lang w:val="uk-UA" w:eastAsia="ru-RU"/>
              </w:rPr>
              <w:t>Корецького</w:t>
            </w:r>
            <w:proofErr w:type="spellEnd"/>
            <w:r w:rsidRPr="00B64786">
              <w:rPr>
                <w:rFonts w:ascii="Times New Roman" w:hAnsi="Times New Roman" w:cs="Times New Roman"/>
                <w:sz w:val="16"/>
                <w:szCs w:val="16"/>
                <w:lang w:val="uk-UA" w:eastAsia="ru-RU"/>
              </w:rPr>
              <w:t xml:space="preserve"> району</w:t>
            </w:r>
          </w:p>
        </w:tc>
        <w:tc>
          <w:tcPr>
            <w:tcW w:w="99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b/>
                <w:bCs/>
                <w:sz w:val="16"/>
                <w:szCs w:val="16"/>
                <w:lang w:val="uk-UA" w:eastAsia="ru-RU"/>
              </w:rPr>
            </w:pPr>
          </w:p>
        </w:tc>
        <w:tc>
          <w:tcPr>
            <w:tcW w:w="88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33750</w:t>
            </w: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b/>
                <w:bCs/>
                <w:sz w:val="16"/>
                <w:szCs w:val="16"/>
                <w:lang w:val="uk-UA" w:eastAsia="ru-RU"/>
              </w:rPr>
            </w:pP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1</w:t>
            </w:r>
          </w:p>
        </w:tc>
        <w:tc>
          <w:tcPr>
            <w:tcW w:w="993"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750</w:t>
            </w:r>
          </w:p>
        </w:tc>
        <w:tc>
          <w:tcPr>
            <w:tcW w:w="1134" w:type="dxa"/>
            <w:vMerge w:val="restart"/>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6480</w:t>
            </w:r>
          </w:p>
        </w:tc>
      </w:tr>
      <w:tr w:rsidR="004D6398" w:rsidRPr="00B64786" w:rsidTr="00252494">
        <w:trPr>
          <w:trHeight w:val="48"/>
        </w:trPr>
        <w:tc>
          <w:tcPr>
            <w:tcW w:w="391" w:type="dxa"/>
            <w:vMerge/>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918"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77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b/>
                <w:bCs/>
                <w:sz w:val="16"/>
                <w:szCs w:val="16"/>
                <w:lang w:val="uk-UA" w:eastAsia="ru-RU"/>
              </w:rPr>
            </w:pPr>
          </w:p>
        </w:tc>
        <w:tc>
          <w:tcPr>
            <w:tcW w:w="143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99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b/>
                <w:bCs/>
                <w:sz w:val="16"/>
                <w:szCs w:val="16"/>
                <w:lang w:val="uk-UA" w:eastAsia="ru-RU"/>
              </w:rPr>
            </w:pPr>
          </w:p>
        </w:tc>
        <w:tc>
          <w:tcPr>
            <w:tcW w:w="88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b/>
                <w:bCs/>
                <w:sz w:val="16"/>
                <w:szCs w:val="16"/>
                <w:lang w:val="uk-UA" w:eastAsia="ru-RU"/>
              </w:rPr>
            </w:pP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w:t>
            </w:r>
          </w:p>
        </w:tc>
        <w:tc>
          <w:tcPr>
            <w:tcW w:w="993"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1134" w:type="dxa"/>
            <w:vMerge/>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r>
      <w:tr w:rsidR="004D6398" w:rsidRPr="00B64786" w:rsidTr="00252494">
        <w:trPr>
          <w:trHeight w:val="48"/>
        </w:trPr>
        <w:tc>
          <w:tcPr>
            <w:tcW w:w="391" w:type="dxa"/>
            <w:vMerge/>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918"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77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b/>
                <w:bCs/>
                <w:sz w:val="16"/>
                <w:szCs w:val="16"/>
                <w:lang w:val="uk-UA" w:eastAsia="ru-RU"/>
              </w:rPr>
            </w:pPr>
          </w:p>
        </w:tc>
        <w:tc>
          <w:tcPr>
            <w:tcW w:w="143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99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b/>
                <w:bCs/>
                <w:sz w:val="16"/>
                <w:szCs w:val="16"/>
                <w:lang w:val="uk-UA" w:eastAsia="ru-RU"/>
              </w:rPr>
            </w:pPr>
          </w:p>
        </w:tc>
        <w:tc>
          <w:tcPr>
            <w:tcW w:w="88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b/>
                <w:bCs/>
                <w:sz w:val="16"/>
                <w:szCs w:val="16"/>
                <w:lang w:val="uk-UA" w:eastAsia="ru-RU"/>
              </w:rPr>
            </w:pP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3</w:t>
            </w:r>
          </w:p>
        </w:tc>
        <w:tc>
          <w:tcPr>
            <w:tcW w:w="993"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1134" w:type="dxa"/>
            <w:vMerge/>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r>
      <w:tr w:rsidR="004D6398" w:rsidRPr="00B64786" w:rsidTr="00252494">
        <w:trPr>
          <w:trHeight w:val="48"/>
        </w:trPr>
        <w:tc>
          <w:tcPr>
            <w:tcW w:w="391" w:type="dxa"/>
            <w:vMerge/>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918"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77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b/>
                <w:bCs/>
                <w:sz w:val="16"/>
                <w:szCs w:val="16"/>
                <w:lang w:val="uk-UA" w:eastAsia="ru-RU"/>
              </w:rPr>
            </w:pPr>
          </w:p>
        </w:tc>
        <w:tc>
          <w:tcPr>
            <w:tcW w:w="143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99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b/>
                <w:bCs/>
                <w:sz w:val="16"/>
                <w:szCs w:val="16"/>
                <w:lang w:val="uk-UA" w:eastAsia="ru-RU"/>
              </w:rPr>
            </w:pPr>
          </w:p>
        </w:tc>
        <w:tc>
          <w:tcPr>
            <w:tcW w:w="88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33750</w:t>
            </w: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4</w:t>
            </w:r>
          </w:p>
        </w:tc>
        <w:tc>
          <w:tcPr>
            <w:tcW w:w="993"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1134" w:type="dxa"/>
            <w:vMerge/>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r>
      <w:tr w:rsidR="004D6398" w:rsidRPr="00B64786" w:rsidTr="00252494">
        <w:trPr>
          <w:trHeight w:val="48"/>
        </w:trPr>
        <w:tc>
          <w:tcPr>
            <w:tcW w:w="391" w:type="dxa"/>
            <w:vMerge w:val="restart"/>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w:t>
            </w:r>
          </w:p>
        </w:tc>
        <w:tc>
          <w:tcPr>
            <w:tcW w:w="1918"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 xml:space="preserve">Будівництво </w:t>
            </w:r>
            <w:proofErr w:type="spellStart"/>
            <w:r w:rsidRPr="00B64786">
              <w:rPr>
                <w:rFonts w:ascii="Times New Roman" w:hAnsi="Times New Roman" w:cs="Times New Roman"/>
                <w:sz w:val="16"/>
                <w:szCs w:val="16"/>
                <w:lang w:val="uk-UA" w:eastAsia="ru-RU"/>
              </w:rPr>
              <w:t>міні-ГЕС</w:t>
            </w:r>
            <w:proofErr w:type="spellEnd"/>
          </w:p>
        </w:tc>
        <w:tc>
          <w:tcPr>
            <w:tcW w:w="77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 </w:t>
            </w:r>
          </w:p>
        </w:tc>
        <w:tc>
          <w:tcPr>
            <w:tcW w:w="143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р. Корчик</w:t>
            </w:r>
            <w:r w:rsidRPr="00B64786">
              <w:rPr>
                <w:rFonts w:ascii="Times New Roman" w:hAnsi="Times New Roman" w:cs="Times New Roman"/>
                <w:sz w:val="16"/>
                <w:szCs w:val="16"/>
                <w:lang w:val="uk-UA" w:eastAsia="ru-RU"/>
              </w:rPr>
              <w:br/>
              <w:t>м. Корець</w:t>
            </w:r>
          </w:p>
        </w:tc>
        <w:tc>
          <w:tcPr>
            <w:tcW w:w="99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8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7200</w:t>
            </w: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1</w:t>
            </w:r>
          </w:p>
        </w:tc>
        <w:tc>
          <w:tcPr>
            <w:tcW w:w="993"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200</w:t>
            </w:r>
          </w:p>
        </w:tc>
        <w:tc>
          <w:tcPr>
            <w:tcW w:w="1134" w:type="dxa"/>
            <w:vMerge w:val="restart"/>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1728</w:t>
            </w:r>
          </w:p>
        </w:tc>
      </w:tr>
      <w:tr w:rsidR="004D6398" w:rsidRPr="00B64786" w:rsidTr="00252494">
        <w:trPr>
          <w:trHeight w:val="166"/>
        </w:trPr>
        <w:tc>
          <w:tcPr>
            <w:tcW w:w="391" w:type="dxa"/>
            <w:vMerge/>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918"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77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43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99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8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w:t>
            </w:r>
          </w:p>
        </w:tc>
        <w:tc>
          <w:tcPr>
            <w:tcW w:w="993"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1134" w:type="dxa"/>
            <w:vMerge/>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r>
      <w:tr w:rsidR="004D6398" w:rsidRPr="00B64786" w:rsidTr="00252494">
        <w:trPr>
          <w:trHeight w:val="48"/>
        </w:trPr>
        <w:tc>
          <w:tcPr>
            <w:tcW w:w="391" w:type="dxa"/>
            <w:vMerge/>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918"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77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43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99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8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3</w:t>
            </w:r>
          </w:p>
        </w:tc>
        <w:tc>
          <w:tcPr>
            <w:tcW w:w="993"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1134" w:type="dxa"/>
            <w:vMerge/>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r>
      <w:tr w:rsidR="004D6398" w:rsidRPr="00B64786" w:rsidTr="00252494">
        <w:trPr>
          <w:trHeight w:val="64"/>
        </w:trPr>
        <w:tc>
          <w:tcPr>
            <w:tcW w:w="391" w:type="dxa"/>
            <w:vMerge/>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918"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77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43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99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8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7200</w:t>
            </w: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4</w:t>
            </w:r>
          </w:p>
        </w:tc>
        <w:tc>
          <w:tcPr>
            <w:tcW w:w="993"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1134" w:type="dxa"/>
            <w:vMerge/>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r>
      <w:tr w:rsidR="004D6398" w:rsidRPr="00B64786" w:rsidTr="00252494">
        <w:trPr>
          <w:trHeight w:val="172"/>
        </w:trPr>
        <w:tc>
          <w:tcPr>
            <w:tcW w:w="391" w:type="dxa"/>
            <w:vMerge w:val="restart"/>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3</w:t>
            </w:r>
          </w:p>
        </w:tc>
        <w:tc>
          <w:tcPr>
            <w:tcW w:w="1918"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roofErr w:type="spellStart"/>
            <w:r w:rsidRPr="00B64786">
              <w:rPr>
                <w:rFonts w:ascii="Times New Roman" w:hAnsi="Times New Roman" w:cs="Times New Roman"/>
                <w:sz w:val="16"/>
                <w:szCs w:val="16"/>
                <w:lang w:val="uk-UA" w:eastAsia="ru-RU"/>
              </w:rPr>
              <w:t>Мікроелектростанція</w:t>
            </w:r>
            <w:proofErr w:type="spellEnd"/>
            <w:r w:rsidRPr="00B64786">
              <w:rPr>
                <w:rFonts w:ascii="Times New Roman" w:hAnsi="Times New Roman" w:cs="Times New Roman"/>
                <w:sz w:val="16"/>
                <w:szCs w:val="16"/>
                <w:lang w:val="uk-UA" w:eastAsia="ru-RU"/>
              </w:rPr>
              <w:t xml:space="preserve"> на р. Замчисько  на території </w:t>
            </w:r>
            <w:proofErr w:type="spellStart"/>
            <w:r w:rsidRPr="00B64786">
              <w:rPr>
                <w:rFonts w:ascii="Times New Roman" w:hAnsi="Times New Roman" w:cs="Times New Roman"/>
                <w:sz w:val="16"/>
                <w:szCs w:val="16"/>
                <w:lang w:val="uk-UA" w:eastAsia="ru-RU"/>
              </w:rPr>
              <w:t>Підлужненської</w:t>
            </w:r>
            <w:proofErr w:type="spellEnd"/>
            <w:r w:rsidRPr="00B64786">
              <w:rPr>
                <w:rFonts w:ascii="Times New Roman" w:hAnsi="Times New Roman" w:cs="Times New Roman"/>
                <w:sz w:val="16"/>
                <w:szCs w:val="16"/>
                <w:lang w:val="uk-UA" w:eastAsia="ru-RU"/>
              </w:rPr>
              <w:t xml:space="preserve"> сільської ради</w:t>
            </w:r>
          </w:p>
        </w:tc>
        <w:tc>
          <w:tcPr>
            <w:tcW w:w="770" w:type="dxa"/>
            <w:vMerge w:val="restart"/>
            <w:tcBorders>
              <w:top w:val="nil"/>
              <w:left w:val="single" w:sz="4" w:space="0" w:color="auto"/>
              <w:bottom w:val="single" w:sz="4" w:space="0" w:color="auto"/>
              <w:right w:val="single" w:sz="4" w:space="0" w:color="auto"/>
            </w:tcBorders>
            <w:noWrap/>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2018-2019</w:t>
            </w:r>
          </w:p>
        </w:tc>
        <w:tc>
          <w:tcPr>
            <w:tcW w:w="143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 xml:space="preserve">р. Замчисько на території </w:t>
            </w:r>
            <w:proofErr w:type="spellStart"/>
            <w:r w:rsidRPr="00B64786">
              <w:rPr>
                <w:rFonts w:ascii="Times New Roman" w:hAnsi="Times New Roman" w:cs="Times New Roman"/>
                <w:sz w:val="16"/>
                <w:szCs w:val="16"/>
                <w:lang w:val="uk-UA" w:eastAsia="ru-RU"/>
              </w:rPr>
              <w:t>Підлужненської</w:t>
            </w:r>
            <w:proofErr w:type="spellEnd"/>
            <w:r w:rsidRPr="00B64786">
              <w:rPr>
                <w:rFonts w:ascii="Times New Roman" w:hAnsi="Times New Roman" w:cs="Times New Roman"/>
                <w:sz w:val="16"/>
                <w:szCs w:val="16"/>
                <w:lang w:val="uk-UA" w:eastAsia="ru-RU"/>
              </w:rPr>
              <w:t xml:space="preserve"> сільської ради</w:t>
            </w:r>
          </w:p>
        </w:tc>
        <w:tc>
          <w:tcPr>
            <w:tcW w:w="99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100</w:t>
            </w:r>
          </w:p>
        </w:tc>
        <w:tc>
          <w:tcPr>
            <w:tcW w:w="88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2700</w:t>
            </w: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1</w:t>
            </w:r>
          </w:p>
        </w:tc>
        <w:tc>
          <w:tcPr>
            <w:tcW w:w="993"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75</w:t>
            </w:r>
          </w:p>
        </w:tc>
        <w:tc>
          <w:tcPr>
            <w:tcW w:w="1134" w:type="dxa"/>
            <w:vMerge w:val="restart"/>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657</w:t>
            </w:r>
          </w:p>
        </w:tc>
      </w:tr>
      <w:tr w:rsidR="004D6398" w:rsidRPr="00B64786" w:rsidTr="00252494">
        <w:trPr>
          <w:trHeight w:val="100"/>
        </w:trPr>
        <w:tc>
          <w:tcPr>
            <w:tcW w:w="391" w:type="dxa"/>
            <w:vMerge/>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918"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77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43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99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8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w:t>
            </w:r>
          </w:p>
        </w:tc>
        <w:tc>
          <w:tcPr>
            <w:tcW w:w="993"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1134" w:type="dxa"/>
            <w:vMerge/>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r>
      <w:tr w:rsidR="004D6398" w:rsidRPr="00B64786" w:rsidTr="00252494">
        <w:trPr>
          <w:trHeight w:val="48"/>
        </w:trPr>
        <w:tc>
          <w:tcPr>
            <w:tcW w:w="391" w:type="dxa"/>
            <w:vMerge/>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918"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77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43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99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8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3</w:t>
            </w:r>
          </w:p>
        </w:tc>
        <w:tc>
          <w:tcPr>
            <w:tcW w:w="993"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1134" w:type="dxa"/>
            <w:vMerge/>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r>
      <w:tr w:rsidR="004D6398" w:rsidRPr="00B64786" w:rsidTr="00252494">
        <w:trPr>
          <w:trHeight w:val="135"/>
        </w:trPr>
        <w:tc>
          <w:tcPr>
            <w:tcW w:w="391" w:type="dxa"/>
            <w:vMerge/>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918"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77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43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99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8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2800</w:t>
            </w: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4</w:t>
            </w:r>
          </w:p>
        </w:tc>
        <w:tc>
          <w:tcPr>
            <w:tcW w:w="993"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1134" w:type="dxa"/>
            <w:vMerge/>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r>
      <w:tr w:rsidR="004D6398" w:rsidRPr="00B64786" w:rsidTr="00252494">
        <w:trPr>
          <w:trHeight w:val="48"/>
        </w:trPr>
        <w:tc>
          <w:tcPr>
            <w:tcW w:w="391" w:type="dxa"/>
            <w:vMerge w:val="restart"/>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4</w:t>
            </w:r>
          </w:p>
        </w:tc>
        <w:tc>
          <w:tcPr>
            <w:tcW w:w="1918"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 xml:space="preserve">Будівництво міні ГЕС потужністю 300 кВт на р. Горинь в складі </w:t>
            </w:r>
            <w:proofErr w:type="spellStart"/>
            <w:r w:rsidRPr="00B64786">
              <w:rPr>
                <w:rFonts w:ascii="Times New Roman" w:hAnsi="Times New Roman" w:cs="Times New Roman"/>
                <w:sz w:val="16"/>
                <w:szCs w:val="16"/>
                <w:lang w:val="uk-UA" w:eastAsia="ru-RU"/>
              </w:rPr>
              <w:t>шлюза-регулятора</w:t>
            </w:r>
            <w:proofErr w:type="spellEnd"/>
          </w:p>
        </w:tc>
        <w:tc>
          <w:tcPr>
            <w:tcW w:w="77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2018-2025</w:t>
            </w:r>
          </w:p>
        </w:tc>
        <w:tc>
          <w:tcPr>
            <w:tcW w:w="143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 xml:space="preserve">Рівненська обл. </w:t>
            </w:r>
            <w:proofErr w:type="spellStart"/>
            <w:r w:rsidRPr="00B64786">
              <w:rPr>
                <w:rFonts w:ascii="Times New Roman" w:hAnsi="Times New Roman" w:cs="Times New Roman"/>
                <w:sz w:val="16"/>
                <w:szCs w:val="16"/>
                <w:lang w:val="uk-UA" w:eastAsia="ru-RU"/>
              </w:rPr>
              <w:t>Гощанський</w:t>
            </w:r>
            <w:proofErr w:type="spellEnd"/>
            <w:r w:rsidRPr="00B64786">
              <w:rPr>
                <w:rFonts w:ascii="Times New Roman" w:hAnsi="Times New Roman" w:cs="Times New Roman"/>
                <w:sz w:val="16"/>
                <w:szCs w:val="16"/>
                <w:lang w:val="uk-UA" w:eastAsia="ru-RU"/>
              </w:rPr>
              <w:t xml:space="preserve"> р-н, с. </w:t>
            </w:r>
            <w:proofErr w:type="spellStart"/>
            <w:r w:rsidRPr="00B64786">
              <w:rPr>
                <w:rFonts w:ascii="Times New Roman" w:hAnsi="Times New Roman" w:cs="Times New Roman"/>
                <w:sz w:val="16"/>
                <w:szCs w:val="16"/>
                <w:lang w:val="uk-UA" w:eastAsia="ru-RU"/>
              </w:rPr>
              <w:t>Воскодави</w:t>
            </w:r>
            <w:proofErr w:type="spellEnd"/>
          </w:p>
        </w:tc>
        <w:tc>
          <w:tcPr>
            <w:tcW w:w="99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80"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20272,1</w:t>
            </w: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1</w:t>
            </w:r>
          </w:p>
        </w:tc>
        <w:tc>
          <w:tcPr>
            <w:tcW w:w="993" w:type="dxa"/>
            <w:vMerge w:val="restart"/>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300</w:t>
            </w:r>
          </w:p>
        </w:tc>
        <w:tc>
          <w:tcPr>
            <w:tcW w:w="1134" w:type="dxa"/>
            <w:vMerge w:val="restart"/>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2500</w:t>
            </w:r>
          </w:p>
        </w:tc>
      </w:tr>
      <w:tr w:rsidR="004D6398" w:rsidRPr="00B64786" w:rsidTr="00252494">
        <w:trPr>
          <w:trHeight w:val="48"/>
        </w:trPr>
        <w:tc>
          <w:tcPr>
            <w:tcW w:w="391" w:type="dxa"/>
            <w:vMerge/>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918"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77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43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99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88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w:t>
            </w:r>
          </w:p>
        </w:tc>
        <w:tc>
          <w:tcPr>
            <w:tcW w:w="993"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1134" w:type="dxa"/>
            <w:vMerge/>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r>
      <w:tr w:rsidR="004D6398" w:rsidRPr="00B64786" w:rsidTr="00252494">
        <w:trPr>
          <w:trHeight w:val="48"/>
        </w:trPr>
        <w:tc>
          <w:tcPr>
            <w:tcW w:w="391" w:type="dxa"/>
            <w:vMerge/>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918"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77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43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99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88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3</w:t>
            </w:r>
          </w:p>
        </w:tc>
        <w:tc>
          <w:tcPr>
            <w:tcW w:w="993"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1134" w:type="dxa"/>
            <w:vMerge/>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r>
      <w:tr w:rsidR="004D6398" w:rsidRPr="00B64786" w:rsidTr="00252494">
        <w:trPr>
          <w:trHeight w:val="60"/>
        </w:trPr>
        <w:tc>
          <w:tcPr>
            <w:tcW w:w="391" w:type="dxa"/>
            <w:vMerge/>
            <w:tcBorders>
              <w:top w:val="nil"/>
              <w:left w:val="single" w:sz="8"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918"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77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143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99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jc w:val="both"/>
              <w:rPr>
                <w:rFonts w:ascii="Times New Roman" w:hAnsi="Times New Roman" w:cs="Times New Roman"/>
                <w:sz w:val="16"/>
                <w:szCs w:val="16"/>
                <w:lang w:val="uk-UA" w:eastAsia="ru-RU"/>
              </w:rPr>
            </w:pPr>
          </w:p>
        </w:tc>
        <w:tc>
          <w:tcPr>
            <w:tcW w:w="880"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20272,1</w:t>
            </w: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4</w:t>
            </w:r>
          </w:p>
        </w:tc>
        <w:tc>
          <w:tcPr>
            <w:tcW w:w="993" w:type="dxa"/>
            <w:vMerge/>
            <w:tcBorders>
              <w:top w:val="nil"/>
              <w:left w:val="single" w:sz="4" w:space="0" w:color="auto"/>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c>
          <w:tcPr>
            <w:tcW w:w="1134" w:type="dxa"/>
            <w:vMerge/>
            <w:tcBorders>
              <w:top w:val="nil"/>
              <w:left w:val="single" w:sz="4" w:space="0" w:color="auto"/>
              <w:bottom w:val="single" w:sz="4" w:space="0" w:color="auto"/>
              <w:right w:val="single" w:sz="8"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p>
        </w:tc>
      </w:tr>
      <w:tr w:rsidR="004D6398" w:rsidRPr="00B64786" w:rsidTr="00252494">
        <w:trPr>
          <w:trHeight w:val="48"/>
        </w:trPr>
        <w:tc>
          <w:tcPr>
            <w:tcW w:w="5499" w:type="dxa"/>
            <w:gridSpan w:val="5"/>
            <w:vMerge w:val="restart"/>
            <w:tcBorders>
              <w:top w:val="single" w:sz="4" w:space="0" w:color="auto"/>
              <w:left w:val="single" w:sz="8" w:space="0" w:color="auto"/>
              <w:bottom w:val="single" w:sz="8" w:space="0" w:color="000000"/>
              <w:right w:val="single" w:sz="4" w:space="0" w:color="auto"/>
            </w:tcBorders>
            <w:vAlign w:val="center"/>
          </w:tcPr>
          <w:p w:rsidR="004D6398" w:rsidRPr="00B64786" w:rsidRDefault="004D6398" w:rsidP="00252494">
            <w:pPr>
              <w:spacing w:line="240" w:lineRule="auto"/>
              <w:jc w:val="both"/>
              <w:rPr>
                <w:rFonts w:ascii="Times New Roman" w:hAnsi="Times New Roman" w:cs="Times New Roman"/>
                <w:b/>
                <w:bCs/>
                <w:sz w:val="16"/>
                <w:szCs w:val="16"/>
                <w:lang w:val="uk-UA" w:eastAsia="ru-RU"/>
              </w:rPr>
            </w:pPr>
            <w:r w:rsidRPr="00B64786">
              <w:rPr>
                <w:rFonts w:ascii="Times New Roman" w:hAnsi="Times New Roman" w:cs="Times New Roman"/>
                <w:b/>
                <w:bCs/>
                <w:sz w:val="16"/>
                <w:szCs w:val="16"/>
                <w:lang w:val="uk-UA" w:eastAsia="ru-RU"/>
              </w:rPr>
              <w:t>Разом</w:t>
            </w:r>
          </w:p>
        </w:tc>
        <w:tc>
          <w:tcPr>
            <w:tcW w:w="880" w:type="dxa"/>
            <w:vMerge w:val="restart"/>
            <w:tcBorders>
              <w:top w:val="nil"/>
              <w:left w:val="single" w:sz="4" w:space="0" w:color="auto"/>
              <w:bottom w:val="single" w:sz="8" w:space="0" w:color="000000"/>
              <w:right w:val="single" w:sz="4" w:space="0" w:color="auto"/>
            </w:tcBorders>
            <w:vAlign w:val="center"/>
          </w:tcPr>
          <w:p w:rsidR="004D6398" w:rsidRPr="00B64786" w:rsidRDefault="004D6398" w:rsidP="00252494">
            <w:pPr>
              <w:spacing w:line="240" w:lineRule="auto"/>
              <w:rPr>
                <w:rFonts w:ascii="Times New Roman" w:hAnsi="Times New Roman" w:cs="Times New Roman"/>
                <w:b/>
                <w:bCs/>
                <w:sz w:val="16"/>
                <w:szCs w:val="16"/>
                <w:lang w:val="uk-UA" w:eastAsia="ru-RU"/>
              </w:rPr>
            </w:pPr>
            <w:r w:rsidRPr="00B64786">
              <w:rPr>
                <w:rFonts w:ascii="Times New Roman" w:hAnsi="Times New Roman" w:cs="Times New Roman"/>
                <w:b/>
                <w:bCs/>
                <w:sz w:val="16"/>
                <w:szCs w:val="16"/>
                <w:lang w:val="uk-UA" w:eastAsia="ru-RU"/>
              </w:rPr>
              <w:t>63922,1</w:t>
            </w: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0</w:t>
            </w: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1</w:t>
            </w:r>
          </w:p>
        </w:tc>
        <w:tc>
          <w:tcPr>
            <w:tcW w:w="993" w:type="dxa"/>
            <w:vMerge w:val="restart"/>
            <w:tcBorders>
              <w:top w:val="nil"/>
              <w:left w:val="single" w:sz="4" w:space="0" w:color="auto"/>
              <w:bottom w:val="single" w:sz="8" w:space="0" w:color="000000"/>
              <w:right w:val="single" w:sz="4" w:space="0" w:color="auto"/>
            </w:tcBorders>
            <w:vAlign w:val="center"/>
          </w:tcPr>
          <w:p w:rsidR="004D6398" w:rsidRPr="00B64786" w:rsidRDefault="004D6398" w:rsidP="00252494">
            <w:pPr>
              <w:spacing w:line="240" w:lineRule="auto"/>
              <w:rPr>
                <w:rFonts w:ascii="Times New Roman" w:hAnsi="Times New Roman" w:cs="Times New Roman"/>
                <w:b/>
                <w:bCs/>
                <w:sz w:val="16"/>
                <w:szCs w:val="16"/>
                <w:lang w:val="uk-UA" w:eastAsia="ru-RU"/>
              </w:rPr>
            </w:pPr>
            <w:r w:rsidRPr="00B64786">
              <w:rPr>
                <w:rFonts w:ascii="Times New Roman" w:hAnsi="Times New Roman" w:cs="Times New Roman"/>
                <w:b/>
                <w:bCs/>
                <w:sz w:val="16"/>
                <w:szCs w:val="16"/>
                <w:lang w:val="uk-UA" w:eastAsia="ru-RU"/>
              </w:rPr>
              <w:t>1325</w:t>
            </w:r>
          </w:p>
        </w:tc>
        <w:tc>
          <w:tcPr>
            <w:tcW w:w="1134" w:type="dxa"/>
            <w:vMerge w:val="restart"/>
            <w:tcBorders>
              <w:top w:val="nil"/>
              <w:left w:val="single" w:sz="4" w:space="0" w:color="auto"/>
              <w:bottom w:val="single" w:sz="8" w:space="0" w:color="000000"/>
              <w:right w:val="single" w:sz="8" w:space="0" w:color="auto"/>
            </w:tcBorders>
            <w:vAlign w:val="center"/>
          </w:tcPr>
          <w:p w:rsidR="004D6398" w:rsidRPr="00B64786" w:rsidRDefault="004D6398" w:rsidP="00252494">
            <w:pPr>
              <w:spacing w:line="240" w:lineRule="auto"/>
              <w:rPr>
                <w:rFonts w:ascii="Times New Roman" w:hAnsi="Times New Roman" w:cs="Times New Roman"/>
                <w:b/>
                <w:bCs/>
                <w:sz w:val="16"/>
                <w:szCs w:val="16"/>
                <w:lang w:val="uk-UA" w:eastAsia="ru-RU"/>
              </w:rPr>
            </w:pPr>
            <w:r w:rsidRPr="00B64786">
              <w:rPr>
                <w:rFonts w:ascii="Times New Roman" w:hAnsi="Times New Roman" w:cs="Times New Roman"/>
                <w:b/>
                <w:bCs/>
                <w:sz w:val="16"/>
                <w:szCs w:val="16"/>
                <w:lang w:val="uk-UA" w:eastAsia="ru-RU"/>
              </w:rPr>
              <w:t>11365</w:t>
            </w:r>
          </w:p>
        </w:tc>
      </w:tr>
      <w:tr w:rsidR="004D6398" w:rsidRPr="00B64786" w:rsidTr="00252494">
        <w:trPr>
          <w:trHeight w:val="43"/>
        </w:trPr>
        <w:tc>
          <w:tcPr>
            <w:tcW w:w="5499" w:type="dxa"/>
            <w:gridSpan w:val="5"/>
            <w:vMerge/>
            <w:tcBorders>
              <w:top w:val="single" w:sz="4" w:space="0" w:color="auto"/>
              <w:left w:val="single" w:sz="8" w:space="0" w:color="auto"/>
              <w:bottom w:val="single" w:sz="8" w:space="0" w:color="000000"/>
              <w:right w:val="single" w:sz="4" w:space="0" w:color="auto"/>
            </w:tcBorders>
            <w:vAlign w:val="center"/>
          </w:tcPr>
          <w:p w:rsidR="004D6398" w:rsidRPr="00B64786" w:rsidRDefault="004D6398" w:rsidP="00252494">
            <w:pPr>
              <w:spacing w:line="240" w:lineRule="auto"/>
              <w:ind w:firstLine="425"/>
              <w:jc w:val="both"/>
              <w:rPr>
                <w:rFonts w:ascii="Times New Roman" w:hAnsi="Times New Roman" w:cs="Times New Roman"/>
                <w:b/>
                <w:bCs/>
                <w:sz w:val="28"/>
                <w:szCs w:val="16"/>
                <w:highlight w:val="yellow"/>
                <w:lang w:val="uk-UA" w:eastAsia="ru-RU"/>
              </w:rPr>
            </w:pPr>
          </w:p>
        </w:tc>
        <w:tc>
          <w:tcPr>
            <w:tcW w:w="880" w:type="dxa"/>
            <w:vMerge/>
            <w:tcBorders>
              <w:top w:val="nil"/>
              <w:left w:val="single" w:sz="4" w:space="0" w:color="auto"/>
              <w:bottom w:val="single" w:sz="8" w:space="0" w:color="000000"/>
              <w:right w:val="single" w:sz="4" w:space="0" w:color="auto"/>
            </w:tcBorders>
            <w:vAlign w:val="center"/>
          </w:tcPr>
          <w:p w:rsidR="004D6398" w:rsidRPr="00B64786" w:rsidRDefault="004D6398" w:rsidP="00252494">
            <w:pPr>
              <w:spacing w:line="240" w:lineRule="auto"/>
              <w:ind w:firstLine="425"/>
              <w:rPr>
                <w:rFonts w:ascii="Times New Roman" w:hAnsi="Times New Roman" w:cs="Times New Roman"/>
                <w:sz w:val="28"/>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0</w:t>
            </w: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2</w:t>
            </w:r>
          </w:p>
        </w:tc>
        <w:tc>
          <w:tcPr>
            <w:tcW w:w="993" w:type="dxa"/>
            <w:vMerge/>
            <w:tcBorders>
              <w:top w:val="nil"/>
              <w:left w:val="single" w:sz="4" w:space="0" w:color="auto"/>
              <w:bottom w:val="single" w:sz="8" w:space="0" w:color="000000"/>
              <w:right w:val="single" w:sz="4" w:space="0" w:color="auto"/>
            </w:tcBorders>
            <w:vAlign w:val="center"/>
          </w:tcPr>
          <w:p w:rsidR="004D6398" w:rsidRPr="00B64786" w:rsidRDefault="004D6398" w:rsidP="00252494">
            <w:pPr>
              <w:spacing w:line="240" w:lineRule="auto"/>
              <w:ind w:firstLine="425"/>
              <w:rPr>
                <w:rFonts w:ascii="Times New Roman" w:hAnsi="Times New Roman" w:cs="Times New Roman"/>
                <w:sz w:val="28"/>
                <w:szCs w:val="16"/>
                <w:highlight w:val="yellow"/>
                <w:lang w:val="uk-UA" w:eastAsia="ru-RU"/>
              </w:rPr>
            </w:pPr>
          </w:p>
        </w:tc>
        <w:tc>
          <w:tcPr>
            <w:tcW w:w="1134" w:type="dxa"/>
            <w:vMerge/>
            <w:tcBorders>
              <w:top w:val="nil"/>
              <w:left w:val="single" w:sz="4" w:space="0" w:color="auto"/>
              <w:bottom w:val="single" w:sz="8" w:space="0" w:color="000000"/>
              <w:right w:val="single" w:sz="8" w:space="0" w:color="auto"/>
            </w:tcBorders>
            <w:vAlign w:val="center"/>
          </w:tcPr>
          <w:p w:rsidR="004D6398" w:rsidRPr="00B64786" w:rsidRDefault="004D6398" w:rsidP="00252494">
            <w:pPr>
              <w:spacing w:line="240" w:lineRule="auto"/>
              <w:ind w:firstLine="425"/>
              <w:rPr>
                <w:rFonts w:ascii="Times New Roman" w:hAnsi="Times New Roman" w:cs="Times New Roman"/>
                <w:sz w:val="28"/>
                <w:szCs w:val="16"/>
                <w:highlight w:val="yellow"/>
                <w:lang w:val="uk-UA" w:eastAsia="ru-RU"/>
              </w:rPr>
            </w:pPr>
          </w:p>
        </w:tc>
      </w:tr>
      <w:tr w:rsidR="004D6398" w:rsidRPr="00B64786" w:rsidTr="00252494">
        <w:trPr>
          <w:trHeight w:val="43"/>
        </w:trPr>
        <w:tc>
          <w:tcPr>
            <w:tcW w:w="5499" w:type="dxa"/>
            <w:gridSpan w:val="5"/>
            <w:vMerge/>
            <w:tcBorders>
              <w:top w:val="single" w:sz="4" w:space="0" w:color="auto"/>
              <w:left w:val="single" w:sz="8" w:space="0" w:color="auto"/>
              <w:bottom w:val="single" w:sz="8" w:space="0" w:color="000000"/>
              <w:right w:val="single" w:sz="4" w:space="0" w:color="auto"/>
            </w:tcBorders>
            <w:vAlign w:val="center"/>
          </w:tcPr>
          <w:p w:rsidR="004D6398" w:rsidRPr="00B64786" w:rsidRDefault="004D6398" w:rsidP="00252494">
            <w:pPr>
              <w:spacing w:line="240" w:lineRule="auto"/>
              <w:ind w:firstLine="425"/>
              <w:jc w:val="both"/>
              <w:rPr>
                <w:rFonts w:ascii="Times New Roman" w:hAnsi="Times New Roman" w:cs="Times New Roman"/>
                <w:b/>
                <w:bCs/>
                <w:sz w:val="28"/>
                <w:szCs w:val="16"/>
                <w:highlight w:val="yellow"/>
                <w:lang w:val="uk-UA" w:eastAsia="ru-RU"/>
              </w:rPr>
            </w:pPr>
          </w:p>
        </w:tc>
        <w:tc>
          <w:tcPr>
            <w:tcW w:w="880" w:type="dxa"/>
            <w:vMerge/>
            <w:tcBorders>
              <w:top w:val="nil"/>
              <w:left w:val="single" w:sz="4" w:space="0" w:color="auto"/>
              <w:bottom w:val="single" w:sz="8" w:space="0" w:color="000000"/>
              <w:right w:val="single" w:sz="4" w:space="0" w:color="auto"/>
            </w:tcBorders>
            <w:vAlign w:val="center"/>
          </w:tcPr>
          <w:p w:rsidR="004D6398" w:rsidRPr="00B64786" w:rsidRDefault="004D6398" w:rsidP="00252494">
            <w:pPr>
              <w:spacing w:line="240" w:lineRule="auto"/>
              <w:ind w:firstLine="425"/>
              <w:rPr>
                <w:rFonts w:ascii="Times New Roman" w:hAnsi="Times New Roman" w:cs="Times New Roman"/>
                <w:sz w:val="28"/>
                <w:szCs w:val="16"/>
                <w:lang w:val="uk-UA" w:eastAsia="ru-RU"/>
              </w:rPr>
            </w:pPr>
          </w:p>
        </w:tc>
        <w:tc>
          <w:tcPr>
            <w:tcW w:w="817"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0</w:t>
            </w:r>
          </w:p>
        </w:tc>
        <w:tc>
          <w:tcPr>
            <w:tcW w:w="283" w:type="dxa"/>
            <w:tcBorders>
              <w:top w:val="nil"/>
              <w:left w:val="nil"/>
              <w:bottom w:val="single" w:sz="4"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3</w:t>
            </w:r>
          </w:p>
        </w:tc>
        <w:tc>
          <w:tcPr>
            <w:tcW w:w="993" w:type="dxa"/>
            <w:vMerge/>
            <w:tcBorders>
              <w:top w:val="nil"/>
              <w:left w:val="single" w:sz="4" w:space="0" w:color="auto"/>
              <w:bottom w:val="single" w:sz="8" w:space="0" w:color="000000"/>
              <w:right w:val="single" w:sz="4" w:space="0" w:color="auto"/>
            </w:tcBorders>
            <w:vAlign w:val="center"/>
          </w:tcPr>
          <w:p w:rsidR="004D6398" w:rsidRPr="00B64786" w:rsidRDefault="004D6398" w:rsidP="00252494">
            <w:pPr>
              <w:spacing w:line="240" w:lineRule="auto"/>
              <w:ind w:firstLine="425"/>
              <w:rPr>
                <w:rFonts w:ascii="Times New Roman" w:hAnsi="Times New Roman" w:cs="Times New Roman"/>
                <w:sz w:val="28"/>
                <w:szCs w:val="16"/>
                <w:highlight w:val="yellow"/>
                <w:lang w:val="uk-UA" w:eastAsia="ru-RU"/>
              </w:rPr>
            </w:pPr>
          </w:p>
        </w:tc>
        <w:tc>
          <w:tcPr>
            <w:tcW w:w="1134" w:type="dxa"/>
            <w:vMerge/>
            <w:tcBorders>
              <w:top w:val="nil"/>
              <w:left w:val="single" w:sz="4" w:space="0" w:color="auto"/>
              <w:bottom w:val="single" w:sz="8" w:space="0" w:color="000000"/>
              <w:right w:val="single" w:sz="8" w:space="0" w:color="auto"/>
            </w:tcBorders>
            <w:vAlign w:val="center"/>
          </w:tcPr>
          <w:p w:rsidR="004D6398" w:rsidRPr="00B64786" w:rsidRDefault="004D6398" w:rsidP="00252494">
            <w:pPr>
              <w:spacing w:line="240" w:lineRule="auto"/>
              <w:ind w:firstLine="425"/>
              <w:rPr>
                <w:rFonts w:ascii="Times New Roman" w:hAnsi="Times New Roman" w:cs="Times New Roman"/>
                <w:sz w:val="28"/>
                <w:szCs w:val="16"/>
                <w:highlight w:val="yellow"/>
                <w:lang w:val="uk-UA" w:eastAsia="ru-RU"/>
              </w:rPr>
            </w:pPr>
          </w:p>
        </w:tc>
      </w:tr>
      <w:tr w:rsidR="004D6398" w:rsidRPr="00B64786" w:rsidTr="00252494">
        <w:trPr>
          <w:trHeight w:val="43"/>
        </w:trPr>
        <w:tc>
          <w:tcPr>
            <w:tcW w:w="5499" w:type="dxa"/>
            <w:gridSpan w:val="5"/>
            <w:vMerge/>
            <w:tcBorders>
              <w:top w:val="single" w:sz="4" w:space="0" w:color="auto"/>
              <w:left w:val="single" w:sz="8" w:space="0" w:color="auto"/>
              <w:bottom w:val="single" w:sz="8" w:space="0" w:color="000000"/>
              <w:right w:val="single" w:sz="4" w:space="0" w:color="auto"/>
            </w:tcBorders>
            <w:vAlign w:val="center"/>
          </w:tcPr>
          <w:p w:rsidR="004D6398" w:rsidRPr="00B64786" w:rsidRDefault="004D6398" w:rsidP="00252494">
            <w:pPr>
              <w:spacing w:line="240" w:lineRule="auto"/>
              <w:ind w:firstLine="425"/>
              <w:jc w:val="both"/>
              <w:rPr>
                <w:rFonts w:ascii="Times New Roman" w:hAnsi="Times New Roman" w:cs="Times New Roman"/>
                <w:b/>
                <w:bCs/>
                <w:sz w:val="28"/>
                <w:szCs w:val="16"/>
                <w:highlight w:val="yellow"/>
                <w:lang w:val="uk-UA" w:eastAsia="ru-RU"/>
              </w:rPr>
            </w:pPr>
          </w:p>
        </w:tc>
        <w:tc>
          <w:tcPr>
            <w:tcW w:w="880" w:type="dxa"/>
            <w:vMerge/>
            <w:tcBorders>
              <w:top w:val="nil"/>
              <w:left w:val="single" w:sz="4" w:space="0" w:color="auto"/>
              <w:bottom w:val="single" w:sz="8" w:space="0" w:color="000000"/>
              <w:right w:val="single" w:sz="4" w:space="0" w:color="auto"/>
            </w:tcBorders>
            <w:vAlign w:val="center"/>
          </w:tcPr>
          <w:p w:rsidR="004D6398" w:rsidRPr="00B64786" w:rsidRDefault="004D6398" w:rsidP="00252494">
            <w:pPr>
              <w:spacing w:line="240" w:lineRule="auto"/>
              <w:ind w:firstLine="425"/>
              <w:jc w:val="both"/>
              <w:rPr>
                <w:rFonts w:ascii="Times New Roman" w:hAnsi="Times New Roman" w:cs="Times New Roman"/>
                <w:sz w:val="28"/>
                <w:szCs w:val="16"/>
                <w:lang w:val="uk-UA" w:eastAsia="ru-RU"/>
              </w:rPr>
            </w:pPr>
          </w:p>
        </w:tc>
        <w:tc>
          <w:tcPr>
            <w:tcW w:w="817" w:type="dxa"/>
            <w:tcBorders>
              <w:top w:val="nil"/>
              <w:left w:val="nil"/>
              <w:bottom w:val="single" w:sz="8"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64022,1</w:t>
            </w:r>
          </w:p>
        </w:tc>
        <w:tc>
          <w:tcPr>
            <w:tcW w:w="283" w:type="dxa"/>
            <w:tcBorders>
              <w:top w:val="nil"/>
              <w:left w:val="nil"/>
              <w:bottom w:val="single" w:sz="8" w:space="0" w:color="auto"/>
              <w:right w:val="single" w:sz="4" w:space="0" w:color="auto"/>
            </w:tcBorders>
            <w:vAlign w:val="center"/>
          </w:tcPr>
          <w:p w:rsidR="004D6398" w:rsidRPr="00B64786" w:rsidRDefault="004D6398" w:rsidP="00252494">
            <w:pPr>
              <w:spacing w:line="240" w:lineRule="auto"/>
              <w:rPr>
                <w:rFonts w:ascii="Times New Roman" w:hAnsi="Times New Roman" w:cs="Times New Roman"/>
                <w:sz w:val="16"/>
                <w:szCs w:val="16"/>
                <w:lang w:val="uk-UA" w:eastAsia="ru-RU"/>
              </w:rPr>
            </w:pPr>
            <w:r w:rsidRPr="00B64786">
              <w:rPr>
                <w:rFonts w:ascii="Times New Roman" w:hAnsi="Times New Roman" w:cs="Times New Roman"/>
                <w:sz w:val="16"/>
                <w:szCs w:val="16"/>
                <w:lang w:val="uk-UA" w:eastAsia="ru-RU"/>
              </w:rPr>
              <w:t>4</w:t>
            </w:r>
          </w:p>
        </w:tc>
        <w:tc>
          <w:tcPr>
            <w:tcW w:w="993" w:type="dxa"/>
            <w:vMerge/>
            <w:tcBorders>
              <w:top w:val="nil"/>
              <w:left w:val="single" w:sz="4" w:space="0" w:color="auto"/>
              <w:bottom w:val="single" w:sz="8" w:space="0" w:color="000000"/>
              <w:right w:val="single" w:sz="4" w:space="0" w:color="auto"/>
            </w:tcBorders>
            <w:vAlign w:val="center"/>
          </w:tcPr>
          <w:p w:rsidR="004D6398" w:rsidRPr="00B64786" w:rsidRDefault="004D6398" w:rsidP="00252494">
            <w:pPr>
              <w:spacing w:line="240" w:lineRule="auto"/>
              <w:ind w:firstLine="425"/>
              <w:jc w:val="both"/>
              <w:rPr>
                <w:rFonts w:ascii="Times New Roman" w:hAnsi="Times New Roman" w:cs="Times New Roman"/>
                <w:sz w:val="28"/>
                <w:szCs w:val="16"/>
                <w:highlight w:val="yellow"/>
                <w:lang w:val="uk-UA" w:eastAsia="ru-RU"/>
              </w:rPr>
            </w:pPr>
          </w:p>
        </w:tc>
        <w:tc>
          <w:tcPr>
            <w:tcW w:w="1134" w:type="dxa"/>
            <w:vMerge/>
            <w:tcBorders>
              <w:top w:val="nil"/>
              <w:left w:val="single" w:sz="4" w:space="0" w:color="auto"/>
              <w:bottom w:val="single" w:sz="8" w:space="0" w:color="000000"/>
              <w:right w:val="single" w:sz="8" w:space="0" w:color="auto"/>
            </w:tcBorders>
            <w:vAlign w:val="center"/>
          </w:tcPr>
          <w:p w:rsidR="004D6398" w:rsidRPr="00B64786" w:rsidRDefault="004D6398" w:rsidP="00252494">
            <w:pPr>
              <w:spacing w:line="240" w:lineRule="auto"/>
              <w:ind w:firstLine="425"/>
              <w:jc w:val="both"/>
              <w:rPr>
                <w:rFonts w:ascii="Times New Roman" w:hAnsi="Times New Roman" w:cs="Times New Roman"/>
                <w:sz w:val="28"/>
                <w:szCs w:val="16"/>
                <w:highlight w:val="yellow"/>
                <w:lang w:val="uk-UA" w:eastAsia="ru-RU"/>
              </w:rPr>
            </w:pPr>
          </w:p>
        </w:tc>
      </w:tr>
    </w:tbl>
    <w:p w:rsidR="004D6398" w:rsidRPr="00B64786" w:rsidRDefault="004D6398" w:rsidP="004E02A8">
      <w:pPr>
        <w:ind w:firstLine="425"/>
        <w:jc w:val="both"/>
        <w:rPr>
          <w:rFonts w:ascii="Times New Roman" w:hAnsi="Times New Roman" w:cs="Times New Roman"/>
          <w:sz w:val="24"/>
          <w:szCs w:val="24"/>
          <w:lang w:val="uk-UA"/>
        </w:rPr>
      </w:pPr>
      <w:r w:rsidRPr="00B64786">
        <w:rPr>
          <w:rFonts w:ascii="Times New Roman" w:hAnsi="Times New Roman" w:cs="Times New Roman"/>
          <w:sz w:val="24"/>
          <w:szCs w:val="24"/>
          <w:u w:val="single"/>
          <w:lang w:val="uk-UA"/>
        </w:rPr>
        <w:t>Примітка:</w:t>
      </w:r>
      <w:r w:rsidRPr="00B64786">
        <w:rPr>
          <w:rFonts w:ascii="Times New Roman" w:hAnsi="Times New Roman" w:cs="Times New Roman"/>
          <w:sz w:val="24"/>
          <w:szCs w:val="24"/>
          <w:lang w:val="uk-UA"/>
        </w:rPr>
        <w:t xml:space="preserve"> 1 - державний бюджет, 2 - місцевий бюджет, 3 - кошти підприємств, 4 - інші джерела (інвестиції, кредити тощо).</w:t>
      </w:r>
    </w:p>
    <w:p w:rsidR="004D6398" w:rsidRPr="00B64786" w:rsidRDefault="004D6398" w:rsidP="00F158B0">
      <w:pPr>
        <w:pStyle w:val="31"/>
        <w:spacing w:line="240" w:lineRule="atLeast"/>
        <w:ind w:firstLine="709"/>
        <w:rPr>
          <w:color w:val="auto"/>
        </w:rPr>
      </w:pPr>
    </w:p>
    <w:p w:rsidR="004D6398" w:rsidRPr="00B64786" w:rsidRDefault="004D6398" w:rsidP="00F158B0">
      <w:pPr>
        <w:pStyle w:val="31"/>
        <w:spacing w:line="240" w:lineRule="atLeast"/>
        <w:ind w:firstLine="709"/>
        <w:rPr>
          <w:color w:val="auto"/>
        </w:rPr>
        <w:sectPr w:rsidR="004D6398" w:rsidRPr="00B64786" w:rsidSect="009A7563">
          <w:pgSz w:w="11906" w:h="16838"/>
          <w:pgMar w:top="1134" w:right="567" w:bottom="1134" w:left="1701" w:header="709" w:footer="709" w:gutter="0"/>
          <w:cols w:space="708"/>
          <w:docGrid w:linePitch="360"/>
        </w:sectPr>
      </w:pPr>
    </w:p>
    <w:p w:rsidR="004D6398" w:rsidRPr="00B64786" w:rsidRDefault="007E01E4" w:rsidP="00023EDB">
      <w:pPr>
        <w:shd w:val="clear" w:color="auto" w:fill="FFFFFF"/>
        <w:autoSpaceDE w:val="0"/>
        <w:autoSpaceDN w:val="0"/>
        <w:adjustRightInd w:val="0"/>
        <w:ind w:firstLine="425"/>
        <w:jc w:val="both"/>
        <w:rPr>
          <w:rFonts w:ascii="Times New Roman" w:hAnsi="Times New Roman" w:cs="Times New Roman"/>
          <w:sz w:val="28"/>
          <w:szCs w:val="28"/>
          <w:highlight w:val="yellow"/>
          <w:lang w:val="uk-UA"/>
        </w:rPr>
      </w:pPr>
      <w:r w:rsidRPr="00E906FF">
        <w:rPr>
          <w:rFonts w:ascii="Times New Roman" w:hAnsi="Times New Roman" w:cs="Times New Roman"/>
          <w:noProof/>
          <w:sz w:val="28"/>
          <w:szCs w:val="28"/>
          <w:highlight w:val="yellow"/>
          <w:lang w:val="uk-UA" w:eastAsia="ru-RU"/>
        </w:rPr>
        <w:lastRenderedPageBreak/>
        <w:pict>
          <v:shape id="Рисунок 22" o:spid="_x0000_i1029" type="#_x0000_t75" alt="Hydro" style="width:687pt;height:456.75pt;visibility:visible">
            <v:imagedata r:id="rId14" o:title=""/>
          </v:shape>
        </w:pict>
      </w:r>
    </w:p>
    <w:p w:rsidR="004D6398" w:rsidRPr="00C72E43" w:rsidRDefault="004D6398" w:rsidP="005C29A5">
      <w:pPr>
        <w:shd w:val="clear" w:color="auto" w:fill="FFFFFF"/>
        <w:autoSpaceDE w:val="0"/>
        <w:autoSpaceDN w:val="0"/>
        <w:adjustRightInd w:val="0"/>
        <w:ind w:firstLine="425"/>
        <w:rPr>
          <w:rFonts w:ascii="Times New Roman" w:hAnsi="Times New Roman" w:cs="Times New Roman"/>
          <w:sz w:val="24"/>
          <w:szCs w:val="24"/>
          <w:lang w:val="uk-UA"/>
        </w:rPr>
      </w:pPr>
      <w:r w:rsidRPr="00C72E43">
        <w:rPr>
          <w:rFonts w:ascii="Times New Roman" w:hAnsi="Times New Roman" w:cs="Times New Roman"/>
          <w:sz w:val="24"/>
          <w:szCs w:val="24"/>
          <w:lang w:val="uk-UA"/>
        </w:rPr>
        <w:t>Мал. 2</w:t>
      </w:r>
      <w:r w:rsidR="000D17B0">
        <w:rPr>
          <w:rFonts w:ascii="Times New Roman" w:hAnsi="Times New Roman" w:cs="Times New Roman"/>
          <w:sz w:val="24"/>
          <w:szCs w:val="24"/>
          <w:lang w:val="uk-UA"/>
        </w:rPr>
        <w:t>6</w:t>
      </w:r>
    </w:p>
    <w:p w:rsidR="004D6398" w:rsidRPr="00B64786" w:rsidRDefault="004D6398" w:rsidP="00023EDB">
      <w:pPr>
        <w:pStyle w:val="31"/>
        <w:spacing w:line="240" w:lineRule="atLeast"/>
        <w:ind w:firstLine="425"/>
        <w:rPr>
          <w:color w:val="auto"/>
        </w:rPr>
        <w:sectPr w:rsidR="004D6398" w:rsidRPr="00B64786" w:rsidSect="00A52FA5">
          <w:pgSz w:w="16838" w:h="11906" w:orient="landscape"/>
          <w:pgMar w:top="1701" w:right="1134" w:bottom="567" w:left="1134" w:header="709" w:footer="709" w:gutter="0"/>
          <w:cols w:space="708"/>
          <w:docGrid w:linePitch="360"/>
        </w:sectPr>
      </w:pPr>
    </w:p>
    <w:p w:rsidR="004D6398" w:rsidRPr="00B64786" w:rsidRDefault="004D6398" w:rsidP="00B52507">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lastRenderedPageBreak/>
        <w:t>Отже, для розробки і реалізації проектів будівництва нових міні ГЕС на 2018 − 2025 роки потрібно залучити кошти в сумі 64,02 млн. гривень, фінансування можливе за рахунок інвестицій та кредитів, наданих суб’єктами господарювання та банківськими установами.</w:t>
      </w:r>
    </w:p>
    <w:p w:rsidR="004D6398" w:rsidRPr="00B64786" w:rsidRDefault="004D6398" w:rsidP="00B52507">
      <w:pPr>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rPr>
        <w:t xml:space="preserve">Загальна потужність енергетичних установок становить 1,33 </w:t>
      </w:r>
      <w:r w:rsidRPr="00B64786">
        <w:rPr>
          <w:rFonts w:ascii="Times New Roman" w:hAnsi="Times New Roman" w:cs="Times New Roman"/>
          <w:sz w:val="28"/>
          <w:szCs w:val="28"/>
          <w:lang w:val="uk-UA" w:eastAsia="ru-RU"/>
        </w:rPr>
        <w:t xml:space="preserve">МВт, очікуване виробництво електроенергії – 11,4 млн. </w:t>
      </w:r>
      <w:proofErr w:type="spellStart"/>
      <w:r w:rsidRPr="00B64786">
        <w:rPr>
          <w:rFonts w:ascii="Times New Roman" w:hAnsi="Times New Roman" w:cs="Times New Roman"/>
          <w:sz w:val="28"/>
          <w:szCs w:val="28"/>
          <w:lang w:val="uk-UA" w:eastAsia="ru-RU"/>
        </w:rPr>
        <w:t>кВт·г</w:t>
      </w:r>
      <w:proofErr w:type="spellEnd"/>
      <w:r w:rsidRPr="00B64786">
        <w:rPr>
          <w:rFonts w:ascii="Times New Roman" w:hAnsi="Times New Roman" w:cs="Times New Roman"/>
          <w:sz w:val="28"/>
          <w:szCs w:val="28"/>
          <w:lang w:val="uk-UA" w:eastAsia="ru-RU"/>
        </w:rPr>
        <w:t>.</w:t>
      </w:r>
    </w:p>
    <w:p w:rsidR="004D6398" w:rsidRPr="00B64786" w:rsidRDefault="004D6398" w:rsidP="00B52507">
      <w:pPr>
        <w:ind w:firstLine="709"/>
        <w:jc w:val="both"/>
        <w:rPr>
          <w:rFonts w:ascii="Times New Roman" w:hAnsi="Times New Roman" w:cs="Times New Roman"/>
          <w:sz w:val="28"/>
          <w:szCs w:val="28"/>
          <w:highlight w:val="yellow"/>
          <w:lang w:val="uk-UA" w:eastAsia="ru-RU"/>
        </w:rPr>
      </w:pPr>
      <w:r w:rsidRPr="00B64786">
        <w:rPr>
          <w:rFonts w:ascii="Times New Roman" w:hAnsi="Times New Roman" w:cs="Times New Roman"/>
          <w:sz w:val="28"/>
          <w:szCs w:val="28"/>
          <w:lang w:val="uk-UA" w:eastAsia="ru-RU"/>
        </w:rPr>
        <w:t xml:space="preserve">Зокрема, </w:t>
      </w:r>
      <w:proofErr w:type="spellStart"/>
      <w:r w:rsidRPr="00B64786">
        <w:rPr>
          <w:rFonts w:ascii="Times New Roman" w:hAnsi="Times New Roman" w:cs="Times New Roman"/>
          <w:sz w:val="28"/>
          <w:szCs w:val="28"/>
          <w:lang w:val="uk-UA" w:eastAsia="ru-RU"/>
        </w:rPr>
        <w:t>ТзОВ</w:t>
      </w:r>
      <w:proofErr w:type="spellEnd"/>
      <w:r w:rsidRPr="00B64786">
        <w:rPr>
          <w:rFonts w:ascii="Times New Roman" w:hAnsi="Times New Roman" w:cs="Times New Roman"/>
          <w:sz w:val="28"/>
          <w:szCs w:val="28"/>
          <w:lang w:val="uk-UA" w:eastAsia="ru-RU"/>
        </w:rPr>
        <w:t xml:space="preserve"> «Малий енергетичний комплекс» розробляє робочий проект «Будівництво малої ГЕС потужністю 300 </w:t>
      </w:r>
      <w:proofErr w:type="spellStart"/>
      <w:r w:rsidRPr="00B64786">
        <w:rPr>
          <w:rFonts w:ascii="Times New Roman" w:hAnsi="Times New Roman" w:cs="Times New Roman"/>
          <w:sz w:val="28"/>
          <w:szCs w:val="28"/>
          <w:lang w:val="uk-UA" w:eastAsia="ru-RU"/>
        </w:rPr>
        <w:t>кВт·г</w:t>
      </w:r>
      <w:proofErr w:type="spellEnd"/>
      <w:r w:rsidRPr="00B64786">
        <w:rPr>
          <w:rFonts w:ascii="Times New Roman" w:hAnsi="Times New Roman" w:cs="Times New Roman"/>
          <w:sz w:val="28"/>
          <w:szCs w:val="28"/>
          <w:lang w:val="uk-UA" w:eastAsia="ru-RU"/>
        </w:rPr>
        <w:t xml:space="preserve"> на р. Горинь у складі </w:t>
      </w:r>
      <w:proofErr w:type="spellStart"/>
      <w:r w:rsidRPr="00B64786">
        <w:rPr>
          <w:rFonts w:ascii="Times New Roman" w:hAnsi="Times New Roman" w:cs="Times New Roman"/>
          <w:sz w:val="28"/>
          <w:szCs w:val="28"/>
          <w:lang w:val="uk-UA" w:eastAsia="ru-RU"/>
        </w:rPr>
        <w:t>шлюза-регулятора</w:t>
      </w:r>
      <w:proofErr w:type="spellEnd"/>
      <w:r w:rsidRPr="00B64786">
        <w:rPr>
          <w:rFonts w:ascii="Times New Roman" w:hAnsi="Times New Roman" w:cs="Times New Roman"/>
          <w:sz w:val="28"/>
          <w:szCs w:val="28"/>
          <w:lang w:val="uk-UA" w:eastAsia="ru-RU"/>
        </w:rPr>
        <w:t xml:space="preserve"> (с. </w:t>
      </w:r>
      <w:proofErr w:type="spellStart"/>
      <w:r w:rsidRPr="00B64786">
        <w:rPr>
          <w:rFonts w:ascii="Times New Roman" w:hAnsi="Times New Roman" w:cs="Times New Roman"/>
          <w:sz w:val="28"/>
          <w:szCs w:val="28"/>
          <w:lang w:val="uk-UA" w:eastAsia="ru-RU"/>
        </w:rPr>
        <w:t>Воскодави</w:t>
      </w:r>
      <w:proofErr w:type="spellEnd"/>
      <w:r w:rsidRPr="00B64786">
        <w:rPr>
          <w:rFonts w:ascii="Times New Roman" w:hAnsi="Times New Roman" w:cs="Times New Roman"/>
          <w:sz w:val="28"/>
          <w:szCs w:val="28"/>
          <w:lang w:val="uk-UA" w:eastAsia="ru-RU"/>
        </w:rPr>
        <w:t xml:space="preserve"> Гощанського району)». Так, передбачено будівництво ГЕС з додатковим прогоном шлюзу-регулятора, встановлення трьох гідротурбін з генератором. Очікуване виробництво електроенергії –      2,5 млн. </w:t>
      </w:r>
      <w:proofErr w:type="spellStart"/>
      <w:r w:rsidRPr="00B64786">
        <w:rPr>
          <w:rFonts w:ascii="Times New Roman" w:hAnsi="Times New Roman" w:cs="Times New Roman"/>
          <w:sz w:val="28"/>
          <w:szCs w:val="28"/>
          <w:lang w:val="uk-UA" w:eastAsia="ru-RU"/>
        </w:rPr>
        <w:t>кВт·г</w:t>
      </w:r>
      <w:proofErr w:type="spellEnd"/>
      <w:r w:rsidRPr="00B64786">
        <w:rPr>
          <w:rFonts w:ascii="Times New Roman" w:hAnsi="Times New Roman" w:cs="Times New Roman"/>
          <w:sz w:val="28"/>
          <w:szCs w:val="28"/>
          <w:lang w:val="uk-UA" w:eastAsia="ru-RU"/>
        </w:rPr>
        <w:t>. Загальний обсяг необхідних на будівництво ГЕС інвестицій – 730 тис. у. о., зокрема проектні та будівельні роботи з будівництва приміщення станції і додаткового прогону шлюзу – 330 тис. у. о.; 3 турбіни з генератором – 330 тис. у. о.; інше обладнання – 70 тис. у. о.</w:t>
      </w:r>
    </w:p>
    <w:p w:rsidR="004D6398" w:rsidRPr="00B64786" w:rsidRDefault="004D6398" w:rsidP="00B52507">
      <w:pPr>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t xml:space="preserve">Малу ГЕС запропоновано спорудити в складі побудованого регулятора, який має 4 прогони, виконавши необхідну реконструкцію. </w:t>
      </w:r>
    </w:p>
    <w:p w:rsidR="004D6398" w:rsidRPr="00B64786" w:rsidRDefault="004D6398" w:rsidP="00B52507">
      <w:pPr>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t xml:space="preserve">Пропонується встановити 3 вертикальні гідроагрегата (250 об./хв.) потужністю 100 кВт кожний в комплекті з горизонтальним генератором </w:t>
      </w:r>
      <w:r w:rsidRPr="00B64786">
        <w:rPr>
          <w:rFonts w:ascii="Times New Roman" w:hAnsi="Times New Roman" w:cs="Times New Roman"/>
          <w:sz w:val="28"/>
          <w:szCs w:val="28"/>
          <w:lang w:val="uk-UA" w:eastAsia="ru-RU"/>
        </w:rPr>
        <w:br/>
        <w:t>(500 об./хв.) з мультиплікатором. Сумарна потужність станції – 300 кВт. Напір води забезпечується від 1,9 − 2,1 м, що відповідає водним можливостям. Таким чином, підтверджується те, що водних ресурсів у р. Горинь вистачає для роботи ГЕС, а додатково-перспективна потужність – 100 кВт.</w:t>
      </w:r>
    </w:p>
    <w:p w:rsidR="004D6398" w:rsidRPr="00B64786" w:rsidRDefault="004D6398" w:rsidP="00B52507">
      <w:pPr>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t xml:space="preserve">Також, доцільним для розгляду буде питання будівництва </w:t>
      </w:r>
      <w:proofErr w:type="spellStart"/>
      <w:r w:rsidRPr="00B64786">
        <w:rPr>
          <w:rFonts w:ascii="Times New Roman" w:hAnsi="Times New Roman" w:cs="Times New Roman"/>
          <w:sz w:val="28"/>
          <w:szCs w:val="28"/>
          <w:lang w:val="uk-UA" w:eastAsia="ru-RU"/>
        </w:rPr>
        <w:t>міні-ГЕС</w:t>
      </w:r>
      <w:proofErr w:type="spellEnd"/>
      <w:r w:rsidRPr="00B64786">
        <w:rPr>
          <w:rFonts w:ascii="Times New Roman" w:hAnsi="Times New Roman" w:cs="Times New Roman"/>
          <w:sz w:val="28"/>
          <w:szCs w:val="28"/>
          <w:lang w:val="uk-UA" w:eastAsia="ru-RU"/>
        </w:rPr>
        <w:t xml:space="preserve"> на водних об’єктах області, зокрема:</w:t>
      </w:r>
    </w:p>
    <w:p w:rsidR="004D6398" w:rsidRPr="00B64786" w:rsidRDefault="004D6398" w:rsidP="00B52507">
      <w:pPr>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t xml:space="preserve">на греблі водосховища р. Замчисько, м. </w:t>
      </w:r>
      <w:proofErr w:type="spellStart"/>
      <w:r w:rsidRPr="00B64786">
        <w:rPr>
          <w:rFonts w:ascii="Times New Roman" w:hAnsi="Times New Roman" w:cs="Times New Roman"/>
          <w:sz w:val="28"/>
          <w:szCs w:val="28"/>
          <w:lang w:val="uk-UA" w:eastAsia="ru-RU"/>
        </w:rPr>
        <w:t>Костопіль</w:t>
      </w:r>
      <w:proofErr w:type="spellEnd"/>
      <w:r w:rsidRPr="00B64786">
        <w:rPr>
          <w:rFonts w:ascii="Times New Roman" w:hAnsi="Times New Roman" w:cs="Times New Roman"/>
          <w:sz w:val="28"/>
          <w:szCs w:val="28"/>
          <w:lang w:val="uk-UA" w:eastAsia="ru-RU"/>
        </w:rPr>
        <w:t xml:space="preserve"> потужністю 75 кВт вартістю 2800 тис. гривень;</w:t>
      </w:r>
    </w:p>
    <w:p w:rsidR="004D6398" w:rsidRPr="00B64786" w:rsidRDefault="004D6398" w:rsidP="00B52507">
      <w:pPr>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t xml:space="preserve">на річці Корчик в м. Корець потужністю 200 кВт, вартістю </w:t>
      </w:r>
      <w:r w:rsidRPr="00B64786">
        <w:rPr>
          <w:rFonts w:ascii="Times New Roman" w:hAnsi="Times New Roman" w:cs="Times New Roman"/>
          <w:sz w:val="28"/>
          <w:szCs w:val="28"/>
          <w:lang w:val="uk-UA" w:eastAsia="ru-RU"/>
        </w:rPr>
        <w:br/>
        <w:t>7200 тис. гривень;</w:t>
      </w:r>
    </w:p>
    <w:p w:rsidR="004D6398" w:rsidRPr="00B64786" w:rsidRDefault="004D6398" w:rsidP="00B52507">
      <w:pPr>
        <w:ind w:firstLine="709"/>
        <w:jc w:val="both"/>
        <w:rPr>
          <w:rFonts w:ascii="Times New Roman" w:hAnsi="Times New Roman" w:cs="Times New Roman"/>
          <w:sz w:val="28"/>
          <w:szCs w:val="28"/>
          <w:lang w:val="uk-UA" w:eastAsia="ru-RU"/>
        </w:rPr>
      </w:pPr>
      <w:r w:rsidRPr="00B64786">
        <w:rPr>
          <w:rFonts w:ascii="Times New Roman" w:hAnsi="Times New Roman" w:cs="Times New Roman"/>
          <w:sz w:val="28"/>
          <w:szCs w:val="28"/>
          <w:lang w:val="uk-UA" w:eastAsia="ru-RU"/>
        </w:rPr>
        <w:t xml:space="preserve">на р. Случ в с. Устя </w:t>
      </w:r>
      <w:proofErr w:type="spellStart"/>
      <w:r w:rsidRPr="00B64786">
        <w:rPr>
          <w:rFonts w:ascii="Times New Roman" w:hAnsi="Times New Roman" w:cs="Times New Roman"/>
          <w:sz w:val="28"/>
          <w:szCs w:val="28"/>
          <w:lang w:val="uk-UA" w:eastAsia="ru-RU"/>
        </w:rPr>
        <w:t>Корецького</w:t>
      </w:r>
      <w:proofErr w:type="spellEnd"/>
      <w:r w:rsidRPr="00B64786">
        <w:rPr>
          <w:rFonts w:ascii="Times New Roman" w:hAnsi="Times New Roman" w:cs="Times New Roman"/>
          <w:sz w:val="28"/>
          <w:szCs w:val="28"/>
          <w:lang w:val="uk-UA" w:eastAsia="ru-RU"/>
        </w:rPr>
        <w:t xml:space="preserve"> району потужністю 750 кВт, вартістю 33750 тис. гривень. </w:t>
      </w:r>
    </w:p>
    <w:p w:rsidR="004D6398" w:rsidRPr="00B64786" w:rsidRDefault="004D6398" w:rsidP="00B52507">
      <w:pPr>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На цей момент проекти перебувають на стадії розробки та пошук інвесторів для вирішення питання фінансового забезпечення.</w:t>
      </w:r>
    </w:p>
    <w:p w:rsidR="004D6398" w:rsidRPr="00B64786" w:rsidRDefault="004D6398" w:rsidP="00B52507">
      <w:pPr>
        <w:ind w:firstLine="709"/>
        <w:jc w:val="both"/>
        <w:rPr>
          <w:rFonts w:ascii="Times New Roman" w:hAnsi="Times New Roman" w:cs="Times New Roman"/>
          <w:sz w:val="28"/>
          <w:szCs w:val="28"/>
          <w:highlight w:val="yellow"/>
          <w:lang w:val="uk-UA"/>
        </w:rPr>
      </w:pPr>
    </w:p>
    <w:p w:rsidR="004D6398" w:rsidRPr="00B64786" w:rsidRDefault="004D6398" w:rsidP="00B52507">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b/>
          <w:bCs/>
          <w:sz w:val="28"/>
          <w:szCs w:val="28"/>
          <w:lang w:val="uk-UA"/>
        </w:rPr>
        <w:t>5. Енергетичний потенціал біомаси в Україні</w:t>
      </w:r>
    </w:p>
    <w:p w:rsidR="004D6398" w:rsidRPr="00B64786" w:rsidRDefault="004D6398" w:rsidP="00B52507">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В Україні існує достатній енергетичний потенціал практично всіх видів біомаси та необхідна науково-технічна і промислова база для розвитку цієї галузі енергетики</w:t>
      </w:r>
      <w:r w:rsidR="000D17B0">
        <w:rPr>
          <w:rFonts w:ascii="Times New Roman" w:hAnsi="Times New Roman" w:cs="Times New Roman"/>
          <w:sz w:val="28"/>
          <w:szCs w:val="28"/>
          <w:lang w:val="uk-UA"/>
        </w:rPr>
        <w:t xml:space="preserve"> </w:t>
      </w:r>
      <w:r w:rsidR="000D17B0" w:rsidRPr="007E01E4">
        <w:rPr>
          <w:rFonts w:ascii="Times New Roman" w:hAnsi="Times New Roman" w:cs="Times New Roman"/>
          <w:sz w:val="28"/>
          <w:szCs w:val="28"/>
          <w:lang w:val="uk-UA"/>
        </w:rPr>
        <w:t>[</w:t>
      </w:r>
      <w:r w:rsidR="000D17B0">
        <w:rPr>
          <w:rFonts w:ascii="Times New Roman" w:hAnsi="Times New Roman" w:cs="Times New Roman"/>
          <w:sz w:val="28"/>
          <w:szCs w:val="28"/>
          <w:lang w:val="uk-UA"/>
        </w:rPr>
        <w:t>33</w:t>
      </w:r>
      <w:r w:rsidR="000D17B0" w:rsidRPr="007E01E4">
        <w:rPr>
          <w:rFonts w:ascii="Times New Roman" w:hAnsi="Times New Roman" w:cs="Times New Roman"/>
          <w:sz w:val="28"/>
          <w:szCs w:val="28"/>
          <w:lang w:val="uk-UA"/>
        </w:rPr>
        <w:t>]</w:t>
      </w:r>
      <w:r w:rsidRPr="00B64786">
        <w:rPr>
          <w:rFonts w:ascii="Times New Roman" w:hAnsi="Times New Roman" w:cs="Times New Roman"/>
          <w:sz w:val="28"/>
          <w:szCs w:val="28"/>
          <w:lang w:val="uk-UA"/>
        </w:rPr>
        <w:t xml:space="preserve">. Показники енергетичного потенціалу біомаси відрізняються від потенціалу інших відновлюваних джерел енергії тим, що, окрім </w:t>
      </w:r>
      <w:proofErr w:type="spellStart"/>
      <w:r w:rsidRPr="00B64786">
        <w:rPr>
          <w:rFonts w:ascii="Times New Roman" w:hAnsi="Times New Roman" w:cs="Times New Roman"/>
          <w:sz w:val="28"/>
          <w:szCs w:val="28"/>
          <w:lang w:val="uk-UA"/>
        </w:rPr>
        <w:t>клімато-метеорологічних</w:t>
      </w:r>
      <w:proofErr w:type="spellEnd"/>
      <w:r w:rsidRPr="00B64786">
        <w:rPr>
          <w:rFonts w:ascii="Times New Roman" w:hAnsi="Times New Roman" w:cs="Times New Roman"/>
          <w:sz w:val="28"/>
          <w:szCs w:val="28"/>
          <w:lang w:val="uk-UA"/>
        </w:rPr>
        <w:t xml:space="preserve"> умов, енергетичний потенціал біомаси в країні в значній мірі залежить від багатьох інших факторів</w:t>
      </w:r>
    </w:p>
    <w:p w:rsidR="004D6398" w:rsidRPr="00B64786" w:rsidRDefault="004D6398" w:rsidP="00B52507">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Енергетичний потенціал біомаси представлено такими її складовими - енергетичним потенціалом тваринницької сільськогосподарської </w:t>
      </w:r>
      <w:r>
        <w:rPr>
          <w:rFonts w:ascii="Times New Roman" w:hAnsi="Times New Roman" w:cs="Times New Roman"/>
          <w:sz w:val="28"/>
          <w:szCs w:val="28"/>
          <w:lang w:val="uk-UA"/>
        </w:rPr>
        <w:t xml:space="preserve">(мал. </w:t>
      </w:r>
      <w:r w:rsidR="000D17B0">
        <w:rPr>
          <w:rFonts w:ascii="Times New Roman" w:hAnsi="Times New Roman" w:cs="Times New Roman"/>
          <w:sz w:val="28"/>
          <w:szCs w:val="28"/>
          <w:lang w:val="uk-UA"/>
        </w:rPr>
        <w:t>29</w:t>
      </w:r>
      <w:r>
        <w:rPr>
          <w:rFonts w:ascii="Times New Roman" w:hAnsi="Times New Roman" w:cs="Times New Roman"/>
          <w:sz w:val="28"/>
          <w:szCs w:val="28"/>
          <w:lang w:val="uk-UA"/>
        </w:rPr>
        <w:t xml:space="preserve">) </w:t>
      </w:r>
      <w:r w:rsidRPr="00B64786">
        <w:rPr>
          <w:rFonts w:ascii="Times New Roman" w:hAnsi="Times New Roman" w:cs="Times New Roman"/>
          <w:sz w:val="28"/>
          <w:szCs w:val="28"/>
          <w:lang w:val="uk-UA"/>
        </w:rPr>
        <w:t xml:space="preserve">і рослинної сільськогосподарської </w:t>
      </w:r>
      <w:r>
        <w:rPr>
          <w:rFonts w:ascii="Times New Roman" w:hAnsi="Times New Roman" w:cs="Times New Roman"/>
          <w:sz w:val="28"/>
          <w:szCs w:val="28"/>
          <w:lang w:val="uk-UA"/>
        </w:rPr>
        <w:t>(мал. 2</w:t>
      </w:r>
      <w:r w:rsidR="000D17B0">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B64786">
        <w:rPr>
          <w:rFonts w:ascii="Times New Roman" w:hAnsi="Times New Roman" w:cs="Times New Roman"/>
          <w:sz w:val="28"/>
          <w:szCs w:val="28"/>
          <w:lang w:val="uk-UA"/>
        </w:rPr>
        <w:t>біомаси та енергетичним потенціалом відходів лісу</w:t>
      </w:r>
      <w:r>
        <w:rPr>
          <w:rFonts w:ascii="Times New Roman" w:hAnsi="Times New Roman" w:cs="Times New Roman"/>
          <w:sz w:val="28"/>
          <w:szCs w:val="28"/>
          <w:lang w:val="uk-UA"/>
        </w:rPr>
        <w:t xml:space="preserve"> (мал. 2</w:t>
      </w:r>
      <w:r w:rsidR="000D17B0">
        <w:rPr>
          <w:rFonts w:ascii="Times New Roman" w:hAnsi="Times New Roman" w:cs="Times New Roman"/>
          <w:sz w:val="28"/>
          <w:szCs w:val="28"/>
          <w:lang w:val="uk-UA"/>
        </w:rPr>
        <w:t>8</w:t>
      </w:r>
      <w:r>
        <w:rPr>
          <w:rFonts w:ascii="Times New Roman" w:hAnsi="Times New Roman" w:cs="Times New Roman"/>
          <w:sz w:val="28"/>
          <w:szCs w:val="28"/>
          <w:lang w:val="uk-UA"/>
        </w:rPr>
        <w:t>)</w:t>
      </w:r>
      <w:r w:rsidRPr="00B64786">
        <w:rPr>
          <w:rFonts w:ascii="Times New Roman" w:hAnsi="Times New Roman" w:cs="Times New Roman"/>
          <w:sz w:val="28"/>
          <w:szCs w:val="28"/>
          <w:lang w:val="uk-UA"/>
        </w:rPr>
        <w:t>.</w:t>
      </w:r>
    </w:p>
    <w:p w:rsidR="004D6398" w:rsidRPr="00B64786" w:rsidRDefault="004D6398" w:rsidP="00B52507">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lastRenderedPageBreak/>
        <w:t>Середньорічні показники енергетичного потенціалу основних видів біомаси для енергетичних потреб можуть бути використані для встановлення потенціалу обсягів отриманої біомаси в розрахунковому</w:t>
      </w:r>
      <w:r>
        <w:rPr>
          <w:rFonts w:ascii="Times New Roman" w:hAnsi="Times New Roman" w:cs="Times New Roman"/>
          <w:sz w:val="28"/>
          <w:szCs w:val="28"/>
          <w:lang w:val="uk-UA"/>
        </w:rPr>
        <w:t xml:space="preserve"> році</w:t>
      </w:r>
      <w:r w:rsidRPr="00C72E43">
        <w:rPr>
          <w:rFonts w:ascii="Times New Roman" w:hAnsi="Times New Roman" w:cs="Times New Roman"/>
          <w:sz w:val="28"/>
          <w:szCs w:val="28"/>
          <w:lang w:val="uk-UA"/>
        </w:rPr>
        <w:t>.</w:t>
      </w:r>
      <w:r w:rsidRPr="00B64786">
        <w:rPr>
          <w:rFonts w:ascii="Times New Roman" w:hAnsi="Times New Roman" w:cs="Times New Roman"/>
          <w:sz w:val="28"/>
          <w:szCs w:val="28"/>
          <w:lang w:val="uk-UA"/>
        </w:rPr>
        <w:t xml:space="preserve"> </w:t>
      </w:r>
    </w:p>
    <w:p w:rsidR="004D6398" w:rsidRPr="00B64786" w:rsidRDefault="004D6398" w:rsidP="00B52507">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Такі показники потребують щорічного обліку, а дані про розподіл енергетичного потенціалу − щорічного перерахунку.</w:t>
      </w:r>
    </w:p>
    <w:p w:rsidR="004D6398" w:rsidRPr="00B64786" w:rsidRDefault="004D6398" w:rsidP="00B52507">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Річний потенціал тваринницької сільськогосподарської біомаси </w:t>
      </w:r>
      <w:r>
        <w:rPr>
          <w:rFonts w:ascii="Times New Roman" w:hAnsi="Times New Roman" w:cs="Times New Roman"/>
          <w:sz w:val="28"/>
          <w:szCs w:val="28"/>
          <w:lang w:val="uk-UA"/>
        </w:rPr>
        <w:t xml:space="preserve">(мал. 30) </w:t>
      </w:r>
      <w:r w:rsidRPr="00B64786">
        <w:rPr>
          <w:rFonts w:ascii="Times New Roman" w:hAnsi="Times New Roman" w:cs="Times New Roman"/>
          <w:sz w:val="28"/>
          <w:szCs w:val="28"/>
          <w:lang w:val="uk-UA"/>
        </w:rPr>
        <w:t>в Рівненській області становить 480 млн. м</w:t>
      </w:r>
      <w:r w:rsidRPr="00B64786">
        <w:rPr>
          <w:rFonts w:ascii="Times New Roman" w:hAnsi="Times New Roman" w:cs="Times New Roman"/>
          <w:sz w:val="28"/>
          <w:szCs w:val="28"/>
          <w:vertAlign w:val="superscript"/>
          <w:lang w:val="uk-UA"/>
        </w:rPr>
        <w:t>3</w:t>
      </w:r>
      <w:r w:rsidRPr="00B64786">
        <w:rPr>
          <w:rFonts w:ascii="Times New Roman" w:hAnsi="Times New Roman" w:cs="Times New Roman"/>
          <w:sz w:val="28"/>
          <w:szCs w:val="28"/>
          <w:lang w:val="uk-UA"/>
        </w:rPr>
        <w:t xml:space="preserve">/рік, що дозволяє замістити </w:t>
      </w:r>
      <w:r w:rsidRPr="00B64786">
        <w:rPr>
          <w:rFonts w:ascii="Times New Roman" w:hAnsi="Times New Roman" w:cs="Times New Roman"/>
          <w:sz w:val="28"/>
          <w:szCs w:val="28"/>
          <w:lang w:val="uk-UA"/>
        </w:rPr>
        <w:br/>
        <w:t xml:space="preserve">398 тис. т у. п./рік органічного </w:t>
      </w:r>
      <w:r w:rsidRPr="00C72E43">
        <w:rPr>
          <w:rFonts w:ascii="Times New Roman" w:hAnsi="Times New Roman" w:cs="Times New Roman"/>
          <w:sz w:val="28"/>
          <w:szCs w:val="28"/>
          <w:lang w:val="uk-UA"/>
        </w:rPr>
        <w:t>палива (табл. 39).</w:t>
      </w:r>
    </w:p>
    <w:p w:rsidR="004D6398" w:rsidRPr="00B64786" w:rsidRDefault="004D6398" w:rsidP="004E02A8">
      <w:pPr>
        <w:shd w:val="clear" w:color="auto" w:fill="FFFFFF"/>
        <w:autoSpaceDE w:val="0"/>
        <w:autoSpaceDN w:val="0"/>
        <w:adjustRightInd w:val="0"/>
        <w:ind w:firstLine="709"/>
        <w:jc w:val="both"/>
        <w:rPr>
          <w:rFonts w:ascii="Times New Roman" w:hAnsi="Times New Roman" w:cs="Times New Roman"/>
          <w:sz w:val="28"/>
          <w:szCs w:val="28"/>
          <w:highlight w:val="yellow"/>
          <w:lang w:val="uk-UA"/>
        </w:rPr>
      </w:pPr>
    </w:p>
    <w:p w:rsidR="004D6398" w:rsidRPr="00B64786" w:rsidRDefault="004D6398" w:rsidP="004E02A8">
      <w:pPr>
        <w:shd w:val="clear" w:color="auto" w:fill="FFFFFF"/>
        <w:autoSpaceDE w:val="0"/>
        <w:autoSpaceDN w:val="0"/>
        <w:adjustRightInd w:val="0"/>
        <w:ind w:firstLine="425"/>
        <w:jc w:val="right"/>
        <w:rPr>
          <w:rFonts w:ascii="Times New Roman" w:hAnsi="Times New Roman" w:cs="Times New Roman"/>
          <w:sz w:val="24"/>
          <w:szCs w:val="24"/>
          <w:lang w:val="uk-UA"/>
        </w:rPr>
      </w:pPr>
      <w:r>
        <w:rPr>
          <w:rFonts w:ascii="Times New Roman" w:hAnsi="Times New Roman" w:cs="Times New Roman"/>
          <w:sz w:val="24"/>
          <w:szCs w:val="24"/>
          <w:lang w:val="uk-UA"/>
        </w:rPr>
        <w:t>Табл. 39</w:t>
      </w:r>
    </w:p>
    <w:p w:rsidR="004D6398" w:rsidRPr="00B64786" w:rsidRDefault="004D6398" w:rsidP="004E02A8">
      <w:pPr>
        <w:shd w:val="clear" w:color="auto" w:fill="FFFFFF"/>
        <w:autoSpaceDE w:val="0"/>
        <w:autoSpaceDN w:val="0"/>
        <w:adjustRightInd w:val="0"/>
        <w:rPr>
          <w:rFonts w:ascii="Times New Roman" w:hAnsi="Times New Roman" w:cs="Times New Roman"/>
          <w:sz w:val="26"/>
          <w:szCs w:val="26"/>
          <w:lang w:val="uk-UA"/>
        </w:rPr>
      </w:pPr>
      <w:r w:rsidRPr="00B64786">
        <w:rPr>
          <w:rFonts w:ascii="Times New Roman" w:hAnsi="Times New Roman" w:cs="Times New Roman"/>
          <w:sz w:val="26"/>
          <w:szCs w:val="26"/>
          <w:lang w:val="uk-UA"/>
        </w:rPr>
        <w:t>Сумарний річний потенціал тваринницької сільськогосподарської біомаси</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
        <w:gridCol w:w="2323"/>
        <w:gridCol w:w="1701"/>
        <w:gridCol w:w="1985"/>
        <w:gridCol w:w="2003"/>
      </w:tblGrid>
      <w:tr w:rsidR="004D6398" w:rsidRPr="00B64786" w:rsidTr="00252494">
        <w:trPr>
          <w:cantSplit/>
          <w:trHeight w:val="548"/>
          <w:jc w:val="center"/>
        </w:trPr>
        <w:tc>
          <w:tcPr>
            <w:tcW w:w="532" w:type="dxa"/>
            <w:vAlign w:val="center"/>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w:t>
            </w:r>
          </w:p>
        </w:tc>
        <w:tc>
          <w:tcPr>
            <w:tcW w:w="2323" w:type="dxa"/>
            <w:vAlign w:val="center"/>
          </w:tcPr>
          <w:p w:rsidR="004D6398" w:rsidRPr="00B64786" w:rsidRDefault="004D6398" w:rsidP="00252494">
            <w:pPr>
              <w:pStyle w:val="2"/>
              <w:jc w:val="both"/>
              <w:rPr>
                <w:rFonts w:ascii="Times New Roman" w:hAnsi="Times New Roman" w:cs="Times New Roman"/>
                <w:b w:val="0"/>
                <w:bCs w:val="0"/>
                <w:color w:val="auto"/>
                <w:sz w:val="24"/>
                <w:szCs w:val="24"/>
                <w:lang w:val="uk-UA"/>
              </w:rPr>
            </w:pPr>
            <w:r w:rsidRPr="00B64786">
              <w:rPr>
                <w:rFonts w:ascii="Times New Roman" w:hAnsi="Times New Roman" w:cs="Times New Roman"/>
                <w:b w:val="0"/>
                <w:bCs w:val="0"/>
                <w:color w:val="auto"/>
                <w:sz w:val="24"/>
                <w:szCs w:val="24"/>
                <w:lang w:val="uk-UA"/>
              </w:rPr>
              <w:t>Області</w:t>
            </w:r>
          </w:p>
        </w:tc>
        <w:tc>
          <w:tcPr>
            <w:tcW w:w="1701" w:type="dxa"/>
            <w:vAlign w:val="center"/>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Кількість гною,</w:t>
            </w:r>
          </w:p>
          <w:p w:rsidR="004D6398" w:rsidRPr="00B64786" w:rsidRDefault="004D6398" w:rsidP="004E02A8">
            <w:pPr>
              <w:autoSpaceDE w:val="0"/>
              <w:autoSpaceDN w:val="0"/>
              <w:adjustRightInd w:val="0"/>
              <w:rPr>
                <w:rFonts w:ascii="Times New Roman" w:hAnsi="Times New Roman" w:cs="Times New Roman"/>
                <w:b/>
                <w:bCs/>
                <w:i/>
                <w:iCs/>
                <w:sz w:val="24"/>
                <w:szCs w:val="24"/>
                <w:lang w:val="uk-UA"/>
              </w:rPr>
            </w:pPr>
            <w:r w:rsidRPr="00B64786">
              <w:rPr>
                <w:rFonts w:ascii="Times New Roman" w:hAnsi="Times New Roman" w:cs="Times New Roman"/>
                <w:b/>
                <w:bCs/>
                <w:i/>
                <w:iCs/>
                <w:sz w:val="24"/>
                <w:szCs w:val="24"/>
                <w:lang w:val="uk-UA"/>
              </w:rPr>
              <w:t>млн. т/рік</w:t>
            </w:r>
          </w:p>
        </w:tc>
        <w:tc>
          <w:tcPr>
            <w:tcW w:w="1985" w:type="dxa"/>
            <w:vAlign w:val="center"/>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Вихід біогазу,</w:t>
            </w:r>
          </w:p>
          <w:p w:rsidR="004D6398" w:rsidRPr="00B64786" w:rsidRDefault="004D6398" w:rsidP="004E02A8">
            <w:pPr>
              <w:autoSpaceDE w:val="0"/>
              <w:autoSpaceDN w:val="0"/>
              <w:adjustRightInd w:val="0"/>
              <w:rPr>
                <w:rFonts w:ascii="Times New Roman" w:hAnsi="Times New Roman" w:cs="Times New Roman"/>
                <w:b/>
                <w:bCs/>
                <w:i/>
                <w:iCs/>
                <w:sz w:val="24"/>
                <w:szCs w:val="24"/>
                <w:lang w:val="uk-UA"/>
              </w:rPr>
            </w:pPr>
            <w:r w:rsidRPr="00B64786">
              <w:rPr>
                <w:rFonts w:ascii="Times New Roman" w:hAnsi="Times New Roman" w:cs="Times New Roman"/>
                <w:b/>
                <w:bCs/>
                <w:i/>
                <w:iCs/>
                <w:sz w:val="24"/>
                <w:szCs w:val="24"/>
                <w:lang w:val="uk-UA"/>
              </w:rPr>
              <w:t>млн. м</w:t>
            </w:r>
            <w:r w:rsidRPr="00B64786">
              <w:rPr>
                <w:rFonts w:ascii="Times New Roman" w:hAnsi="Times New Roman" w:cs="Times New Roman"/>
                <w:b/>
                <w:bCs/>
                <w:i/>
                <w:iCs/>
                <w:sz w:val="24"/>
                <w:szCs w:val="24"/>
                <w:vertAlign w:val="superscript"/>
                <w:lang w:val="uk-UA"/>
              </w:rPr>
              <w:t>3</w:t>
            </w:r>
            <w:r w:rsidRPr="00B64786">
              <w:rPr>
                <w:rFonts w:ascii="Times New Roman" w:hAnsi="Times New Roman" w:cs="Times New Roman"/>
                <w:b/>
                <w:bCs/>
                <w:i/>
                <w:iCs/>
                <w:sz w:val="24"/>
                <w:szCs w:val="24"/>
                <w:lang w:val="uk-UA"/>
              </w:rPr>
              <w:t>/рік</w:t>
            </w:r>
          </w:p>
        </w:tc>
        <w:tc>
          <w:tcPr>
            <w:tcW w:w="2003" w:type="dxa"/>
            <w:vAlign w:val="center"/>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Заміщення органічного палива,</w:t>
            </w:r>
          </w:p>
          <w:p w:rsidR="004D6398" w:rsidRPr="00B64786" w:rsidRDefault="004D6398" w:rsidP="004E02A8">
            <w:pPr>
              <w:autoSpaceDE w:val="0"/>
              <w:autoSpaceDN w:val="0"/>
              <w:adjustRightInd w:val="0"/>
              <w:rPr>
                <w:rFonts w:ascii="Times New Roman" w:hAnsi="Times New Roman" w:cs="Times New Roman"/>
                <w:b/>
                <w:bCs/>
                <w:i/>
                <w:iCs/>
                <w:sz w:val="24"/>
                <w:szCs w:val="24"/>
                <w:lang w:val="uk-UA"/>
              </w:rPr>
            </w:pPr>
            <w:r w:rsidRPr="00B64786">
              <w:rPr>
                <w:rFonts w:ascii="Times New Roman" w:hAnsi="Times New Roman" w:cs="Times New Roman"/>
                <w:b/>
                <w:bCs/>
                <w:i/>
                <w:iCs/>
                <w:sz w:val="24"/>
                <w:szCs w:val="24"/>
                <w:lang w:val="uk-UA"/>
              </w:rPr>
              <w:t>т у. п./рік</w:t>
            </w:r>
          </w:p>
        </w:tc>
      </w:tr>
      <w:tr w:rsidR="004D6398" w:rsidRPr="00B64786" w:rsidTr="00252494">
        <w:trPr>
          <w:trHeight w:val="77"/>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w:t>
            </w:r>
          </w:p>
        </w:tc>
        <w:tc>
          <w:tcPr>
            <w:tcW w:w="2323" w:type="dxa"/>
          </w:tcPr>
          <w:p w:rsidR="004D6398" w:rsidRPr="00B64786" w:rsidRDefault="004D6398" w:rsidP="00252494">
            <w:pPr>
              <w:pStyle w:val="4"/>
              <w:spacing w:before="0"/>
              <w:jc w:val="both"/>
              <w:rPr>
                <w:rFonts w:ascii="Times New Roman" w:hAnsi="Times New Roman" w:cs="Times New Roman"/>
                <w:b w:val="0"/>
                <w:bCs w:val="0"/>
                <w:i w:val="0"/>
                <w:iCs w:val="0"/>
                <w:color w:val="auto"/>
                <w:sz w:val="24"/>
                <w:szCs w:val="24"/>
                <w:lang w:val="uk-UA"/>
              </w:rPr>
            </w:pPr>
            <w:r w:rsidRPr="00B64786">
              <w:rPr>
                <w:rFonts w:ascii="Times New Roman" w:hAnsi="Times New Roman" w:cs="Times New Roman"/>
                <w:b w:val="0"/>
                <w:bCs w:val="0"/>
                <w:i w:val="0"/>
                <w:iCs w:val="0"/>
                <w:color w:val="auto"/>
                <w:sz w:val="24"/>
                <w:szCs w:val="24"/>
                <w:lang w:val="uk-UA"/>
              </w:rPr>
              <w:t>Вінницька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17,9</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891</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713</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Волинська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11,0</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527</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422</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Дніпропетровська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20,8</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110</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880</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4</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Донецька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15,3</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794</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635</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5</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Житомирська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15,1</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725</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580</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6</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Закарпатська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4,7</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243</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194</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7</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Запорізька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15,4</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771</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617</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8</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Івано-Франківська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7,3</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358</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287</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9</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Київська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16,8</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864</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692</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10</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Кіровоградська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11,8</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589</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471</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11</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Луганська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11,4</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557</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454</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12</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Львівська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13,5</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665</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532</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13</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Миколаївська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10,5</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518</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414</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14</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Одеська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14,1</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733</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587</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15</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Полтавська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17,5</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868</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694</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16</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Рівненська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10,4</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498</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398</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17</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Сумська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13,0</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640</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512</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18</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Тернопільська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11,6</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561</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449</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19</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Харківська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18,1</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906</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725</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20</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Херсонська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12,7</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627</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501</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21</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Хмельницька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16,5</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790</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632</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22</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Черкаська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13,6</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682</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545</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23</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Чернівецька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6,1</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304</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243</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24</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Чернігівська</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17,7</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856</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685</w:t>
            </w:r>
          </w:p>
        </w:tc>
      </w:tr>
      <w:tr w:rsidR="004D6398" w:rsidRPr="00B64786" w:rsidTr="00252494">
        <w:trPr>
          <w:jc w:val="center"/>
        </w:trPr>
        <w:tc>
          <w:tcPr>
            <w:tcW w:w="532"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25</w:t>
            </w:r>
          </w:p>
        </w:tc>
        <w:tc>
          <w:tcPr>
            <w:tcW w:w="2323" w:type="dxa"/>
          </w:tcPr>
          <w:p w:rsidR="004D6398" w:rsidRPr="00B64786" w:rsidRDefault="004D6398" w:rsidP="00252494">
            <w:pPr>
              <w:autoSpaceDE w:val="0"/>
              <w:autoSpaceDN w:val="0"/>
              <w:adjustRightInd w:val="0"/>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АР Крим</w:t>
            </w:r>
          </w:p>
        </w:tc>
        <w:tc>
          <w:tcPr>
            <w:tcW w:w="1701"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12,3</w:t>
            </w:r>
          </w:p>
        </w:tc>
        <w:tc>
          <w:tcPr>
            <w:tcW w:w="1985"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639</w:t>
            </w:r>
          </w:p>
        </w:tc>
        <w:tc>
          <w:tcPr>
            <w:tcW w:w="2003" w:type="dxa"/>
          </w:tcPr>
          <w:p w:rsidR="004D6398" w:rsidRPr="00B64786" w:rsidRDefault="004D6398" w:rsidP="004E02A8">
            <w:pPr>
              <w:autoSpaceDE w:val="0"/>
              <w:autoSpaceDN w:val="0"/>
              <w:adjustRightInd w:val="0"/>
              <w:rPr>
                <w:rFonts w:ascii="Times New Roman" w:hAnsi="Times New Roman" w:cs="Times New Roman"/>
                <w:sz w:val="24"/>
                <w:szCs w:val="24"/>
                <w:lang w:val="uk-UA"/>
              </w:rPr>
            </w:pPr>
            <w:r w:rsidRPr="00B64786">
              <w:rPr>
                <w:rFonts w:ascii="Times New Roman" w:hAnsi="Times New Roman" w:cs="Times New Roman"/>
                <w:sz w:val="24"/>
                <w:szCs w:val="24"/>
                <w:lang w:val="uk-UA"/>
              </w:rPr>
              <w:t>511</w:t>
            </w:r>
          </w:p>
        </w:tc>
      </w:tr>
      <w:tr w:rsidR="004D6398" w:rsidRPr="00B64786" w:rsidTr="00252494">
        <w:trPr>
          <w:jc w:val="center"/>
        </w:trPr>
        <w:tc>
          <w:tcPr>
            <w:tcW w:w="2855" w:type="dxa"/>
            <w:gridSpan w:val="2"/>
          </w:tcPr>
          <w:p w:rsidR="004D6398" w:rsidRPr="00B64786" w:rsidRDefault="004D6398" w:rsidP="00252494">
            <w:pPr>
              <w:pStyle w:val="3"/>
              <w:spacing w:before="0"/>
              <w:jc w:val="both"/>
              <w:rPr>
                <w:rFonts w:ascii="Times New Roman" w:hAnsi="Times New Roman" w:cs="Times New Roman"/>
                <w:bCs w:val="0"/>
                <w:color w:val="auto"/>
                <w:sz w:val="24"/>
                <w:szCs w:val="24"/>
                <w:lang w:val="uk-UA"/>
              </w:rPr>
            </w:pPr>
            <w:r w:rsidRPr="00B64786">
              <w:rPr>
                <w:rFonts w:ascii="Times New Roman" w:hAnsi="Times New Roman" w:cs="Times New Roman"/>
                <w:bCs w:val="0"/>
                <w:color w:val="auto"/>
                <w:sz w:val="24"/>
                <w:szCs w:val="24"/>
                <w:lang w:val="uk-UA"/>
              </w:rPr>
              <w:t>Всього</w:t>
            </w:r>
          </w:p>
        </w:tc>
        <w:tc>
          <w:tcPr>
            <w:tcW w:w="1701" w:type="dxa"/>
          </w:tcPr>
          <w:p w:rsidR="004D6398" w:rsidRPr="00B64786" w:rsidRDefault="004D6398" w:rsidP="004E02A8">
            <w:pPr>
              <w:autoSpaceDE w:val="0"/>
              <w:autoSpaceDN w:val="0"/>
              <w:adjustRightInd w:val="0"/>
              <w:rPr>
                <w:rFonts w:ascii="Times New Roman" w:hAnsi="Times New Roman" w:cs="Times New Roman"/>
                <w:b/>
                <w:sz w:val="24"/>
                <w:szCs w:val="24"/>
                <w:lang w:val="uk-UA"/>
              </w:rPr>
            </w:pPr>
            <w:r w:rsidRPr="00B64786">
              <w:rPr>
                <w:rFonts w:ascii="Times New Roman" w:hAnsi="Times New Roman" w:cs="Times New Roman"/>
                <w:b/>
                <w:sz w:val="24"/>
                <w:szCs w:val="24"/>
                <w:lang w:val="uk-UA"/>
              </w:rPr>
              <w:t>335,1</w:t>
            </w:r>
          </w:p>
        </w:tc>
        <w:tc>
          <w:tcPr>
            <w:tcW w:w="1985" w:type="dxa"/>
          </w:tcPr>
          <w:p w:rsidR="004D6398" w:rsidRPr="00B64786" w:rsidRDefault="004D6398" w:rsidP="004E02A8">
            <w:pPr>
              <w:autoSpaceDE w:val="0"/>
              <w:autoSpaceDN w:val="0"/>
              <w:adjustRightInd w:val="0"/>
              <w:rPr>
                <w:rFonts w:ascii="Times New Roman" w:hAnsi="Times New Roman" w:cs="Times New Roman"/>
                <w:b/>
                <w:sz w:val="24"/>
                <w:szCs w:val="24"/>
                <w:lang w:val="uk-UA"/>
              </w:rPr>
            </w:pPr>
            <w:r w:rsidRPr="00B64786">
              <w:rPr>
                <w:rFonts w:ascii="Times New Roman" w:hAnsi="Times New Roman" w:cs="Times New Roman"/>
                <w:b/>
                <w:sz w:val="24"/>
                <w:szCs w:val="24"/>
                <w:lang w:val="uk-UA"/>
              </w:rPr>
              <w:t>16706</w:t>
            </w:r>
          </w:p>
        </w:tc>
        <w:tc>
          <w:tcPr>
            <w:tcW w:w="2003" w:type="dxa"/>
          </w:tcPr>
          <w:p w:rsidR="004D6398" w:rsidRPr="00B64786" w:rsidRDefault="004D6398" w:rsidP="004E02A8">
            <w:pPr>
              <w:autoSpaceDE w:val="0"/>
              <w:autoSpaceDN w:val="0"/>
              <w:adjustRightInd w:val="0"/>
              <w:rPr>
                <w:rFonts w:ascii="Times New Roman" w:hAnsi="Times New Roman" w:cs="Times New Roman"/>
                <w:b/>
                <w:sz w:val="24"/>
                <w:szCs w:val="24"/>
                <w:lang w:val="uk-UA"/>
              </w:rPr>
            </w:pPr>
            <w:r w:rsidRPr="00B64786">
              <w:rPr>
                <w:rFonts w:ascii="Times New Roman" w:hAnsi="Times New Roman" w:cs="Times New Roman"/>
                <w:b/>
                <w:sz w:val="24"/>
                <w:szCs w:val="24"/>
                <w:lang w:val="uk-UA"/>
              </w:rPr>
              <w:t>13373</w:t>
            </w:r>
          </w:p>
        </w:tc>
      </w:tr>
    </w:tbl>
    <w:p w:rsidR="004D6398" w:rsidRPr="00B64786" w:rsidRDefault="004D6398" w:rsidP="00B52507">
      <w:pPr>
        <w:shd w:val="clear" w:color="auto" w:fill="FFFFFF"/>
        <w:autoSpaceDE w:val="0"/>
        <w:autoSpaceDN w:val="0"/>
        <w:adjustRightInd w:val="0"/>
        <w:ind w:firstLine="709"/>
        <w:jc w:val="both"/>
        <w:rPr>
          <w:rFonts w:ascii="Times New Roman" w:hAnsi="Times New Roman" w:cs="Times New Roman"/>
          <w:sz w:val="28"/>
          <w:szCs w:val="28"/>
          <w:lang w:val="uk-UA"/>
        </w:rPr>
      </w:pPr>
    </w:p>
    <w:p w:rsidR="004D6398" w:rsidRPr="00B64786" w:rsidRDefault="004D6398" w:rsidP="00B52507">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В області переважає сільське населення, а це е сприятливим фактором для використання </w:t>
      </w:r>
      <w:proofErr w:type="spellStart"/>
      <w:r w:rsidRPr="00B64786">
        <w:rPr>
          <w:rFonts w:ascii="Times New Roman" w:hAnsi="Times New Roman" w:cs="Times New Roman"/>
          <w:sz w:val="28"/>
          <w:szCs w:val="28"/>
          <w:lang w:val="uk-UA"/>
        </w:rPr>
        <w:t>біогазових</w:t>
      </w:r>
      <w:proofErr w:type="spellEnd"/>
      <w:r w:rsidRPr="00B64786">
        <w:rPr>
          <w:rFonts w:ascii="Times New Roman" w:hAnsi="Times New Roman" w:cs="Times New Roman"/>
          <w:sz w:val="28"/>
          <w:szCs w:val="28"/>
          <w:lang w:val="uk-UA"/>
        </w:rPr>
        <w:t xml:space="preserve"> технологій, оскільки кліматичні умови сприяють утриманню в кожному приватному господарстві великої рогатої худоби, коней, птахів тощо, що дає мільйони тонн відходів, які придатні для використання за </w:t>
      </w:r>
      <w:proofErr w:type="spellStart"/>
      <w:r w:rsidRPr="00B64786">
        <w:rPr>
          <w:rFonts w:ascii="Times New Roman" w:hAnsi="Times New Roman" w:cs="Times New Roman"/>
          <w:sz w:val="28"/>
          <w:szCs w:val="28"/>
          <w:lang w:val="uk-UA"/>
        </w:rPr>
        <w:t>біогазовими</w:t>
      </w:r>
      <w:proofErr w:type="spellEnd"/>
      <w:r w:rsidRPr="00B64786">
        <w:rPr>
          <w:rFonts w:ascii="Times New Roman" w:hAnsi="Times New Roman" w:cs="Times New Roman"/>
          <w:sz w:val="28"/>
          <w:szCs w:val="28"/>
          <w:lang w:val="uk-UA"/>
        </w:rPr>
        <w:t xml:space="preserve"> технологіями.</w:t>
      </w:r>
    </w:p>
    <w:p w:rsidR="004D6398" w:rsidRPr="00B64786" w:rsidRDefault="004D6398" w:rsidP="004E02A8">
      <w:pPr>
        <w:shd w:val="clear" w:color="auto" w:fill="FFFFFF"/>
        <w:autoSpaceDE w:val="0"/>
        <w:autoSpaceDN w:val="0"/>
        <w:adjustRightInd w:val="0"/>
        <w:ind w:firstLine="709"/>
        <w:jc w:val="both"/>
        <w:rPr>
          <w:rFonts w:ascii="Times New Roman" w:hAnsi="Times New Roman" w:cs="Times New Roman"/>
          <w:sz w:val="28"/>
          <w:szCs w:val="24"/>
          <w:highlight w:val="yellow"/>
          <w:lang w:val="uk-UA"/>
        </w:rPr>
      </w:pPr>
      <w:r w:rsidRPr="00B64786">
        <w:rPr>
          <w:rFonts w:ascii="Times New Roman" w:hAnsi="Times New Roman" w:cs="Times New Roman"/>
          <w:sz w:val="28"/>
          <w:szCs w:val="28"/>
          <w:lang w:val="uk-UA"/>
        </w:rPr>
        <w:lastRenderedPageBreak/>
        <w:t xml:space="preserve">Річний потенціал рослинної сільськогосподарської біомаси </w:t>
      </w:r>
      <w:r>
        <w:rPr>
          <w:rFonts w:ascii="Times New Roman" w:hAnsi="Times New Roman" w:cs="Times New Roman"/>
          <w:sz w:val="28"/>
          <w:szCs w:val="28"/>
          <w:lang w:val="uk-UA"/>
        </w:rPr>
        <w:t xml:space="preserve">(мал. 28) </w:t>
      </w:r>
      <w:r w:rsidRPr="00B64786">
        <w:rPr>
          <w:rFonts w:ascii="Times New Roman" w:hAnsi="Times New Roman" w:cs="Times New Roman"/>
          <w:sz w:val="28"/>
          <w:szCs w:val="28"/>
          <w:lang w:val="uk-UA"/>
        </w:rPr>
        <w:t xml:space="preserve">в Рівненській області становить 740 тис. </w:t>
      </w:r>
      <w:proofErr w:type="spellStart"/>
      <w:r w:rsidRPr="00B64786">
        <w:rPr>
          <w:rFonts w:ascii="Times New Roman" w:hAnsi="Times New Roman" w:cs="Times New Roman"/>
          <w:sz w:val="28"/>
          <w:szCs w:val="28"/>
          <w:lang w:val="uk-UA"/>
        </w:rPr>
        <w:t>МВт∙г</w:t>
      </w:r>
      <w:proofErr w:type="spellEnd"/>
      <w:r w:rsidRPr="00B64786">
        <w:rPr>
          <w:rFonts w:ascii="Times New Roman" w:hAnsi="Times New Roman" w:cs="Times New Roman"/>
          <w:sz w:val="28"/>
          <w:szCs w:val="28"/>
          <w:lang w:val="uk-UA"/>
        </w:rPr>
        <w:t xml:space="preserve">/рік, в тому числі: біомаса зернобобових культур 200 тис. МВт г/рік, рослинні відходи кукурудзи та овочів закритого і відкритого ґрунтів відповідно 310 та 230 тис. </w:t>
      </w:r>
      <w:proofErr w:type="spellStart"/>
      <w:r w:rsidRPr="00B64786">
        <w:rPr>
          <w:rFonts w:ascii="Times New Roman" w:hAnsi="Times New Roman" w:cs="Times New Roman"/>
          <w:sz w:val="28"/>
          <w:szCs w:val="28"/>
          <w:lang w:val="uk-UA"/>
        </w:rPr>
        <w:t>МВт∙г</w:t>
      </w:r>
      <w:proofErr w:type="spellEnd"/>
      <w:r w:rsidRPr="00B64786">
        <w:rPr>
          <w:rFonts w:ascii="Times New Roman" w:hAnsi="Times New Roman" w:cs="Times New Roman"/>
          <w:sz w:val="28"/>
          <w:szCs w:val="28"/>
          <w:lang w:val="uk-UA"/>
        </w:rPr>
        <w:t xml:space="preserve">/рік </w:t>
      </w:r>
      <w:r w:rsidRPr="00C72E43">
        <w:rPr>
          <w:rFonts w:ascii="Times New Roman" w:hAnsi="Times New Roman" w:cs="Times New Roman"/>
          <w:sz w:val="28"/>
          <w:szCs w:val="28"/>
          <w:lang w:val="uk-UA"/>
        </w:rPr>
        <w:t xml:space="preserve">(табл. 40). </w:t>
      </w:r>
      <w:r w:rsidRPr="00B64786">
        <w:rPr>
          <w:rFonts w:ascii="Times New Roman" w:hAnsi="Times New Roman" w:cs="Times New Roman"/>
          <w:sz w:val="28"/>
          <w:szCs w:val="28"/>
          <w:lang w:val="uk-UA"/>
        </w:rPr>
        <w:t xml:space="preserve">Важливим є комбінування </w:t>
      </w:r>
      <w:proofErr w:type="spellStart"/>
      <w:r w:rsidRPr="00B64786">
        <w:rPr>
          <w:rFonts w:ascii="Times New Roman" w:hAnsi="Times New Roman" w:cs="Times New Roman"/>
          <w:sz w:val="28"/>
          <w:szCs w:val="28"/>
          <w:lang w:val="uk-UA"/>
        </w:rPr>
        <w:t>біогазових</w:t>
      </w:r>
      <w:proofErr w:type="spellEnd"/>
      <w:r w:rsidRPr="00B64786">
        <w:rPr>
          <w:rFonts w:ascii="Times New Roman" w:hAnsi="Times New Roman" w:cs="Times New Roman"/>
          <w:sz w:val="28"/>
          <w:szCs w:val="28"/>
          <w:lang w:val="uk-UA"/>
        </w:rPr>
        <w:t xml:space="preserve"> установок з іншими джерелами енергії, наприклад, сонячними нагрівачами.</w:t>
      </w:r>
      <w:r w:rsidRPr="00B64786">
        <w:rPr>
          <w:rFonts w:ascii="Times New Roman" w:hAnsi="Times New Roman" w:cs="Times New Roman"/>
          <w:sz w:val="28"/>
          <w:szCs w:val="24"/>
          <w:highlight w:val="yellow"/>
          <w:lang w:val="uk-UA"/>
        </w:rPr>
        <w:t xml:space="preserve"> </w:t>
      </w:r>
    </w:p>
    <w:p w:rsidR="004D6398" w:rsidRPr="00C72E43" w:rsidRDefault="004D6398" w:rsidP="004E02A8">
      <w:pPr>
        <w:ind w:firstLine="425"/>
        <w:jc w:val="right"/>
        <w:rPr>
          <w:rFonts w:ascii="Times New Roman" w:hAnsi="Times New Roman" w:cs="Times New Roman"/>
          <w:sz w:val="24"/>
          <w:szCs w:val="24"/>
          <w:lang w:val="uk-UA"/>
        </w:rPr>
      </w:pPr>
      <w:r w:rsidRPr="00C72E43">
        <w:rPr>
          <w:rFonts w:ascii="Times New Roman" w:hAnsi="Times New Roman" w:cs="Times New Roman"/>
          <w:sz w:val="24"/>
          <w:szCs w:val="24"/>
          <w:lang w:val="uk-UA"/>
        </w:rPr>
        <w:t>Табл. 40</w:t>
      </w:r>
    </w:p>
    <w:p w:rsidR="004D6398" w:rsidRPr="00B64786" w:rsidRDefault="004D6398" w:rsidP="004E02A8">
      <w:pPr>
        <w:shd w:val="clear" w:color="auto" w:fill="FFFFFF"/>
        <w:autoSpaceDE w:val="0"/>
        <w:autoSpaceDN w:val="0"/>
        <w:adjustRightInd w:val="0"/>
        <w:spacing w:line="240" w:lineRule="auto"/>
        <w:rPr>
          <w:rFonts w:ascii="Times New Roman" w:hAnsi="Times New Roman" w:cs="Times New Roman"/>
          <w:sz w:val="26"/>
          <w:szCs w:val="26"/>
          <w:lang w:val="uk-UA"/>
        </w:rPr>
      </w:pPr>
      <w:r w:rsidRPr="00B64786">
        <w:rPr>
          <w:rFonts w:ascii="Times New Roman" w:hAnsi="Times New Roman" w:cs="Times New Roman"/>
          <w:sz w:val="26"/>
          <w:szCs w:val="26"/>
          <w:lang w:val="uk-UA"/>
        </w:rPr>
        <w:t>Потенціал рослинної сільськогосподарської біомаси в Україні</w:t>
      </w: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
        <w:gridCol w:w="2126"/>
        <w:gridCol w:w="1984"/>
        <w:gridCol w:w="1560"/>
        <w:gridCol w:w="1701"/>
        <w:gridCol w:w="1984"/>
      </w:tblGrid>
      <w:tr w:rsidR="004D6398" w:rsidRPr="00B64786" w:rsidTr="00252494">
        <w:trPr>
          <w:cantSplit/>
          <w:trHeight w:val="1246"/>
        </w:trPr>
        <w:tc>
          <w:tcPr>
            <w:tcW w:w="532" w:type="dxa"/>
            <w:vAlign w:val="center"/>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w:t>
            </w:r>
          </w:p>
        </w:tc>
        <w:tc>
          <w:tcPr>
            <w:tcW w:w="2126" w:type="dxa"/>
            <w:vAlign w:val="center"/>
          </w:tcPr>
          <w:p w:rsidR="004D6398" w:rsidRPr="00B64786" w:rsidRDefault="004D6398" w:rsidP="00252494">
            <w:pPr>
              <w:pStyle w:val="2"/>
              <w:ind w:hanging="2"/>
              <w:rPr>
                <w:rFonts w:ascii="Times New Roman" w:hAnsi="Times New Roman" w:cs="Times New Roman"/>
                <w:b w:val="0"/>
                <w:bCs w:val="0"/>
                <w:color w:val="auto"/>
                <w:sz w:val="24"/>
                <w:szCs w:val="24"/>
                <w:lang w:val="uk-UA"/>
              </w:rPr>
            </w:pPr>
            <w:r w:rsidRPr="00B64786">
              <w:rPr>
                <w:rFonts w:ascii="Times New Roman" w:hAnsi="Times New Roman" w:cs="Times New Roman"/>
                <w:b w:val="0"/>
                <w:bCs w:val="0"/>
                <w:color w:val="auto"/>
                <w:sz w:val="24"/>
                <w:szCs w:val="24"/>
                <w:lang w:val="uk-UA"/>
              </w:rPr>
              <w:t>Області</w:t>
            </w:r>
          </w:p>
        </w:tc>
        <w:tc>
          <w:tcPr>
            <w:tcW w:w="1984" w:type="dxa"/>
            <w:vAlign w:val="center"/>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Біомаса зернобобових культур,</w:t>
            </w:r>
          </w:p>
          <w:p w:rsidR="004D6398" w:rsidRPr="00B64786" w:rsidRDefault="004D6398" w:rsidP="00252494">
            <w:pPr>
              <w:autoSpaceDE w:val="0"/>
              <w:autoSpaceDN w:val="0"/>
              <w:adjustRightInd w:val="0"/>
              <w:ind w:left="-57" w:right="-57" w:hanging="2"/>
              <w:rPr>
                <w:rFonts w:ascii="Times New Roman" w:hAnsi="Times New Roman" w:cs="Times New Roman"/>
                <w:b/>
                <w:bCs/>
                <w:i/>
                <w:iCs/>
                <w:sz w:val="24"/>
                <w:szCs w:val="24"/>
                <w:lang w:val="uk-UA"/>
              </w:rPr>
            </w:pPr>
            <w:r w:rsidRPr="00B64786">
              <w:rPr>
                <w:rFonts w:ascii="Times New Roman" w:hAnsi="Times New Roman" w:cs="Times New Roman"/>
                <w:b/>
                <w:bCs/>
                <w:i/>
                <w:iCs/>
                <w:sz w:val="24"/>
                <w:szCs w:val="24"/>
                <w:lang w:val="uk-UA"/>
              </w:rPr>
              <w:t xml:space="preserve">тис. </w:t>
            </w:r>
            <w:proofErr w:type="spellStart"/>
            <w:r w:rsidRPr="00B64786">
              <w:rPr>
                <w:rFonts w:ascii="Times New Roman" w:hAnsi="Times New Roman" w:cs="Times New Roman"/>
                <w:b/>
                <w:bCs/>
                <w:i/>
                <w:iCs/>
                <w:sz w:val="24"/>
                <w:szCs w:val="24"/>
                <w:lang w:val="uk-UA"/>
              </w:rPr>
              <w:t>МВт∙г</w:t>
            </w:r>
            <w:proofErr w:type="spellEnd"/>
            <w:r w:rsidRPr="00B64786">
              <w:rPr>
                <w:rFonts w:ascii="Times New Roman" w:hAnsi="Times New Roman" w:cs="Times New Roman"/>
                <w:b/>
                <w:bCs/>
                <w:i/>
                <w:iCs/>
                <w:sz w:val="24"/>
                <w:szCs w:val="24"/>
                <w:lang w:val="uk-UA"/>
              </w:rPr>
              <w:t>/рік</w:t>
            </w:r>
          </w:p>
        </w:tc>
        <w:tc>
          <w:tcPr>
            <w:tcW w:w="1560" w:type="dxa"/>
            <w:vAlign w:val="center"/>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Біомаса соняшнику,</w:t>
            </w:r>
            <w:r w:rsidRPr="00B64786">
              <w:rPr>
                <w:rFonts w:ascii="Times New Roman" w:hAnsi="Times New Roman" w:cs="Times New Roman"/>
                <w:sz w:val="24"/>
                <w:szCs w:val="24"/>
                <w:lang w:val="uk-UA"/>
              </w:rPr>
              <w:br/>
            </w:r>
            <w:r w:rsidRPr="00B64786">
              <w:rPr>
                <w:rFonts w:ascii="Times New Roman" w:hAnsi="Times New Roman" w:cs="Times New Roman"/>
                <w:b/>
                <w:bCs/>
                <w:i/>
                <w:iCs/>
                <w:sz w:val="24"/>
                <w:szCs w:val="24"/>
                <w:lang w:val="uk-UA"/>
              </w:rPr>
              <w:t>тис.</w:t>
            </w:r>
            <w:r w:rsidRPr="00B64786">
              <w:rPr>
                <w:rFonts w:ascii="Times New Roman" w:hAnsi="Times New Roman" w:cs="Times New Roman"/>
                <w:b/>
                <w:bCs/>
                <w:i/>
                <w:iCs/>
                <w:sz w:val="24"/>
                <w:szCs w:val="24"/>
                <w:lang w:val="uk-UA"/>
              </w:rPr>
              <w:br/>
              <w:t> </w:t>
            </w:r>
            <w:proofErr w:type="spellStart"/>
            <w:r w:rsidRPr="00B64786">
              <w:rPr>
                <w:rFonts w:ascii="Times New Roman" w:hAnsi="Times New Roman" w:cs="Times New Roman"/>
                <w:b/>
                <w:bCs/>
                <w:i/>
                <w:iCs/>
                <w:sz w:val="24"/>
                <w:szCs w:val="24"/>
                <w:lang w:val="uk-UA"/>
              </w:rPr>
              <w:t>МВт∙г</w:t>
            </w:r>
            <w:proofErr w:type="spellEnd"/>
            <w:r w:rsidRPr="00B64786">
              <w:rPr>
                <w:rFonts w:ascii="Times New Roman" w:hAnsi="Times New Roman" w:cs="Times New Roman"/>
                <w:b/>
                <w:bCs/>
                <w:i/>
                <w:iCs/>
                <w:sz w:val="24"/>
                <w:szCs w:val="24"/>
                <w:lang w:val="uk-UA"/>
              </w:rPr>
              <w:t>/рік</w:t>
            </w:r>
          </w:p>
        </w:tc>
        <w:tc>
          <w:tcPr>
            <w:tcW w:w="1701" w:type="dxa"/>
            <w:vAlign w:val="center"/>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Рослинні відходи кукурудзи,</w:t>
            </w:r>
          </w:p>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b/>
                <w:bCs/>
                <w:i/>
                <w:iCs/>
                <w:sz w:val="24"/>
                <w:szCs w:val="24"/>
                <w:lang w:val="uk-UA"/>
              </w:rPr>
              <w:t xml:space="preserve">тис. </w:t>
            </w:r>
            <w:proofErr w:type="spellStart"/>
            <w:r w:rsidRPr="00B64786">
              <w:rPr>
                <w:rFonts w:ascii="Times New Roman" w:hAnsi="Times New Roman" w:cs="Times New Roman"/>
                <w:b/>
                <w:bCs/>
                <w:i/>
                <w:iCs/>
                <w:sz w:val="24"/>
                <w:szCs w:val="24"/>
                <w:lang w:val="uk-UA"/>
              </w:rPr>
              <w:t>МВт∙г</w:t>
            </w:r>
            <w:proofErr w:type="spellEnd"/>
            <w:r w:rsidRPr="00B64786">
              <w:rPr>
                <w:rFonts w:ascii="Times New Roman" w:hAnsi="Times New Roman" w:cs="Times New Roman"/>
                <w:b/>
                <w:bCs/>
                <w:i/>
                <w:iCs/>
                <w:sz w:val="24"/>
                <w:szCs w:val="24"/>
                <w:lang w:val="uk-UA"/>
              </w:rPr>
              <w:t>/рік</w:t>
            </w:r>
          </w:p>
        </w:tc>
        <w:tc>
          <w:tcPr>
            <w:tcW w:w="1984" w:type="dxa"/>
            <w:vAlign w:val="center"/>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Рослинні відходи овочів відкритого і закритого ґрунту,</w:t>
            </w:r>
          </w:p>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b/>
                <w:bCs/>
                <w:i/>
                <w:iCs/>
                <w:sz w:val="24"/>
                <w:szCs w:val="24"/>
                <w:lang w:val="uk-UA"/>
              </w:rPr>
              <w:t xml:space="preserve">тис. </w:t>
            </w:r>
            <w:proofErr w:type="spellStart"/>
            <w:r w:rsidRPr="00B64786">
              <w:rPr>
                <w:rFonts w:ascii="Times New Roman" w:hAnsi="Times New Roman" w:cs="Times New Roman"/>
                <w:b/>
                <w:bCs/>
                <w:i/>
                <w:iCs/>
                <w:sz w:val="24"/>
                <w:szCs w:val="24"/>
                <w:lang w:val="uk-UA"/>
              </w:rPr>
              <w:t>МВт∙г</w:t>
            </w:r>
            <w:proofErr w:type="spellEnd"/>
            <w:r w:rsidRPr="00B64786">
              <w:rPr>
                <w:rFonts w:ascii="Times New Roman" w:hAnsi="Times New Roman" w:cs="Times New Roman"/>
                <w:b/>
                <w:bCs/>
                <w:i/>
                <w:iCs/>
                <w:sz w:val="24"/>
                <w:szCs w:val="24"/>
                <w:lang w:val="uk-UA"/>
              </w:rPr>
              <w:t>/рік</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1</w:t>
            </w:r>
          </w:p>
        </w:tc>
        <w:tc>
          <w:tcPr>
            <w:tcW w:w="2126" w:type="dxa"/>
          </w:tcPr>
          <w:p w:rsidR="004D6398" w:rsidRPr="00B64786" w:rsidRDefault="004D6398" w:rsidP="00252494">
            <w:pPr>
              <w:pStyle w:val="4"/>
              <w:spacing w:before="0"/>
              <w:ind w:hanging="2"/>
              <w:jc w:val="left"/>
              <w:rPr>
                <w:rFonts w:ascii="Times New Roman" w:hAnsi="Times New Roman" w:cs="Times New Roman"/>
                <w:b w:val="0"/>
                <w:bCs w:val="0"/>
                <w:i w:val="0"/>
                <w:iCs w:val="0"/>
                <w:color w:val="auto"/>
                <w:sz w:val="24"/>
                <w:szCs w:val="24"/>
                <w:lang w:val="uk-UA"/>
              </w:rPr>
            </w:pPr>
            <w:r w:rsidRPr="00B64786">
              <w:rPr>
                <w:rFonts w:ascii="Times New Roman" w:hAnsi="Times New Roman" w:cs="Times New Roman"/>
                <w:b w:val="0"/>
                <w:bCs w:val="0"/>
                <w:i w:val="0"/>
                <w:iCs w:val="0"/>
                <w:color w:val="auto"/>
                <w:sz w:val="24"/>
                <w:szCs w:val="24"/>
                <w:lang w:val="uk-UA"/>
              </w:rPr>
              <w:t>Вінницька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2400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1197</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2780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440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2</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Волинська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200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170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200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3</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Дніпропетровська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1040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6232</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5940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820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4</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Донецька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360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5244</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3330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1060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5</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Житомирська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470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320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300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6</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Закарпатська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70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23</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710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210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7</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Запорізька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660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5720</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3180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580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8</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Івано-Франківська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150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360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190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9</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Київська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1140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88</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1530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910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10</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Кіровоградська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950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4346</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3580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310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11</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Луганська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820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4320</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2090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570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12</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Львівська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270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270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310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13</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Миколаївська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740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3598</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1470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490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14</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Одеська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1160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4484</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3560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850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15</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Полтавська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1830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2843</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3660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500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16</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Рівненська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200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310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230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17</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Сумська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1120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488</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1290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330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18</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Тернопільська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1110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670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240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19</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Харківська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1210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4466</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2990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580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20</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Херсонська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570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2260</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2300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700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21</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Хмельницька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1480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6</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2490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330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22</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Черкаська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1740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1466</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3550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600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23</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Чернівецька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290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7</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1490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230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24</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Чернігівська</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700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71</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950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360</w:t>
            </w:r>
          </w:p>
        </w:tc>
      </w:tr>
      <w:tr w:rsidR="004D6398" w:rsidRPr="00B64786" w:rsidTr="00252494">
        <w:tc>
          <w:tcPr>
            <w:tcW w:w="532" w:type="dxa"/>
          </w:tcPr>
          <w:p w:rsidR="004D6398" w:rsidRPr="00B64786" w:rsidRDefault="004D6398" w:rsidP="00252494">
            <w:pPr>
              <w:autoSpaceDE w:val="0"/>
              <w:autoSpaceDN w:val="0"/>
              <w:adjustRightInd w:val="0"/>
              <w:ind w:left="-57" w:right="-57" w:hanging="2"/>
              <w:rPr>
                <w:rFonts w:ascii="Times New Roman" w:hAnsi="Times New Roman" w:cs="Times New Roman"/>
                <w:sz w:val="24"/>
                <w:szCs w:val="24"/>
                <w:lang w:val="uk-UA"/>
              </w:rPr>
            </w:pPr>
            <w:r w:rsidRPr="00B64786">
              <w:rPr>
                <w:rFonts w:ascii="Times New Roman" w:hAnsi="Times New Roman" w:cs="Times New Roman"/>
                <w:sz w:val="24"/>
                <w:szCs w:val="24"/>
                <w:lang w:val="uk-UA"/>
              </w:rPr>
              <w:t>25</w:t>
            </w:r>
          </w:p>
        </w:tc>
        <w:tc>
          <w:tcPr>
            <w:tcW w:w="2126" w:type="dxa"/>
          </w:tcPr>
          <w:p w:rsidR="004D6398" w:rsidRPr="00B64786" w:rsidRDefault="004D6398" w:rsidP="00252494">
            <w:pPr>
              <w:autoSpaceDE w:val="0"/>
              <w:autoSpaceDN w:val="0"/>
              <w:adjustRightInd w:val="0"/>
              <w:ind w:hanging="2"/>
              <w:jc w:val="left"/>
              <w:rPr>
                <w:rFonts w:ascii="Times New Roman" w:hAnsi="Times New Roman" w:cs="Times New Roman"/>
                <w:sz w:val="24"/>
                <w:szCs w:val="24"/>
                <w:lang w:val="uk-UA"/>
              </w:rPr>
            </w:pPr>
            <w:r w:rsidRPr="00B64786">
              <w:rPr>
                <w:rFonts w:ascii="Times New Roman" w:hAnsi="Times New Roman" w:cs="Times New Roman"/>
                <w:sz w:val="24"/>
                <w:szCs w:val="24"/>
                <w:lang w:val="uk-UA"/>
              </w:rPr>
              <w:t>АР Крим</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130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1102</w:t>
            </w:r>
          </w:p>
        </w:tc>
        <w:tc>
          <w:tcPr>
            <w:tcW w:w="1701"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960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730</w:t>
            </w:r>
          </w:p>
        </w:tc>
      </w:tr>
      <w:tr w:rsidR="004D6398" w:rsidRPr="00B64786" w:rsidTr="00252494">
        <w:tc>
          <w:tcPr>
            <w:tcW w:w="2658" w:type="dxa"/>
            <w:gridSpan w:val="2"/>
          </w:tcPr>
          <w:p w:rsidR="004D6398" w:rsidRPr="00B64786" w:rsidRDefault="004D6398" w:rsidP="00252494">
            <w:pPr>
              <w:pStyle w:val="3"/>
              <w:spacing w:before="0"/>
              <w:ind w:hanging="2"/>
              <w:rPr>
                <w:rFonts w:ascii="Times New Roman" w:hAnsi="Times New Roman" w:cs="Times New Roman"/>
                <w:bCs w:val="0"/>
                <w:color w:val="auto"/>
                <w:sz w:val="24"/>
                <w:szCs w:val="24"/>
                <w:lang w:val="uk-UA"/>
              </w:rPr>
            </w:pPr>
            <w:r w:rsidRPr="00B64786">
              <w:rPr>
                <w:rFonts w:ascii="Times New Roman" w:hAnsi="Times New Roman" w:cs="Times New Roman"/>
                <w:bCs w:val="0"/>
                <w:color w:val="auto"/>
                <w:sz w:val="24"/>
                <w:szCs w:val="24"/>
                <w:lang w:val="uk-UA"/>
              </w:rPr>
              <w:t>Всього</w:t>
            </w:r>
          </w:p>
        </w:tc>
        <w:tc>
          <w:tcPr>
            <w:tcW w:w="1984" w:type="dxa"/>
          </w:tcPr>
          <w:p w:rsidR="004D6398" w:rsidRPr="00B64786" w:rsidRDefault="004D6398" w:rsidP="00252494">
            <w:pPr>
              <w:autoSpaceDE w:val="0"/>
              <w:autoSpaceDN w:val="0"/>
              <w:adjustRightInd w:val="0"/>
              <w:ind w:hanging="2"/>
              <w:rPr>
                <w:rFonts w:ascii="Times New Roman" w:hAnsi="Times New Roman" w:cs="Times New Roman"/>
                <w:b/>
                <w:sz w:val="24"/>
                <w:szCs w:val="24"/>
                <w:lang w:val="uk-UA"/>
              </w:rPr>
            </w:pPr>
            <w:r w:rsidRPr="00B64786">
              <w:rPr>
                <w:rFonts w:ascii="Times New Roman" w:hAnsi="Times New Roman" w:cs="Times New Roman"/>
                <w:b/>
                <w:sz w:val="24"/>
                <w:szCs w:val="24"/>
                <w:lang w:val="uk-UA"/>
              </w:rPr>
              <w:t>21110</w:t>
            </w:r>
          </w:p>
        </w:tc>
        <w:tc>
          <w:tcPr>
            <w:tcW w:w="1560" w:type="dxa"/>
          </w:tcPr>
          <w:p w:rsidR="004D6398" w:rsidRPr="00B64786" w:rsidRDefault="004D6398" w:rsidP="00252494">
            <w:pPr>
              <w:autoSpaceDE w:val="0"/>
              <w:autoSpaceDN w:val="0"/>
              <w:adjustRightInd w:val="0"/>
              <w:ind w:hanging="2"/>
              <w:rPr>
                <w:rFonts w:ascii="Times New Roman" w:hAnsi="Times New Roman" w:cs="Times New Roman"/>
                <w:b/>
                <w:sz w:val="24"/>
                <w:szCs w:val="24"/>
                <w:lang w:val="uk-UA"/>
              </w:rPr>
            </w:pPr>
            <w:r w:rsidRPr="00B64786">
              <w:rPr>
                <w:rFonts w:ascii="Times New Roman" w:hAnsi="Times New Roman" w:cs="Times New Roman"/>
                <w:b/>
                <w:sz w:val="24"/>
                <w:szCs w:val="24"/>
                <w:lang w:val="uk-UA"/>
              </w:rPr>
              <w:t>47964</w:t>
            </w:r>
          </w:p>
        </w:tc>
        <w:tc>
          <w:tcPr>
            <w:tcW w:w="1701" w:type="dxa"/>
          </w:tcPr>
          <w:p w:rsidR="004D6398" w:rsidRPr="00B64786" w:rsidRDefault="004D6398" w:rsidP="00252494">
            <w:pPr>
              <w:autoSpaceDE w:val="0"/>
              <w:autoSpaceDN w:val="0"/>
              <w:adjustRightInd w:val="0"/>
              <w:ind w:hanging="2"/>
              <w:rPr>
                <w:rFonts w:ascii="Times New Roman" w:hAnsi="Times New Roman" w:cs="Times New Roman"/>
                <w:b/>
                <w:sz w:val="24"/>
                <w:szCs w:val="24"/>
                <w:lang w:val="uk-UA"/>
              </w:rPr>
            </w:pPr>
            <w:r w:rsidRPr="00B64786">
              <w:rPr>
                <w:rFonts w:ascii="Times New Roman" w:hAnsi="Times New Roman" w:cs="Times New Roman"/>
                <w:b/>
                <w:sz w:val="24"/>
                <w:szCs w:val="24"/>
                <w:lang w:val="uk-UA"/>
              </w:rPr>
              <w:t>49950</w:t>
            </w:r>
          </w:p>
        </w:tc>
        <w:tc>
          <w:tcPr>
            <w:tcW w:w="1984" w:type="dxa"/>
          </w:tcPr>
          <w:p w:rsidR="004D6398" w:rsidRPr="00B64786" w:rsidRDefault="004D6398" w:rsidP="00252494">
            <w:pPr>
              <w:autoSpaceDE w:val="0"/>
              <w:autoSpaceDN w:val="0"/>
              <w:adjustRightInd w:val="0"/>
              <w:ind w:hanging="2"/>
              <w:rPr>
                <w:rFonts w:ascii="Times New Roman" w:hAnsi="Times New Roman" w:cs="Times New Roman"/>
                <w:b/>
                <w:sz w:val="24"/>
                <w:szCs w:val="24"/>
                <w:lang w:val="uk-UA"/>
              </w:rPr>
            </w:pPr>
            <w:r w:rsidRPr="00B64786">
              <w:rPr>
                <w:rFonts w:ascii="Times New Roman" w:hAnsi="Times New Roman" w:cs="Times New Roman"/>
                <w:b/>
                <w:sz w:val="24"/>
                <w:szCs w:val="24"/>
                <w:lang w:val="uk-UA"/>
              </w:rPr>
              <w:t>12070</w:t>
            </w:r>
          </w:p>
        </w:tc>
      </w:tr>
    </w:tbl>
    <w:p w:rsidR="004D6398" w:rsidRPr="00B64786" w:rsidRDefault="004D6398" w:rsidP="004E02A8">
      <w:pPr>
        <w:ind w:firstLine="425"/>
        <w:jc w:val="right"/>
        <w:rPr>
          <w:rFonts w:ascii="Times New Roman" w:hAnsi="Times New Roman" w:cs="Times New Roman"/>
          <w:sz w:val="28"/>
          <w:szCs w:val="24"/>
          <w:highlight w:val="yellow"/>
          <w:lang w:val="uk-UA"/>
        </w:rPr>
      </w:pPr>
      <w:r w:rsidRPr="00B64786">
        <w:rPr>
          <w:rFonts w:ascii="Times New Roman" w:hAnsi="Times New Roman" w:cs="Times New Roman"/>
          <w:sz w:val="28"/>
          <w:szCs w:val="24"/>
          <w:highlight w:val="yellow"/>
          <w:lang w:val="uk-UA"/>
        </w:rPr>
        <w:t xml:space="preserve"> </w:t>
      </w:r>
    </w:p>
    <w:p w:rsidR="004D6398" w:rsidRPr="00B64786" w:rsidRDefault="004D6398" w:rsidP="00023EDB">
      <w:pPr>
        <w:ind w:firstLine="425"/>
        <w:jc w:val="both"/>
        <w:rPr>
          <w:rFonts w:ascii="Times New Roman" w:hAnsi="Times New Roman" w:cs="Times New Roman"/>
          <w:sz w:val="28"/>
          <w:szCs w:val="28"/>
          <w:highlight w:val="yellow"/>
          <w:lang w:val="uk-UA"/>
        </w:rPr>
        <w:sectPr w:rsidR="004D6398" w:rsidRPr="00B64786" w:rsidSect="009A7563">
          <w:pgSz w:w="11906" w:h="16838"/>
          <w:pgMar w:top="1134" w:right="567" w:bottom="1134" w:left="1701" w:header="709" w:footer="709" w:gutter="0"/>
          <w:cols w:space="708"/>
          <w:docGrid w:linePitch="360"/>
        </w:sectPr>
      </w:pPr>
    </w:p>
    <w:p w:rsidR="004D6398" w:rsidRPr="00B64786" w:rsidRDefault="007E01E4" w:rsidP="006637BB">
      <w:pPr>
        <w:shd w:val="clear" w:color="auto" w:fill="FFFFFF"/>
        <w:autoSpaceDE w:val="0"/>
        <w:autoSpaceDN w:val="0"/>
        <w:adjustRightInd w:val="0"/>
        <w:ind w:firstLine="425"/>
        <w:rPr>
          <w:rFonts w:ascii="Times New Roman" w:hAnsi="Times New Roman" w:cs="Times New Roman"/>
          <w:sz w:val="28"/>
          <w:highlight w:val="yellow"/>
          <w:lang w:val="uk-UA"/>
        </w:rPr>
      </w:pPr>
      <w:r w:rsidRPr="00E906FF">
        <w:rPr>
          <w:rFonts w:ascii="Times New Roman" w:hAnsi="Times New Roman" w:cs="Times New Roman"/>
          <w:b/>
          <w:bCs/>
          <w:noProof/>
          <w:sz w:val="28"/>
          <w:szCs w:val="28"/>
          <w:highlight w:val="yellow"/>
          <w:lang w:val="uk-UA" w:eastAsia="ru-RU"/>
        </w:rPr>
        <w:lastRenderedPageBreak/>
        <w:pict>
          <v:shape id="Рисунок 13" o:spid="_x0000_i1030" type="#_x0000_t75" alt="Plantation Biomass.jpg" style="width:617.25pt;height:438.75pt;visibility:visible">
            <v:imagedata r:id="rId15" o:title=""/>
          </v:shape>
        </w:pict>
      </w:r>
    </w:p>
    <w:p w:rsidR="004D6398" w:rsidRPr="00C72E43" w:rsidRDefault="004D6398" w:rsidP="006637BB">
      <w:pPr>
        <w:shd w:val="clear" w:color="auto" w:fill="FFFFFF"/>
        <w:autoSpaceDE w:val="0"/>
        <w:autoSpaceDN w:val="0"/>
        <w:adjustRightInd w:val="0"/>
        <w:ind w:firstLine="425"/>
        <w:rPr>
          <w:rFonts w:ascii="Times New Roman" w:hAnsi="Times New Roman" w:cs="Times New Roman"/>
          <w:sz w:val="24"/>
          <w:szCs w:val="24"/>
          <w:lang w:val="uk-UA"/>
        </w:rPr>
      </w:pPr>
      <w:r w:rsidRPr="00C72E43">
        <w:rPr>
          <w:rFonts w:ascii="Times New Roman" w:hAnsi="Times New Roman" w:cs="Times New Roman"/>
          <w:sz w:val="24"/>
          <w:szCs w:val="24"/>
          <w:lang w:val="uk-UA"/>
        </w:rPr>
        <w:t>Мал. 2</w:t>
      </w:r>
      <w:r w:rsidR="000D17B0">
        <w:rPr>
          <w:rFonts w:ascii="Times New Roman" w:hAnsi="Times New Roman" w:cs="Times New Roman"/>
          <w:sz w:val="24"/>
          <w:szCs w:val="24"/>
          <w:lang w:val="uk-UA"/>
        </w:rPr>
        <w:t>7</w:t>
      </w:r>
    </w:p>
    <w:p w:rsidR="004D6398" w:rsidRPr="00B64786" w:rsidRDefault="004D6398" w:rsidP="006637BB">
      <w:pPr>
        <w:ind w:firstLine="425"/>
        <w:rPr>
          <w:rFonts w:ascii="Times New Roman" w:hAnsi="Times New Roman" w:cs="Times New Roman"/>
          <w:sz w:val="28"/>
          <w:szCs w:val="28"/>
          <w:highlight w:val="yellow"/>
          <w:lang w:val="uk-UA"/>
        </w:rPr>
      </w:pPr>
      <w:r w:rsidRPr="00B64786">
        <w:rPr>
          <w:rFonts w:ascii="Times New Roman" w:hAnsi="Times New Roman" w:cs="Times New Roman"/>
          <w:sz w:val="28"/>
          <w:szCs w:val="28"/>
          <w:highlight w:val="yellow"/>
          <w:lang w:val="uk-UA"/>
        </w:rPr>
        <w:br w:type="page"/>
      </w:r>
      <w:r w:rsidR="007E01E4" w:rsidRPr="00E906FF">
        <w:rPr>
          <w:rFonts w:ascii="Times New Roman" w:hAnsi="Times New Roman" w:cs="Times New Roman"/>
          <w:b/>
          <w:bCs/>
          <w:noProof/>
          <w:sz w:val="28"/>
          <w:szCs w:val="28"/>
          <w:highlight w:val="yellow"/>
          <w:lang w:val="uk-UA" w:eastAsia="ru-RU"/>
        </w:rPr>
        <w:lastRenderedPageBreak/>
        <w:pict>
          <v:shape id="Рисунок 16" o:spid="_x0000_i1031" type="#_x0000_t75" alt="Forest Biomass.jpg" style="width:669.75pt;height:457.5pt;visibility:visible">
            <v:imagedata r:id="rId16" o:title=""/>
          </v:shape>
        </w:pict>
      </w:r>
    </w:p>
    <w:p w:rsidR="004D6398" w:rsidRPr="00C72E43" w:rsidRDefault="004D6398" w:rsidP="006637BB">
      <w:pPr>
        <w:shd w:val="clear" w:color="auto" w:fill="FFFFFF"/>
        <w:autoSpaceDE w:val="0"/>
        <w:autoSpaceDN w:val="0"/>
        <w:adjustRightInd w:val="0"/>
        <w:ind w:firstLine="425"/>
        <w:rPr>
          <w:rFonts w:ascii="Times New Roman" w:hAnsi="Times New Roman" w:cs="Times New Roman"/>
          <w:sz w:val="24"/>
          <w:szCs w:val="24"/>
          <w:lang w:val="uk-UA"/>
        </w:rPr>
      </w:pPr>
      <w:r w:rsidRPr="00C72E43">
        <w:rPr>
          <w:rFonts w:ascii="Times New Roman" w:hAnsi="Times New Roman" w:cs="Times New Roman"/>
          <w:sz w:val="24"/>
          <w:szCs w:val="24"/>
          <w:lang w:val="uk-UA"/>
        </w:rPr>
        <w:t>Мал. 2</w:t>
      </w:r>
      <w:r w:rsidR="000D17B0">
        <w:rPr>
          <w:rFonts w:ascii="Times New Roman" w:hAnsi="Times New Roman" w:cs="Times New Roman"/>
          <w:sz w:val="24"/>
          <w:szCs w:val="24"/>
          <w:lang w:val="uk-UA"/>
        </w:rPr>
        <w:t>8</w:t>
      </w:r>
    </w:p>
    <w:p w:rsidR="004D6398" w:rsidRPr="00C72E43" w:rsidRDefault="007E01E4" w:rsidP="006637BB">
      <w:pPr>
        <w:ind w:firstLine="425"/>
        <w:rPr>
          <w:rFonts w:ascii="Times New Roman" w:hAnsi="Times New Roman" w:cs="Times New Roman"/>
          <w:sz w:val="24"/>
          <w:szCs w:val="24"/>
          <w:lang w:val="uk-UA"/>
        </w:rPr>
      </w:pPr>
      <w:r w:rsidRPr="00E906FF">
        <w:rPr>
          <w:rFonts w:ascii="Times New Roman" w:hAnsi="Times New Roman" w:cs="Times New Roman"/>
          <w:b/>
          <w:bCs/>
          <w:noProof/>
          <w:sz w:val="24"/>
          <w:szCs w:val="24"/>
          <w:lang w:val="uk-UA" w:eastAsia="ru-RU"/>
        </w:rPr>
        <w:lastRenderedPageBreak/>
        <w:pict>
          <v:shape id="Рисунок 19" o:spid="_x0000_i1032" type="#_x0000_t75" alt="Animal Biomass.jpg" style="width:687pt;height:448.5pt;visibility:visible">
            <v:imagedata r:id="rId17" o:title=""/>
          </v:shape>
        </w:pict>
      </w:r>
    </w:p>
    <w:p w:rsidR="004D6398" w:rsidRPr="00C72E43" w:rsidRDefault="004D6398" w:rsidP="006637BB">
      <w:pPr>
        <w:ind w:firstLine="425"/>
        <w:rPr>
          <w:rFonts w:ascii="Times New Roman" w:hAnsi="Times New Roman" w:cs="Times New Roman"/>
          <w:sz w:val="24"/>
          <w:szCs w:val="24"/>
          <w:lang w:val="uk-UA"/>
        </w:rPr>
        <w:sectPr w:rsidR="004D6398" w:rsidRPr="00C72E43" w:rsidSect="0084067A">
          <w:pgSz w:w="16838" w:h="11906" w:orient="landscape"/>
          <w:pgMar w:top="1701" w:right="1134" w:bottom="567" w:left="1134" w:header="709" w:footer="709" w:gutter="0"/>
          <w:cols w:space="708"/>
          <w:docGrid w:linePitch="360"/>
        </w:sectPr>
      </w:pPr>
      <w:r w:rsidRPr="00C72E43">
        <w:rPr>
          <w:rFonts w:ascii="Times New Roman" w:hAnsi="Times New Roman" w:cs="Times New Roman"/>
          <w:sz w:val="24"/>
          <w:szCs w:val="24"/>
          <w:lang w:val="uk-UA"/>
        </w:rPr>
        <w:t xml:space="preserve">Мал. </w:t>
      </w:r>
      <w:r w:rsidR="000D17B0">
        <w:rPr>
          <w:rFonts w:ascii="Times New Roman" w:hAnsi="Times New Roman" w:cs="Times New Roman"/>
          <w:sz w:val="24"/>
          <w:szCs w:val="24"/>
          <w:lang w:val="uk-UA"/>
        </w:rPr>
        <w:t>29</w:t>
      </w:r>
    </w:p>
    <w:p w:rsidR="004D6398" w:rsidRPr="00C72E43" w:rsidRDefault="004D6398" w:rsidP="006637BB">
      <w:pPr>
        <w:shd w:val="clear" w:color="auto" w:fill="FFFFFF"/>
        <w:autoSpaceDE w:val="0"/>
        <w:autoSpaceDN w:val="0"/>
        <w:adjustRightInd w:val="0"/>
        <w:spacing w:line="240" w:lineRule="auto"/>
        <w:ind w:firstLine="425"/>
        <w:jc w:val="right"/>
        <w:rPr>
          <w:rFonts w:ascii="Times New Roman" w:hAnsi="Times New Roman" w:cs="Times New Roman"/>
          <w:sz w:val="24"/>
          <w:szCs w:val="24"/>
          <w:lang w:val="uk-UA"/>
        </w:rPr>
      </w:pPr>
      <w:r w:rsidRPr="00C72E43">
        <w:rPr>
          <w:rFonts w:ascii="Times New Roman" w:hAnsi="Times New Roman" w:cs="Times New Roman"/>
          <w:sz w:val="24"/>
          <w:szCs w:val="24"/>
          <w:lang w:val="uk-UA"/>
        </w:rPr>
        <w:lastRenderedPageBreak/>
        <w:t>Табл. 4</w:t>
      </w:r>
      <w:r w:rsidR="000D17B0">
        <w:rPr>
          <w:rFonts w:ascii="Times New Roman" w:hAnsi="Times New Roman" w:cs="Times New Roman"/>
          <w:sz w:val="24"/>
          <w:szCs w:val="24"/>
          <w:lang w:val="uk-UA"/>
        </w:rPr>
        <w:t>1</w:t>
      </w:r>
    </w:p>
    <w:p w:rsidR="004D6398" w:rsidRPr="00B64786" w:rsidRDefault="004D6398" w:rsidP="006637BB">
      <w:pPr>
        <w:pStyle w:val="5"/>
        <w:spacing w:before="0" w:line="240" w:lineRule="auto"/>
        <w:rPr>
          <w:rFonts w:ascii="Times New Roman" w:hAnsi="Times New Roman" w:cs="Times New Roman"/>
          <w:color w:val="auto"/>
          <w:sz w:val="26"/>
          <w:szCs w:val="26"/>
          <w:lang w:val="uk-UA"/>
        </w:rPr>
      </w:pPr>
      <w:r w:rsidRPr="00B64786">
        <w:rPr>
          <w:rFonts w:ascii="Times New Roman" w:hAnsi="Times New Roman" w:cs="Times New Roman"/>
          <w:color w:val="auto"/>
          <w:sz w:val="26"/>
          <w:szCs w:val="26"/>
          <w:lang w:val="uk-UA"/>
        </w:rPr>
        <w:t>Енергетичний потенціал відходів лісу в Україні</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7"/>
        <w:gridCol w:w="2863"/>
        <w:gridCol w:w="2550"/>
        <w:gridCol w:w="2368"/>
      </w:tblGrid>
      <w:tr w:rsidR="004D6398" w:rsidRPr="00B64786" w:rsidTr="004E02A8">
        <w:trPr>
          <w:jc w:val="center"/>
        </w:trPr>
        <w:tc>
          <w:tcPr>
            <w:tcW w:w="647" w:type="dxa"/>
            <w:vAlign w:val="center"/>
          </w:tcPr>
          <w:p w:rsidR="004D6398" w:rsidRPr="00B64786" w:rsidRDefault="004D6398" w:rsidP="006637BB">
            <w:pPr>
              <w:autoSpaceDE w:val="0"/>
              <w:autoSpaceDN w:val="0"/>
              <w:adjustRightInd w:val="0"/>
              <w:spacing w:line="240" w:lineRule="auto"/>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w:t>
            </w:r>
          </w:p>
        </w:tc>
        <w:tc>
          <w:tcPr>
            <w:tcW w:w="2863" w:type="dxa"/>
            <w:vAlign w:val="center"/>
          </w:tcPr>
          <w:p w:rsidR="004D6398" w:rsidRPr="00B64786" w:rsidRDefault="004D6398" w:rsidP="006637BB">
            <w:pPr>
              <w:autoSpaceDE w:val="0"/>
              <w:autoSpaceDN w:val="0"/>
              <w:adjustRightInd w:val="0"/>
              <w:spacing w:line="240" w:lineRule="auto"/>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Області</w:t>
            </w:r>
          </w:p>
        </w:tc>
        <w:tc>
          <w:tcPr>
            <w:tcW w:w="2550" w:type="dxa"/>
          </w:tcPr>
          <w:p w:rsidR="004D6398" w:rsidRPr="00B64786" w:rsidRDefault="004D6398" w:rsidP="006637BB">
            <w:pPr>
              <w:autoSpaceDE w:val="0"/>
              <w:autoSpaceDN w:val="0"/>
              <w:adjustRightInd w:val="0"/>
              <w:spacing w:line="240" w:lineRule="auto"/>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 xml:space="preserve">Осереднений об’єм відходів для використання у вигляді палива, </w:t>
            </w:r>
            <w:r w:rsidRPr="00B64786">
              <w:rPr>
                <w:rFonts w:ascii="Times New Roman" w:hAnsi="Times New Roman" w:cs="Times New Roman"/>
                <w:b/>
                <w:bCs/>
                <w:i/>
                <w:iCs/>
                <w:sz w:val="24"/>
                <w:szCs w:val="24"/>
                <w:lang w:val="uk-UA"/>
              </w:rPr>
              <w:t>тис. м</w:t>
            </w:r>
            <w:r w:rsidRPr="00B64786">
              <w:rPr>
                <w:rFonts w:ascii="Times New Roman" w:hAnsi="Times New Roman" w:cs="Times New Roman"/>
                <w:b/>
                <w:bCs/>
                <w:i/>
                <w:iCs/>
                <w:sz w:val="24"/>
                <w:szCs w:val="24"/>
                <w:vertAlign w:val="superscript"/>
                <w:lang w:val="uk-UA"/>
              </w:rPr>
              <w:t>3</w:t>
            </w:r>
            <w:r w:rsidRPr="00B64786">
              <w:rPr>
                <w:rFonts w:ascii="Times New Roman" w:hAnsi="Times New Roman" w:cs="Times New Roman"/>
                <w:b/>
                <w:bCs/>
                <w:i/>
                <w:iCs/>
                <w:sz w:val="24"/>
                <w:szCs w:val="24"/>
                <w:lang w:val="uk-UA"/>
              </w:rPr>
              <w:t>/рік</w:t>
            </w:r>
          </w:p>
        </w:tc>
        <w:tc>
          <w:tcPr>
            <w:tcW w:w="2368" w:type="dxa"/>
          </w:tcPr>
          <w:p w:rsidR="004D6398" w:rsidRPr="00B64786" w:rsidRDefault="004D6398" w:rsidP="006637BB">
            <w:pPr>
              <w:pStyle w:val="a7"/>
              <w:spacing w:after="0" w:line="240" w:lineRule="auto"/>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 xml:space="preserve">Енергозбереження відходів для використання у вигляді палива, </w:t>
            </w:r>
            <w:r w:rsidRPr="00B64786">
              <w:rPr>
                <w:rFonts w:ascii="Times New Roman" w:hAnsi="Times New Roman" w:cs="Times New Roman"/>
                <w:b/>
                <w:bCs/>
                <w:i/>
                <w:iCs/>
                <w:sz w:val="24"/>
                <w:szCs w:val="24"/>
                <w:lang w:val="uk-UA"/>
              </w:rPr>
              <w:t>тис. т у. п./рік</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w:t>
            </w:r>
          </w:p>
        </w:tc>
        <w:tc>
          <w:tcPr>
            <w:tcW w:w="2863" w:type="dxa"/>
          </w:tcPr>
          <w:p w:rsidR="004D6398" w:rsidRPr="00B64786" w:rsidRDefault="004D6398" w:rsidP="006637BB">
            <w:pPr>
              <w:pStyle w:val="4"/>
              <w:spacing w:before="0"/>
              <w:ind w:hanging="2"/>
              <w:jc w:val="both"/>
              <w:rPr>
                <w:rFonts w:ascii="Times New Roman" w:hAnsi="Times New Roman" w:cs="Times New Roman"/>
                <w:b w:val="0"/>
                <w:bCs w:val="0"/>
                <w:i w:val="0"/>
                <w:iCs w:val="0"/>
                <w:color w:val="auto"/>
                <w:sz w:val="24"/>
                <w:szCs w:val="24"/>
                <w:lang w:val="uk-UA"/>
              </w:rPr>
            </w:pPr>
            <w:r w:rsidRPr="00B64786">
              <w:rPr>
                <w:rFonts w:ascii="Times New Roman" w:hAnsi="Times New Roman" w:cs="Times New Roman"/>
                <w:b w:val="0"/>
                <w:bCs w:val="0"/>
                <w:i w:val="0"/>
                <w:iCs w:val="0"/>
                <w:color w:val="auto"/>
                <w:sz w:val="24"/>
                <w:szCs w:val="24"/>
                <w:lang w:val="uk-UA"/>
              </w:rPr>
              <w:t>Вінницька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36,4</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7,1</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Волинська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7,4</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15,2</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3</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Дніпропетровська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4</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Донецька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5</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Житомирська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65,7</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12,9</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6</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Закарпатська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7</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Запорізька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8</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Івано-Франківська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12,5</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2,4</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9</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Київська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69,4</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13,6</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10</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Кіровоградська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11</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Луганська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12</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Львівська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47,3</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9,3</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13</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Миколаївська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14</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Одеська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15</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Полтавська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16</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Рівненська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111</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21,8</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17</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Сумська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30,5</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6</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18</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Тернопільська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22,9</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4,5</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19</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Харківська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20</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Херсонська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21</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Хмельницька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28,5</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5,6</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22</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Черкаська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24,8</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4,9</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23</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Чернівецька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20,8</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2,1</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24</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Чернігівська</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48,2</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9,5</w:t>
            </w:r>
          </w:p>
        </w:tc>
      </w:tr>
      <w:tr w:rsidR="004D6398" w:rsidRPr="00B64786" w:rsidTr="004E02A8">
        <w:trPr>
          <w:jc w:val="center"/>
        </w:trPr>
        <w:tc>
          <w:tcPr>
            <w:tcW w:w="647"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25</w:t>
            </w:r>
          </w:p>
        </w:tc>
        <w:tc>
          <w:tcPr>
            <w:tcW w:w="2863" w:type="dxa"/>
          </w:tcPr>
          <w:p w:rsidR="004D6398" w:rsidRPr="00B64786" w:rsidRDefault="004D6398" w:rsidP="006637BB">
            <w:pPr>
              <w:autoSpaceDE w:val="0"/>
              <w:autoSpaceDN w:val="0"/>
              <w:adjustRightInd w:val="0"/>
              <w:ind w:hanging="2"/>
              <w:jc w:val="both"/>
              <w:rPr>
                <w:rFonts w:ascii="Times New Roman" w:hAnsi="Times New Roman" w:cs="Times New Roman"/>
                <w:sz w:val="24"/>
                <w:szCs w:val="24"/>
                <w:lang w:val="uk-UA"/>
              </w:rPr>
            </w:pPr>
            <w:r w:rsidRPr="00B64786">
              <w:rPr>
                <w:rFonts w:ascii="Times New Roman" w:hAnsi="Times New Roman" w:cs="Times New Roman"/>
                <w:sz w:val="24"/>
                <w:szCs w:val="24"/>
                <w:lang w:val="uk-UA"/>
              </w:rPr>
              <w:t>АР Крим</w:t>
            </w:r>
          </w:p>
        </w:tc>
        <w:tc>
          <w:tcPr>
            <w:tcW w:w="2550"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c>
          <w:tcPr>
            <w:tcW w:w="2368" w:type="dxa"/>
          </w:tcPr>
          <w:p w:rsidR="004D6398" w:rsidRPr="00B64786" w:rsidRDefault="004D6398" w:rsidP="006637BB">
            <w:pPr>
              <w:autoSpaceDE w:val="0"/>
              <w:autoSpaceDN w:val="0"/>
              <w:adjustRightInd w:val="0"/>
              <w:ind w:hanging="2"/>
              <w:rPr>
                <w:rFonts w:ascii="Times New Roman" w:hAnsi="Times New Roman" w:cs="Times New Roman"/>
                <w:sz w:val="24"/>
                <w:szCs w:val="24"/>
                <w:lang w:val="uk-UA"/>
              </w:rPr>
            </w:pPr>
            <w:r w:rsidRPr="00B64786">
              <w:rPr>
                <w:rFonts w:ascii="Times New Roman" w:hAnsi="Times New Roman" w:cs="Times New Roman"/>
                <w:sz w:val="24"/>
                <w:szCs w:val="24"/>
                <w:lang w:val="uk-UA"/>
              </w:rPr>
              <w:t>0</w:t>
            </w:r>
          </w:p>
        </w:tc>
      </w:tr>
      <w:tr w:rsidR="004D6398" w:rsidRPr="00B64786" w:rsidTr="004E02A8">
        <w:trPr>
          <w:cantSplit/>
          <w:jc w:val="center"/>
        </w:trPr>
        <w:tc>
          <w:tcPr>
            <w:tcW w:w="3510" w:type="dxa"/>
            <w:gridSpan w:val="2"/>
          </w:tcPr>
          <w:p w:rsidR="004D6398" w:rsidRPr="00B64786" w:rsidRDefault="004D6398" w:rsidP="006637BB">
            <w:pPr>
              <w:pStyle w:val="3"/>
              <w:spacing w:before="0"/>
              <w:ind w:hanging="2"/>
              <w:jc w:val="both"/>
              <w:rPr>
                <w:rFonts w:ascii="Times New Roman" w:hAnsi="Times New Roman" w:cs="Times New Roman"/>
                <w:bCs w:val="0"/>
                <w:color w:val="auto"/>
                <w:sz w:val="24"/>
                <w:szCs w:val="24"/>
                <w:lang w:val="uk-UA"/>
              </w:rPr>
            </w:pPr>
            <w:r w:rsidRPr="00B64786">
              <w:rPr>
                <w:rFonts w:ascii="Times New Roman" w:hAnsi="Times New Roman" w:cs="Times New Roman"/>
                <w:bCs w:val="0"/>
                <w:color w:val="auto"/>
                <w:sz w:val="24"/>
                <w:szCs w:val="24"/>
                <w:lang w:val="uk-UA"/>
              </w:rPr>
              <w:t>Всього</w:t>
            </w:r>
          </w:p>
        </w:tc>
        <w:tc>
          <w:tcPr>
            <w:tcW w:w="2550" w:type="dxa"/>
          </w:tcPr>
          <w:p w:rsidR="004D6398" w:rsidRPr="00B64786" w:rsidRDefault="004D6398" w:rsidP="006637BB">
            <w:pPr>
              <w:autoSpaceDE w:val="0"/>
              <w:autoSpaceDN w:val="0"/>
              <w:adjustRightInd w:val="0"/>
              <w:ind w:hanging="2"/>
              <w:rPr>
                <w:rFonts w:ascii="Times New Roman" w:hAnsi="Times New Roman" w:cs="Times New Roman"/>
                <w:b/>
                <w:sz w:val="24"/>
                <w:szCs w:val="24"/>
                <w:lang w:val="uk-UA"/>
              </w:rPr>
            </w:pPr>
            <w:r w:rsidRPr="00B64786">
              <w:rPr>
                <w:rFonts w:ascii="Times New Roman" w:hAnsi="Times New Roman" w:cs="Times New Roman"/>
                <w:b/>
                <w:sz w:val="24"/>
                <w:szCs w:val="24"/>
                <w:lang w:val="uk-UA"/>
              </w:rPr>
              <w:t>585,4</w:t>
            </w:r>
          </w:p>
        </w:tc>
        <w:tc>
          <w:tcPr>
            <w:tcW w:w="2368" w:type="dxa"/>
          </w:tcPr>
          <w:p w:rsidR="004D6398" w:rsidRPr="00B64786" w:rsidRDefault="004D6398" w:rsidP="006637BB">
            <w:pPr>
              <w:autoSpaceDE w:val="0"/>
              <w:autoSpaceDN w:val="0"/>
              <w:adjustRightInd w:val="0"/>
              <w:ind w:hanging="2"/>
              <w:rPr>
                <w:rFonts w:ascii="Times New Roman" w:hAnsi="Times New Roman" w:cs="Times New Roman"/>
                <w:b/>
                <w:sz w:val="24"/>
                <w:szCs w:val="24"/>
                <w:lang w:val="uk-UA"/>
              </w:rPr>
            </w:pPr>
            <w:r w:rsidRPr="00B64786">
              <w:rPr>
                <w:rFonts w:ascii="Times New Roman" w:hAnsi="Times New Roman" w:cs="Times New Roman"/>
                <w:b/>
                <w:sz w:val="24"/>
                <w:szCs w:val="24"/>
                <w:lang w:val="uk-UA"/>
              </w:rPr>
              <w:t>114,9</w:t>
            </w:r>
          </w:p>
        </w:tc>
      </w:tr>
    </w:tbl>
    <w:p w:rsidR="004D6398" w:rsidRPr="00B64786" w:rsidRDefault="004D6398" w:rsidP="00023EDB">
      <w:pPr>
        <w:shd w:val="clear" w:color="auto" w:fill="FFFFFF"/>
        <w:autoSpaceDE w:val="0"/>
        <w:autoSpaceDN w:val="0"/>
        <w:adjustRightInd w:val="0"/>
        <w:ind w:firstLine="425"/>
        <w:jc w:val="both"/>
        <w:rPr>
          <w:rFonts w:ascii="Times New Roman" w:hAnsi="Times New Roman" w:cs="Times New Roman"/>
          <w:sz w:val="28"/>
          <w:szCs w:val="28"/>
          <w:highlight w:val="yellow"/>
          <w:lang w:val="uk-UA"/>
        </w:rPr>
      </w:pPr>
    </w:p>
    <w:p w:rsidR="004D6398" w:rsidRPr="00C72E43"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Річний енергетичний потенціал відходів лісу </w:t>
      </w:r>
      <w:r>
        <w:rPr>
          <w:rFonts w:ascii="Times New Roman" w:hAnsi="Times New Roman" w:cs="Times New Roman"/>
          <w:sz w:val="28"/>
          <w:szCs w:val="28"/>
          <w:lang w:val="uk-UA"/>
        </w:rPr>
        <w:t>(мал. 2</w:t>
      </w:r>
      <w:r w:rsidR="000D17B0">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B64786">
        <w:rPr>
          <w:rFonts w:ascii="Times New Roman" w:hAnsi="Times New Roman" w:cs="Times New Roman"/>
          <w:sz w:val="28"/>
          <w:szCs w:val="28"/>
          <w:lang w:val="uk-UA"/>
        </w:rPr>
        <w:t>для використання у вигляді палива в Рівненській області становить 111 тис. м</w:t>
      </w:r>
      <w:r w:rsidRPr="00B64786">
        <w:rPr>
          <w:rFonts w:ascii="Times New Roman" w:hAnsi="Times New Roman" w:cs="Times New Roman"/>
          <w:sz w:val="28"/>
          <w:szCs w:val="28"/>
          <w:vertAlign w:val="superscript"/>
          <w:lang w:val="uk-UA"/>
        </w:rPr>
        <w:t>3</w:t>
      </w:r>
      <w:r w:rsidRPr="00B64786">
        <w:rPr>
          <w:rFonts w:ascii="Times New Roman" w:hAnsi="Times New Roman" w:cs="Times New Roman"/>
          <w:sz w:val="28"/>
          <w:szCs w:val="28"/>
          <w:lang w:val="uk-UA"/>
        </w:rPr>
        <w:t xml:space="preserve">/рік, або 21,8 тис. т у. п./рік, тобто п’яту частину загальнодержавного потенціалу </w:t>
      </w:r>
      <w:r w:rsidRPr="00C72E43">
        <w:rPr>
          <w:rFonts w:ascii="Times New Roman" w:hAnsi="Times New Roman" w:cs="Times New Roman"/>
          <w:sz w:val="28"/>
          <w:szCs w:val="28"/>
          <w:lang w:val="uk-UA"/>
        </w:rPr>
        <w:t>(табл. 40).</w:t>
      </w: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Основними технологіями переробки біомаси, які можна рекомендувати до широкого впровадження, є пряме спалювання, піроліз, газифікація, анаеробна ферментація з утворенням біогазу, виробництво спиртів та масел для одержання моторного палива. </w:t>
      </w: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При обґрунтуванні впровадження біоенергетичних технологій необхідно врахувати питання забезпечення охорони оточуючого середовища. В процесі переробки тваринницьких відходів та міських стічних вод, окрім знешкодження небезпечної мікрофлори, гельмінтів і насіння бур'янів, усувається забруднення повітря в зонах їх накопичення. </w:t>
      </w: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Вирішення агротехнічних проблем є не менш важливим фактором на користь біоенергетики, причому, в цьому випадку слід враховувати не тільки </w:t>
      </w:r>
      <w:r w:rsidRPr="00B64786">
        <w:rPr>
          <w:rFonts w:ascii="Times New Roman" w:hAnsi="Times New Roman" w:cs="Times New Roman"/>
          <w:sz w:val="28"/>
          <w:szCs w:val="28"/>
          <w:lang w:val="uk-UA"/>
        </w:rPr>
        <w:lastRenderedPageBreak/>
        <w:t xml:space="preserve">підвищення врожайності за рахунок високоякісних добрив, але й зменшення на полях шкідливої мікрофлори та небажаної рослинності. </w:t>
      </w: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Економічна ефективність біоенергетичного обладнання забезпечується правильним вибором технології переробки біомаси та розташуванням обладнання в місцях постійного її накопичення; важливим є також ефективне комплексне використання всіх отриманих в процесі переробки продуктів. </w:t>
      </w: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Значимість екологічної сторони біоенергетичних технологій стає відчутною при оцінці масштабів початкового продукту переробки. Тут важливим є анаеробне очищення стоків та використання </w:t>
      </w:r>
      <w:proofErr w:type="spellStart"/>
      <w:r w:rsidRPr="00B64786">
        <w:rPr>
          <w:rFonts w:ascii="Times New Roman" w:hAnsi="Times New Roman" w:cs="Times New Roman"/>
          <w:sz w:val="28"/>
          <w:szCs w:val="28"/>
          <w:lang w:val="uk-UA"/>
        </w:rPr>
        <w:t>сільсько-господарського</w:t>
      </w:r>
      <w:proofErr w:type="spellEnd"/>
      <w:r w:rsidRPr="00B64786">
        <w:rPr>
          <w:rFonts w:ascii="Times New Roman" w:hAnsi="Times New Roman" w:cs="Times New Roman"/>
          <w:sz w:val="28"/>
          <w:szCs w:val="28"/>
          <w:lang w:val="uk-UA"/>
        </w:rPr>
        <w:t xml:space="preserve"> виробництва. </w:t>
      </w: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Відходи та побічні продукти діяльності у сфері сільського господарства, лісової та харчової промисловості можна використати для отримання енергії при одночасному збільшенні біомаси та зменшенні забруднення довкілля. Важливим є комбінування </w:t>
      </w:r>
      <w:proofErr w:type="spellStart"/>
      <w:r w:rsidRPr="00B64786">
        <w:rPr>
          <w:rFonts w:ascii="Times New Roman" w:hAnsi="Times New Roman" w:cs="Times New Roman"/>
          <w:sz w:val="28"/>
          <w:szCs w:val="28"/>
          <w:lang w:val="uk-UA"/>
        </w:rPr>
        <w:t>біогазових</w:t>
      </w:r>
      <w:proofErr w:type="spellEnd"/>
      <w:r w:rsidRPr="00B64786">
        <w:rPr>
          <w:rFonts w:ascii="Times New Roman" w:hAnsi="Times New Roman" w:cs="Times New Roman"/>
          <w:sz w:val="28"/>
          <w:szCs w:val="28"/>
          <w:lang w:val="uk-UA"/>
        </w:rPr>
        <w:t xml:space="preserve"> установок з іншими джерелами енергії, наприклад, сонячними нагрівачами.</w:t>
      </w: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b/>
          <w:bCs/>
          <w:sz w:val="28"/>
          <w:szCs w:val="28"/>
          <w:lang w:val="uk-UA"/>
        </w:rPr>
      </w:pPr>
      <w:r w:rsidRPr="00B64786">
        <w:rPr>
          <w:rFonts w:ascii="Times New Roman" w:hAnsi="Times New Roman" w:cs="Times New Roman"/>
          <w:b/>
          <w:bCs/>
          <w:sz w:val="28"/>
          <w:szCs w:val="28"/>
          <w:lang w:val="uk-UA"/>
        </w:rPr>
        <w:t>6. Реалізація проектів із використанням біомаси протягом дії ОППВНВДЕ</w:t>
      </w: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Перелік першочергових заходів, які будуть реалізовуватись у рамках ОППВНВДЕ, в розрізі секцій за КВЕД</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ДК</w:t>
      </w:r>
      <w:proofErr w:type="spellEnd"/>
      <w:r>
        <w:rPr>
          <w:rFonts w:ascii="Times New Roman" w:hAnsi="Times New Roman" w:cs="Times New Roman"/>
          <w:sz w:val="28"/>
          <w:szCs w:val="28"/>
          <w:lang w:val="uk-UA"/>
        </w:rPr>
        <w:t xml:space="preserve"> 009:2010 наведено в табл. 4</w:t>
      </w:r>
      <w:r w:rsidR="000D17B0">
        <w:rPr>
          <w:rFonts w:ascii="Times New Roman" w:hAnsi="Times New Roman" w:cs="Times New Roman"/>
          <w:sz w:val="28"/>
          <w:szCs w:val="28"/>
          <w:lang w:val="uk-UA"/>
        </w:rPr>
        <w:t>2</w:t>
      </w:r>
      <w:r w:rsidRPr="00B64786">
        <w:rPr>
          <w:rFonts w:ascii="Times New Roman" w:hAnsi="Times New Roman" w:cs="Times New Roman"/>
          <w:sz w:val="28"/>
          <w:szCs w:val="28"/>
          <w:lang w:val="uk-UA"/>
        </w:rPr>
        <w:t>.</w:t>
      </w: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 xml:space="preserve">Протягом 2018 − 2025 років в області планується реалізувати </w:t>
      </w:r>
      <w:r w:rsidRPr="00B64786">
        <w:rPr>
          <w:rFonts w:ascii="Times New Roman" w:hAnsi="Times New Roman" w:cs="Times New Roman"/>
          <w:sz w:val="28"/>
          <w:szCs w:val="28"/>
          <w:lang w:val="uk-UA"/>
        </w:rPr>
        <w:br/>
        <w:t>37 проектів з використанням біомаси. Загальна електрична потужність обладнання, що буде впроваджуватись, становить 1,4 МВт, а загальна теплова – 64,9 МВт. Загальний обсяг коштів, необхідних для реалізації вказаних заходів, становить 117,9 млн. гривень.</w:t>
      </w: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Упродовж І етапу Програми (2018 − 2020 роки) планується реалізувати</w:t>
      </w:r>
      <w:r w:rsidRPr="00B64786">
        <w:rPr>
          <w:rFonts w:ascii="Times New Roman" w:hAnsi="Times New Roman" w:cs="Times New Roman"/>
          <w:sz w:val="28"/>
          <w:szCs w:val="28"/>
          <w:lang w:val="uk-UA"/>
        </w:rPr>
        <w:br/>
        <w:t>27 ЕЗЗ з використанням біомаси, з них 12 – у 2018 році, 7 – за 2019 рік та 8 – у 2020 році, загальною електричною потужністю – 1,4 МВт та загальною тепловою потужністю – 28,24 МВт. Обсяг коштів, необхідних для реалізації вказаних заходів, становить 43,6 млн. гривень.</w:t>
      </w: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B64786">
        <w:rPr>
          <w:rFonts w:ascii="Times New Roman" w:hAnsi="Times New Roman" w:cs="Times New Roman"/>
          <w:sz w:val="28"/>
          <w:szCs w:val="28"/>
          <w:lang w:val="uk-UA"/>
        </w:rPr>
        <w:t>Протягом ІІ етапу Програми (2021 − 2025 років) планується впровадити 10 ЕЗЗ з використанням біомаси, з них 3 – за 2021 рік, 1 – у 2023 році, 1 – за 2024 рік та 5 – у 2025 році, загальною тепловою потужністю – 36,71 МВт. Загальний обсяг коштів, необхідних для реалізації вказаних заходів, становить 74,3 млн. гривень.</w:t>
      </w:r>
    </w:p>
    <w:p w:rsidR="004D6398" w:rsidRPr="00B64786" w:rsidRDefault="004D6398" w:rsidP="006637BB">
      <w:pPr>
        <w:shd w:val="clear" w:color="auto" w:fill="FFFFFF"/>
        <w:autoSpaceDE w:val="0"/>
        <w:autoSpaceDN w:val="0"/>
        <w:adjustRightInd w:val="0"/>
        <w:ind w:firstLine="425"/>
        <w:jc w:val="right"/>
        <w:rPr>
          <w:rFonts w:ascii="Times New Roman" w:hAnsi="Times New Roman" w:cs="Times New Roman"/>
          <w:sz w:val="24"/>
          <w:szCs w:val="24"/>
          <w:lang w:val="uk-UA"/>
        </w:rPr>
      </w:pPr>
      <w:r w:rsidRPr="00B64786">
        <w:rPr>
          <w:rFonts w:ascii="Times New Roman" w:hAnsi="Times New Roman" w:cs="Times New Roman"/>
          <w:sz w:val="28"/>
          <w:szCs w:val="28"/>
          <w:highlight w:val="yellow"/>
          <w:lang w:val="uk-UA"/>
        </w:rPr>
        <w:br w:type="page"/>
      </w:r>
      <w:r>
        <w:rPr>
          <w:rFonts w:ascii="Times New Roman" w:hAnsi="Times New Roman" w:cs="Times New Roman"/>
          <w:sz w:val="24"/>
          <w:szCs w:val="24"/>
          <w:lang w:val="uk-UA"/>
        </w:rPr>
        <w:lastRenderedPageBreak/>
        <w:t>Табл. 4</w:t>
      </w:r>
      <w:r w:rsidR="000D17B0">
        <w:rPr>
          <w:rFonts w:ascii="Times New Roman" w:hAnsi="Times New Roman" w:cs="Times New Roman"/>
          <w:sz w:val="24"/>
          <w:szCs w:val="24"/>
          <w:lang w:val="uk-UA"/>
        </w:rPr>
        <w:t>2</w:t>
      </w:r>
    </w:p>
    <w:p w:rsidR="004D6398" w:rsidRPr="00B64786" w:rsidRDefault="004D6398" w:rsidP="006637BB">
      <w:pPr>
        <w:shd w:val="clear" w:color="auto" w:fill="FFFFFF"/>
        <w:autoSpaceDE w:val="0"/>
        <w:autoSpaceDN w:val="0"/>
        <w:adjustRightInd w:val="0"/>
        <w:rPr>
          <w:rFonts w:ascii="Times New Roman" w:hAnsi="Times New Roman" w:cs="Times New Roman"/>
          <w:sz w:val="26"/>
          <w:szCs w:val="26"/>
          <w:lang w:val="uk-UA"/>
        </w:rPr>
      </w:pPr>
      <w:r w:rsidRPr="00B64786">
        <w:rPr>
          <w:rFonts w:ascii="Times New Roman" w:hAnsi="Times New Roman" w:cs="Times New Roman"/>
          <w:sz w:val="26"/>
          <w:szCs w:val="26"/>
          <w:lang w:val="uk-UA"/>
        </w:rPr>
        <w:t>Першочергові заходи з використання біомаси в розрізі років та видів економічної діяльності</w:t>
      </w:r>
    </w:p>
    <w:tbl>
      <w:tblPr>
        <w:tblW w:w="9779" w:type="dxa"/>
        <w:jc w:val="center"/>
        <w:tblLook w:val="00A0"/>
      </w:tblPr>
      <w:tblGrid>
        <w:gridCol w:w="4142"/>
        <w:gridCol w:w="1906"/>
        <w:gridCol w:w="1566"/>
        <w:gridCol w:w="2165"/>
      </w:tblGrid>
      <w:tr w:rsidR="004D6398" w:rsidRPr="00B64786" w:rsidTr="006637BB">
        <w:trPr>
          <w:trHeight w:val="198"/>
          <w:jc w:val="center"/>
        </w:trPr>
        <w:tc>
          <w:tcPr>
            <w:tcW w:w="4142" w:type="dxa"/>
            <w:vMerge w:val="restart"/>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 xml:space="preserve">Секція за КВЕД </w:t>
            </w:r>
            <w:proofErr w:type="spellStart"/>
            <w:r w:rsidRPr="00B64786">
              <w:rPr>
                <w:rFonts w:ascii="Times New Roman" w:hAnsi="Times New Roman" w:cs="Times New Roman"/>
                <w:sz w:val="24"/>
                <w:szCs w:val="24"/>
                <w:lang w:val="uk-UA" w:eastAsia="uk-UA"/>
              </w:rPr>
              <w:t>ДК</w:t>
            </w:r>
            <w:proofErr w:type="spellEnd"/>
            <w:r w:rsidRPr="00B64786">
              <w:rPr>
                <w:rFonts w:ascii="Times New Roman" w:hAnsi="Times New Roman" w:cs="Times New Roman"/>
                <w:sz w:val="24"/>
                <w:szCs w:val="24"/>
                <w:lang w:val="uk-UA" w:eastAsia="uk-UA"/>
              </w:rPr>
              <w:t xml:space="preserve"> 009:2010</w:t>
            </w:r>
          </w:p>
        </w:tc>
        <w:tc>
          <w:tcPr>
            <w:tcW w:w="3472" w:type="dxa"/>
            <w:gridSpan w:val="2"/>
            <w:tcBorders>
              <w:top w:val="single" w:sz="4" w:space="0" w:color="auto"/>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 xml:space="preserve">Встановлена потужність, </w:t>
            </w:r>
            <w:r w:rsidRPr="00B64786">
              <w:rPr>
                <w:rFonts w:ascii="Times New Roman" w:hAnsi="Times New Roman" w:cs="Times New Roman"/>
                <w:b/>
                <w:bCs/>
                <w:i/>
                <w:iCs/>
                <w:sz w:val="24"/>
                <w:szCs w:val="24"/>
                <w:lang w:val="uk-UA" w:eastAsia="uk-UA"/>
              </w:rPr>
              <w:t>МВт</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 xml:space="preserve">Орієнтовна вартість в цінах 2017 року, </w:t>
            </w:r>
            <w:proofErr w:type="spellStart"/>
            <w:r w:rsidRPr="00B64786">
              <w:rPr>
                <w:rFonts w:ascii="Times New Roman" w:hAnsi="Times New Roman" w:cs="Times New Roman"/>
                <w:b/>
                <w:bCs/>
                <w:i/>
                <w:iCs/>
                <w:sz w:val="24"/>
                <w:szCs w:val="24"/>
                <w:lang w:val="uk-UA" w:eastAsia="uk-UA"/>
              </w:rPr>
              <w:t>тис.гривень</w:t>
            </w:r>
            <w:proofErr w:type="spellEnd"/>
          </w:p>
        </w:tc>
      </w:tr>
      <w:tr w:rsidR="004D6398" w:rsidRPr="00B64786" w:rsidTr="006637BB">
        <w:trPr>
          <w:trHeight w:val="320"/>
          <w:jc w:val="center"/>
        </w:trPr>
        <w:tc>
          <w:tcPr>
            <w:tcW w:w="4142" w:type="dxa"/>
            <w:vMerge/>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highlight w:val="yellow"/>
                <w:lang w:val="uk-UA" w:eastAsia="uk-UA"/>
              </w:rPr>
            </w:pPr>
          </w:p>
        </w:tc>
        <w:tc>
          <w:tcPr>
            <w:tcW w:w="1906" w:type="dxa"/>
            <w:tcBorders>
              <w:top w:val="nil"/>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 xml:space="preserve">електрична, </w:t>
            </w:r>
            <w:r w:rsidRPr="00B64786">
              <w:rPr>
                <w:rFonts w:ascii="Times New Roman" w:hAnsi="Times New Roman" w:cs="Times New Roman"/>
                <w:b/>
                <w:bCs/>
                <w:i/>
                <w:iCs/>
                <w:sz w:val="24"/>
                <w:szCs w:val="24"/>
                <w:lang w:val="uk-UA" w:eastAsia="uk-UA"/>
              </w:rPr>
              <w:t>МВт</w:t>
            </w:r>
          </w:p>
        </w:tc>
        <w:tc>
          <w:tcPr>
            <w:tcW w:w="1566" w:type="dxa"/>
            <w:tcBorders>
              <w:top w:val="nil"/>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 xml:space="preserve">теплова, </w:t>
            </w:r>
            <w:r w:rsidRPr="00B64786">
              <w:rPr>
                <w:rFonts w:ascii="Times New Roman" w:hAnsi="Times New Roman" w:cs="Times New Roman"/>
                <w:b/>
                <w:bCs/>
                <w:i/>
                <w:iCs/>
                <w:sz w:val="24"/>
                <w:szCs w:val="24"/>
                <w:lang w:val="uk-UA" w:eastAsia="uk-UA"/>
              </w:rPr>
              <w:t>МВт</w:t>
            </w:r>
          </w:p>
        </w:tc>
        <w:tc>
          <w:tcPr>
            <w:tcW w:w="2165" w:type="dxa"/>
            <w:vMerge/>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highlight w:val="yellow"/>
                <w:lang w:val="uk-UA" w:eastAsia="uk-UA"/>
              </w:rPr>
            </w:pPr>
          </w:p>
        </w:tc>
      </w:tr>
      <w:tr w:rsidR="004D6398" w:rsidRPr="00B64786" w:rsidTr="006637BB">
        <w:trPr>
          <w:trHeight w:val="48"/>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2018 рік</w:t>
            </w:r>
          </w:p>
        </w:tc>
      </w:tr>
      <w:tr w:rsidR="004D6398" w:rsidRPr="00B64786" w:rsidTr="006637BB">
        <w:trPr>
          <w:trHeight w:val="48"/>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 xml:space="preserve">Секція </w:t>
            </w:r>
            <w:r w:rsidRPr="00B64786">
              <w:rPr>
                <w:rFonts w:ascii="Times New Roman" w:hAnsi="Times New Roman" w:cs="Times New Roman"/>
                <w:b/>
                <w:bCs/>
                <w:sz w:val="24"/>
                <w:szCs w:val="24"/>
                <w:lang w:val="uk-UA" w:eastAsia="uk-UA"/>
              </w:rPr>
              <w:t>С: Переробна промисловість</w:t>
            </w:r>
          </w:p>
        </w:tc>
      </w:tr>
      <w:tr w:rsidR="004D6398" w:rsidRPr="00B64786" w:rsidTr="006637BB">
        <w:trPr>
          <w:trHeight w:val="252"/>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C</w:t>
            </w:r>
          </w:p>
        </w:tc>
        <w:tc>
          <w:tcPr>
            <w:tcW w:w="1906" w:type="dxa"/>
            <w:tcBorders>
              <w:top w:val="nil"/>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1,4</w:t>
            </w:r>
          </w:p>
        </w:tc>
        <w:tc>
          <w:tcPr>
            <w:tcW w:w="1566" w:type="dxa"/>
            <w:tcBorders>
              <w:top w:val="nil"/>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10,5</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6395</w:t>
            </w:r>
          </w:p>
        </w:tc>
      </w:tr>
      <w:tr w:rsidR="004D6398" w:rsidRPr="00B64786" w:rsidTr="006637BB">
        <w:trPr>
          <w:trHeight w:val="48"/>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 xml:space="preserve">Секція </w:t>
            </w:r>
            <w:r w:rsidRPr="00B64786">
              <w:rPr>
                <w:rFonts w:ascii="Times New Roman" w:hAnsi="Times New Roman" w:cs="Times New Roman"/>
                <w:b/>
                <w:bCs/>
                <w:sz w:val="24"/>
                <w:szCs w:val="24"/>
                <w:lang w:val="uk-UA" w:eastAsia="uk-UA"/>
              </w:rPr>
              <w:t>Q: Охорона здоров'я та надання соціальної допомоги</w:t>
            </w:r>
          </w:p>
        </w:tc>
      </w:tr>
      <w:tr w:rsidR="004D6398" w:rsidRPr="00B64786" w:rsidTr="006637BB">
        <w:trPr>
          <w:trHeight w:val="52"/>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Q</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0,576</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800</w:t>
            </w:r>
          </w:p>
        </w:tc>
      </w:tr>
      <w:tr w:rsidR="004D6398" w:rsidRPr="00B64786" w:rsidTr="006637BB">
        <w:trPr>
          <w:trHeight w:val="118"/>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Секція</w:t>
            </w:r>
            <w:r w:rsidRPr="00B64786">
              <w:rPr>
                <w:rFonts w:ascii="Times New Roman" w:hAnsi="Times New Roman" w:cs="Times New Roman"/>
                <w:b/>
                <w:bCs/>
                <w:sz w:val="24"/>
                <w:szCs w:val="24"/>
                <w:lang w:val="uk-UA" w:eastAsia="uk-UA"/>
              </w:rPr>
              <w:t xml:space="preserve"> D: Постачання електроенергії, газу, пари та кондиційованого повітря</w:t>
            </w:r>
          </w:p>
        </w:tc>
      </w:tr>
      <w:tr w:rsidR="004D6398" w:rsidRPr="00B64786" w:rsidTr="006637BB">
        <w:trPr>
          <w:trHeight w:val="198"/>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D</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9,79</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13134,059</w:t>
            </w:r>
          </w:p>
        </w:tc>
      </w:tr>
      <w:tr w:rsidR="004D6398" w:rsidRPr="00B64786" w:rsidTr="006637BB">
        <w:trPr>
          <w:trHeight w:val="280"/>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Секція</w:t>
            </w:r>
            <w:r w:rsidRPr="00B64786">
              <w:rPr>
                <w:rFonts w:ascii="Times New Roman" w:hAnsi="Times New Roman" w:cs="Times New Roman"/>
                <w:b/>
                <w:bCs/>
                <w:sz w:val="24"/>
                <w:szCs w:val="24"/>
                <w:lang w:val="uk-UA" w:eastAsia="uk-UA"/>
              </w:rPr>
              <w:t xml:space="preserve"> Е: Водопостачання; каналізація, поводження з відходами</w:t>
            </w:r>
          </w:p>
        </w:tc>
      </w:tr>
      <w:tr w:rsidR="004D6398" w:rsidRPr="00B64786" w:rsidTr="006637BB">
        <w:trPr>
          <w:trHeight w:val="48"/>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E</w:t>
            </w:r>
          </w:p>
        </w:tc>
        <w:tc>
          <w:tcPr>
            <w:tcW w:w="1906" w:type="dxa"/>
            <w:tcBorders>
              <w:top w:val="nil"/>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w:t>
            </w:r>
          </w:p>
        </w:tc>
        <w:tc>
          <w:tcPr>
            <w:tcW w:w="1566" w:type="dxa"/>
            <w:tcBorders>
              <w:top w:val="nil"/>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1</w:t>
            </w:r>
          </w:p>
        </w:tc>
        <w:tc>
          <w:tcPr>
            <w:tcW w:w="2165" w:type="dxa"/>
            <w:tcBorders>
              <w:top w:val="nil"/>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808</w:t>
            </w:r>
          </w:p>
        </w:tc>
      </w:tr>
      <w:tr w:rsidR="004D6398" w:rsidRPr="00B64786" w:rsidTr="006637BB">
        <w:trPr>
          <w:trHeight w:val="80"/>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Разом за 2018 рік</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1,4</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21,866</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21137,059</w:t>
            </w:r>
          </w:p>
        </w:tc>
      </w:tr>
      <w:tr w:rsidR="004D6398" w:rsidRPr="00B64786" w:rsidTr="006637BB">
        <w:trPr>
          <w:trHeight w:val="174"/>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2019 рік</w:t>
            </w:r>
          </w:p>
        </w:tc>
      </w:tr>
      <w:tr w:rsidR="004D6398" w:rsidRPr="00B64786" w:rsidTr="006637BB">
        <w:trPr>
          <w:trHeight w:val="88"/>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Секція</w:t>
            </w:r>
            <w:r w:rsidRPr="00B64786">
              <w:rPr>
                <w:rFonts w:ascii="Times New Roman" w:hAnsi="Times New Roman" w:cs="Times New Roman"/>
                <w:b/>
                <w:bCs/>
                <w:sz w:val="24"/>
                <w:szCs w:val="24"/>
                <w:lang w:val="uk-UA" w:eastAsia="uk-UA"/>
              </w:rPr>
              <w:t xml:space="preserve"> Р:2010: Освіта</w:t>
            </w:r>
          </w:p>
        </w:tc>
      </w:tr>
      <w:tr w:rsidR="004D6398" w:rsidRPr="00B64786" w:rsidTr="006637BB">
        <w:trPr>
          <w:trHeight w:val="315"/>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P</w:t>
            </w:r>
          </w:p>
        </w:tc>
        <w:tc>
          <w:tcPr>
            <w:tcW w:w="1906" w:type="dxa"/>
            <w:tcBorders>
              <w:top w:val="nil"/>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w:t>
            </w:r>
          </w:p>
        </w:tc>
        <w:tc>
          <w:tcPr>
            <w:tcW w:w="1566" w:type="dxa"/>
            <w:tcBorders>
              <w:top w:val="nil"/>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0,85</w:t>
            </w:r>
          </w:p>
        </w:tc>
        <w:tc>
          <w:tcPr>
            <w:tcW w:w="2165" w:type="dxa"/>
            <w:tcBorders>
              <w:top w:val="nil"/>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8324,148</w:t>
            </w:r>
          </w:p>
        </w:tc>
      </w:tr>
      <w:tr w:rsidR="004D6398" w:rsidRPr="00B64786" w:rsidTr="006637BB">
        <w:trPr>
          <w:trHeight w:val="48"/>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 xml:space="preserve">Секція </w:t>
            </w:r>
            <w:r w:rsidRPr="00B64786">
              <w:rPr>
                <w:rFonts w:ascii="Times New Roman" w:hAnsi="Times New Roman" w:cs="Times New Roman"/>
                <w:b/>
                <w:bCs/>
                <w:sz w:val="24"/>
                <w:szCs w:val="24"/>
                <w:lang w:val="uk-UA" w:eastAsia="uk-UA"/>
              </w:rPr>
              <w:t>D: Постачання електроенергії, газу, пари та кондиційованого повітря</w:t>
            </w:r>
          </w:p>
        </w:tc>
      </w:tr>
      <w:tr w:rsidR="004D6398" w:rsidRPr="00B64786" w:rsidTr="006637BB">
        <w:trPr>
          <w:trHeight w:val="48"/>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D</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3,3</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3675,5</w:t>
            </w:r>
          </w:p>
        </w:tc>
      </w:tr>
      <w:tr w:rsidR="004D6398" w:rsidRPr="00B64786" w:rsidTr="006637BB">
        <w:trPr>
          <w:trHeight w:val="48"/>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Разом за 2019 рік</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4,15</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11999,648</w:t>
            </w:r>
          </w:p>
        </w:tc>
      </w:tr>
      <w:tr w:rsidR="004D6398" w:rsidRPr="00B64786" w:rsidTr="006637BB">
        <w:trPr>
          <w:trHeight w:val="128"/>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2020 рік</w:t>
            </w:r>
          </w:p>
        </w:tc>
      </w:tr>
      <w:tr w:rsidR="004D6398" w:rsidRPr="00B64786" w:rsidTr="006637BB">
        <w:trPr>
          <w:trHeight w:val="56"/>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Секція</w:t>
            </w:r>
            <w:r w:rsidRPr="00B64786">
              <w:rPr>
                <w:rFonts w:ascii="Times New Roman" w:hAnsi="Times New Roman" w:cs="Times New Roman"/>
                <w:b/>
                <w:bCs/>
                <w:sz w:val="24"/>
                <w:szCs w:val="24"/>
                <w:lang w:val="uk-UA" w:eastAsia="uk-UA"/>
              </w:rPr>
              <w:t xml:space="preserve"> Q: Охорона здоров'я та надання соціальної допомоги</w:t>
            </w:r>
          </w:p>
        </w:tc>
      </w:tr>
      <w:tr w:rsidR="004D6398" w:rsidRPr="00B64786" w:rsidTr="006637BB">
        <w:trPr>
          <w:trHeight w:val="315"/>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Q</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0,97</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750</w:t>
            </w:r>
          </w:p>
        </w:tc>
      </w:tr>
      <w:tr w:rsidR="004D6398" w:rsidRPr="00B64786" w:rsidTr="006637BB">
        <w:trPr>
          <w:trHeight w:val="48"/>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Секція</w:t>
            </w:r>
            <w:r w:rsidRPr="00B64786">
              <w:rPr>
                <w:rFonts w:ascii="Times New Roman" w:hAnsi="Times New Roman" w:cs="Times New Roman"/>
                <w:b/>
                <w:bCs/>
                <w:sz w:val="24"/>
                <w:szCs w:val="24"/>
                <w:lang w:val="uk-UA" w:eastAsia="uk-UA"/>
              </w:rPr>
              <w:t xml:space="preserve"> Р: Освіта</w:t>
            </w:r>
          </w:p>
        </w:tc>
      </w:tr>
      <w:tr w:rsidR="004D6398" w:rsidRPr="00B64786" w:rsidTr="006637BB">
        <w:trPr>
          <w:trHeight w:val="102"/>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P</w:t>
            </w:r>
          </w:p>
        </w:tc>
        <w:tc>
          <w:tcPr>
            <w:tcW w:w="1906" w:type="dxa"/>
            <w:tcBorders>
              <w:top w:val="nil"/>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w:t>
            </w:r>
          </w:p>
        </w:tc>
        <w:tc>
          <w:tcPr>
            <w:tcW w:w="1566" w:type="dxa"/>
            <w:tcBorders>
              <w:top w:val="nil"/>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0,86</w:t>
            </w:r>
          </w:p>
        </w:tc>
        <w:tc>
          <w:tcPr>
            <w:tcW w:w="2165" w:type="dxa"/>
            <w:tcBorders>
              <w:top w:val="nil"/>
              <w:left w:val="nil"/>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8237,845</w:t>
            </w:r>
          </w:p>
        </w:tc>
      </w:tr>
      <w:tr w:rsidR="004D6398" w:rsidRPr="00B64786" w:rsidTr="006637BB">
        <w:trPr>
          <w:trHeight w:val="168"/>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Секція</w:t>
            </w:r>
            <w:r w:rsidRPr="00B64786">
              <w:rPr>
                <w:rFonts w:ascii="Times New Roman" w:hAnsi="Times New Roman" w:cs="Times New Roman"/>
                <w:b/>
                <w:bCs/>
                <w:sz w:val="24"/>
                <w:szCs w:val="24"/>
                <w:lang w:val="uk-UA" w:eastAsia="uk-UA"/>
              </w:rPr>
              <w:t xml:space="preserve"> R: Мистецтво, спорт, розваги та відпочинок</w:t>
            </w:r>
          </w:p>
        </w:tc>
      </w:tr>
      <w:tr w:rsidR="004D6398" w:rsidRPr="00B64786" w:rsidTr="006637BB">
        <w:trPr>
          <w:trHeight w:val="54"/>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R</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0,04</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800</w:t>
            </w:r>
          </w:p>
        </w:tc>
      </w:tr>
      <w:tr w:rsidR="004D6398" w:rsidRPr="00B64786" w:rsidTr="006637BB">
        <w:trPr>
          <w:trHeight w:val="134"/>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Секція</w:t>
            </w:r>
            <w:r w:rsidRPr="00B64786">
              <w:rPr>
                <w:rFonts w:ascii="Times New Roman" w:hAnsi="Times New Roman" w:cs="Times New Roman"/>
                <w:b/>
                <w:bCs/>
                <w:sz w:val="24"/>
                <w:szCs w:val="24"/>
                <w:lang w:val="uk-UA" w:eastAsia="uk-UA"/>
              </w:rPr>
              <w:t xml:space="preserve"> D: Постачання електроенергії, газу, пари та кондиційованого повітря</w:t>
            </w:r>
          </w:p>
        </w:tc>
      </w:tr>
      <w:tr w:rsidR="004D6398" w:rsidRPr="00B64786" w:rsidTr="006637BB">
        <w:trPr>
          <w:trHeight w:val="48"/>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D</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0,35</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700</w:t>
            </w:r>
          </w:p>
        </w:tc>
      </w:tr>
      <w:tr w:rsidR="004D6398" w:rsidRPr="00B64786" w:rsidTr="006637BB">
        <w:trPr>
          <w:trHeight w:val="128"/>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Разом за 2020 рік</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2,22</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10487,845</w:t>
            </w:r>
          </w:p>
        </w:tc>
      </w:tr>
      <w:tr w:rsidR="004D6398" w:rsidRPr="00B64786" w:rsidTr="006637BB">
        <w:trPr>
          <w:trHeight w:val="48"/>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2021 рік</w:t>
            </w:r>
          </w:p>
        </w:tc>
      </w:tr>
      <w:tr w:rsidR="004D6398" w:rsidRPr="00B64786" w:rsidTr="006637BB">
        <w:trPr>
          <w:trHeight w:val="169"/>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Секція</w:t>
            </w:r>
            <w:r w:rsidRPr="00B64786">
              <w:rPr>
                <w:rFonts w:ascii="Times New Roman" w:hAnsi="Times New Roman" w:cs="Times New Roman"/>
                <w:b/>
                <w:bCs/>
                <w:sz w:val="24"/>
                <w:szCs w:val="24"/>
                <w:lang w:val="uk-UA" w:eastAsia="uk-UA"/>
              </w:rPr>
              <w:t xml:space="preserve"> D: Постачання електроенергії, газу, пари та кондиційованого повітря</w:t>
            </w:r>
          </w:p>
        </w:tc>
      </w:tr>
      <w:tr w:rsidR="004D6398" w:rsidRPr="00B64786" w:rsidTr="006637BB">
        <w:trPr>
          <w:trHeight w:val="169"/>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D</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28,96</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70339,4</w:t>
            </w:r>
          </w:p>
        </w:tc>
      </w:tr>
      <w:tr w:rsidR="004D6398" w:rsidRPr="00B64786" w:rsidTr="006637BB">
        <w:trPr>
          <w:trHeight w:val="69"/>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Разом за 2020 рік</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28,96</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70339,4</w:t>
            </w:r>
          </w:p>
        </w:tc>
      </w:tr>
      <w:tr w:rsidR="004D6398" w:rsidRPr="00B64786" w:rsidTr="006637BB">
        <w:trPr>
          <w:trHeight w:val="48"/>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2023 рік</w:t>
            </w:r>
          </w:p>
        </w:tc>
      </w:tr>
      <w:tr w:rsidR="004D6398" w:rsidRPr="00B64786" w:rsidTr="006637BB">
        <w:trPr>
          <w:trHeight w:val="257"/>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Секція</w:t>
            </w:r>
            <w:r w:rsidRPr="00B64786">
              <w:rPr>
                <w:rFonts w:ascii="Times New Roman" w:hAnsi="Times New Roman" w:cs="Times New Roman"/>
                <w:b/>
                <w:bCs/>
                <w:sz w:val="24"/>
                <w:szCs w:val="24"/>
                <w:lang w:val="uk-UA" w:eastAsia="uk-UA"/>
              </w:rPr>
              <w:t xml:space="preserve"> Q: Охорона здоров'я та надання соціальної допомоги</w:t>
            </w:r>
          </w:p>
        </w:tc>
      </w:tr>
      <w:tr w:rsidR="004D6398" w:rsidRPr="00B64786" w:rsidTr="006637BB">
        <w:trPr>
          <w:trHeight w:val="170"/>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Q</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0,05</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350</w:t>
            </w:r>
          </w:p>
        </w:tc>
      </w:tr>
      <w:tr w:rsidR="004D6398" w:rsidRPr="00B64786" w:rsidTr="006637BB">
        <w:trPr>
          <w:trHeight w:val="236"/>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Разом за 2023 рік</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0,05</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350</w:t>
            </w:r>
          </w:p>
        </w:tc>
      </w:tr>
      <w:tr w:rsidR="004D6398" w:rsidRPr="00B64786" w:rsidTr="006637BB">
        <w:trPr>
          <w:trHeight w:val="149"/>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2024 рік</w:t>
            </w:r>
          </w:p>
        </w:tc>
      </w:tr>
      <w:tr w:rsidR="004D6398" w:rsidRPr="00B64786" w:rsidTr="006637BB">
        <w:trPr>
          <w:trHeight w:val="258"/>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 xml:space="preserve">Секція </w:t>
            </w:r>
            <w:r w:rsidRPr="00B64786">
              <w:rPr>
                <w:rFonts w:ascii="Times New Roman" w:hAnsi="Times New Roman" w:cs="Times New Roman"/>
                <w:b/>
                <w:bCs/>
                <w:sz w:val="24"/>
                <w:szCs w:val="24"/>
                <w:lang w:val="uk-UA" w:eastAsia="uk-UA"/>
              </w:rPr>
              <w:t>D: Постачання електроенергії, газу, пари та кондиційованого повітря</w:t>
            </w:r>
          </w:p>
        </w:tc>
      </w:tr>
      <w:tr w:rsidR="004D6398" w:rsidRPr="00B64786" w:rsidTr="006637BB">
        <w:trPr>
          <w:trHeight w:val="315"/>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D</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1,6</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770,5</w:t>
            </w:r>
          </w:p>
        </w:tc>
      </w:tr>
      <w:tr w:rsidR="004D6398" w:rsidRPr="00B64786" w:rsidTr="006637BB">
        <w:trPr>
          <w:trHeight w:val="48"/>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Разом за 2020 рік</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1,6</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770,5</w:t>
            </w:r>
          </w:p>
        </w:tc>
      </w:tr>
      <w:tr w:rsidR="004D6398" w:rsidRPr="00B64786" w:rsidTr="006637BB">
        <w:trPr>
          <w:trHeight w:val="109"/>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2025 рік</w:t>
            </w:r>
          </w:p>
        </w:tc>
      </w:tr>
      <w:tr w:rsidR="004D6398" w:rsidRPr="00B64786" w:rsidTr="006637BB">
        <w:trPr>
          <w:trHeight w:val="315"/>
          <w:jc w:val="center"/>
        </w:trPr>
        <w:tc>
          <w:tcPr>
            <w:tcW w:w="9779" w:type="dxa"/>
            <w:gridSpan w:val="4"/>
            <w:tcBorders>
              <w:top w:val="single" w:sz="4" w:space="0" w:color="auto"/>
              <w:left w:val="single" w:sz="4" w:space="0" w:color="auto"/>
              <w:bottom w:val="single" w:sz="4" w:space="0" w:color="auto"/>
              <w:right w:val="single" w:sz="4" w:space="0" w:color="auto"/>
            </w:tcBorders>
            <w:vAlign w:val="center"/>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sz w:val="24"/>
                <w:szCs w:val="24"/>
                <w:lang w:val="uk-UA" w:eastAsia="uk-UA"/>
              </w:rPr>
              <w:t>Секція</w:t>
            </w:r>
            <w:r w:rsidRPr="00B64786">
              <w:rPr>
                <w:rFonts w:ascii="Times New Roman" w:hAnsi="Times New Roman" w:cs="Times New Roman"/>
                <w:b/>
                <w:bCs/>
                <w:sz w:val="24"/>
                <w:szCs w:val="24"/>
                <w:lang w:val="uk-UA" w:eastAsia="uk-UA"/>
              </w:rPr>
              <w:t xml:space="preserve"> D: Постачання електроенергії, газу, пари та кондиційованого повітря</w:t>
            </w:r>
          </w:p>
        </w:tc>
      </w:tr>
      <w:tr w:rsidR="004D6398" w:rsidRPr="00B64786" w:rsidTr="006637BB">
        <w:trPr>
          <w:trHeight w:val="315"/>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Разом за секцією D</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6,1</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sz w:val="24"/>
                <w:szCs w:val="24"/>
                <w:lang w:val="uk-UA" w:eastAsia="uk-UA"/>
              </w:rPr>
            </w:pPr>
            <w:r w:rsidRPr="00B64786">
              <w:rPr>
                <w:rFonts w:ascii="Times New Roman" w:hAnsi="Times New Roman" w:cs="Times New Roman"/>
                <w:sz w:val="24"/>
                <w:szCs w:val="24"/>
                <w:lang w:val="uk-UA" w:eastAsia="uk-UA"/>
              </w:rPr>
              <w:t>2835,3</w:t>
            </w:r>
          </w:p>
        </w:tc>
      </w:tr>
      <w:tr w:rsidR="004D6398" w:rsidRPr="00B64786" w:rsidTr="006637BB">
        <w:trPr>
          <w:trHeight w:val="100"/>
          <w:jc w:val="center"/>
        </w:trPr>
        <w:tc>
          <w:tcPr>
            <w:tcW w:w="4142" w:type="dxa"/>
            <w:tcBorders>
              <w:top w:val="single" w:sz="4" w:space="0" w:color="auto"/>
              <w:left w:val="single" w:sz="4" w:space="0" w:color="auto"/>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Разом за 2020 рік</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0</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6,1</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spacing w:line="240" w:lineRule="auto"/>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2835,3</w:t>
            </w:r>
          </w:p>
        </w:tc>
      </w:tr>
      <w:tr w:rsidR="004D6398" w:rsidRPr="00B64786" w:rsidTr="006637BB">
        <w:trPr>
          <w:trHeight w:val="48"/>
          <w:jc w:val="center"/>
        </w:trPr>
        <w:tc>
          <w:tcPr>
            <w:tcW w:w="4142" w:type="dxa"/>
            <w:tcBorders>
              <w:top w:val="single" w:sz="4" w:space="0" w:color="auto"/>
              <w:left w:val="single" w:sz="4" w:space="0" w:color="auto"/>
              <w:bottom w:val="single" w:sz="4" w:space="0" w:color="auto"/>
              <w:right w:val="single" w:sz="4" w:space="0" w:color="auto"/>
            </w:tcBorders>
            <w:vAlign w:val="bottom"/>
          </w:tcPr>
          <w:p w:rsidR="004D6398" w:rsidRPr="00B64786" w:rsidRDefault="004D6398" w:rsidP="006637BB">
            <w:pPr>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Разом</w:t>
            </w:r>
          </w:p>
        </w:tc>
        <w:tc>
          <w:tcPr>
            <w:tcW w:w="1906" w:type="dxa"/>
            <w:tcBorders>
              <w:top w:val="nil"/>
              <w:left w:val="nil"/>
              <w:bottom w:val="single" w:sz="4" w:space="0" w:color="auto"/>
              <w:right w:val="single" w:sz="4" w:space="0" w:color="auto"/>
            </w:tcBorders>
            <w:noWrap/>
            <w:vAlign w:val="bottom"/>
          </w:tcPr>
          <w:p w:rsidR="004D6398" w:rsidRPr="00B64786" w:rsidRDefault="004D6398" w:rsidP="006637BB">
            <w:pPr>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1,4</w:t>
            </w:r>
          </w:p>
        </w:tc>
        <w:tc>
          <w:tcPr>
            <w:tcW w:w="1566" w:type="dxa"/>
            <w:tcBorders>
              <w:top w:val="nil"/>
              <w:left w:val="nil"/>
              <w:bottom w:val="single" w:sz="4" w:space="0" w:color="auto"/>
              <w:right w:val="single" w:sz="4" w:space="0" w:color="auto"/>
            </w:tcBorders>
            <w:noWrap/>
            <w:vAlign w:val="bottom"/>
          </w:tcPr>
          <w:p w:rsidR="004D6398" w:rsidRPr="00B64786" w:rsidRDefault="004D6398" w:rsidP="006637BB">
            <w:pPr>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64,9</w:t>
            </w:r>
          </w:p>
        </w:tc>
        <w:tc>
          <w:tcPr>
            <w:tcW w:w="2165" w:type="dxa"/>
            <w:tcBorders>
              <w:top w:val="nil"/>
              <w:left w:val="nil"/>
              <w:bottom w:val="single" w:sz="4" w:space="0" w:color="auto"/>
              <w:right w:val="single" w:sz="4" w:space="0" w:color="auto"/>
            </w:tcBorders>
            <w:noWrap/>
            <w:vAlign w:val="bottom"/>
          </w:tcPr>
          <w:p w:rsidR="004D6398" w:rsidRPr="00B64786" w:rsidRDefault="004D6398" w:rsidP="006637BB">
            <w:pPr>
              <w:ind w:firstLine="32"/>
              <w:rPr>
                <w:rFonts w:ascii="Times New Roman" w:hAnsi="Times New Roman" w:cs="Times New Roman"/>
                <w:b/>
                <w:bCs/>
                <w:sz w:val="24"/>
                <w:szCs w:val="24"/>
                <w:lang w:val="uk-UA" w:eastAsia="uk-UA"/>
              </w:rPr>
            </w:pPr>
            <w:r w:rsidRPr="00B64786">
              <w:rPr>
                <w:rFonts w:ascii="Times New Roman" w:hAnsi="Times New Roman" w:cs="Times New Roman"/>
                <w:b/>
                <w:bCs/>
                <w:sz w:val="24"/>
                <w:szCs w:val="24"/>
                <w:lang w:val="uk-UA" w:eastAsia="uk-UA"/>
              </w:rPr>
              <w:t>117919,8</w:t>
            </w:r>
          </w:p>
        </w:tc>
      </w:tr>
    </w:tbl>
    <w:p w:rsidR="004D6398" w:rsidRPr="00873172" w:rsidRDefault="004D6398" w:rsidP="006637BB">
      <w:pPr>
        <w:shd w:val="clear" w:color="auto" w:fill="FFFFFF"/>
        <w:autoSpaceDE w:val="0"/>
        <w:autoSpaceDN w:val="0"/>
        <w:adjustRightInd w:val="0"/>
        <w:ind w:firstLine="709"/>
        <w:jc w:val="both"/>
        <w:rPr>
          <w:rFonts w:ascii="Times New Roman" w:hAnsi="Times New Roman" w:cs="Times New Roman"/>
          <w:b/>
          <w:bCs/>
          <w:sz w:val="28"/>
          <w:szCs w:val="28"/>
          <w:lang w:val="uk-UA"/>
        </w:rPr>
      </w:pPr>
      <w:r w:rsidRPr="00B64786">
        <w:rPr>
          <w:rFonts w:ascii="Times New Roman" w:hAnsi="Times New Roman" w:cs="Times New Roman"/>
          <w:sz w:val="28"/>
          <w:szCs w:val="28"/>
          <w:highlight w:val="yellow"/>
          <w:lang w:val="uk-UA"/>
        </w:rPr>
        <w:br w:type="page"/>
      </w:r>
      <w:r w:rsidRPr="00873172">
        <w:rPr>
          <w:rFonts w:ascii="Times New Roman" w:hAnsi="Times New Roman" w:cs="Times New Roman"/>
          <w:b/>
          <w:sz w:val="28"/>
          <w:szCs w:val="28"/>
          <w:lang w:val="uk-UA"/>
        </w:rPr>
        <w:lastRenderedPageBreak/>
        <w:t>7</w:t>
      </w:r>
      <w:r w:rsidRPr="00873172">
        <w:rPr>
          <w:rFonts w:ascii="Times New Roman" w:hAnsi="Times New Roman" w:cs="Times New Roman"/>
          <w:b/>
          <w:bCs/>
          <w:sz w:val="28"/>
          <w:szCs w:val="28"/>
          <w:lang w:val="uk-UA"/>
        </w:rPr>
        <w:t>. Енергетичний потенціал торфу в Україні</w:t>
      </w:r>
    </w:p>
    <w:p w:rsidR="004D6398" w:rsidRPr="00873172"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873172">
        <w:rPr>
          <w:rFonts w:ascii="Times New Roman" w:hAnsi="Times New Roman" w:cs="Times New Roman"/>
          <w:sz w:val="28"/>
          <w:szCs w:val="28"/>
          <w:lang w:val="uk-UA"/>
        </w:rPr>
        <w:t>Торфові родовища зустрічаються майже по всій території України</w:t>
      </w:r>
      <w:r>
        <w:rPr>
          <w:rFonts w:ascii="Times New Roman" w:hAnsi="Times New Roman" w:cs="Times New Roman"/>
          <w:sz w:val="28"/>
          <w:szCs w:val="28"/>
          <w:lang w:val="uk-UA"/>
        </w:rPr>
        <w:t xml:space="preserve">      (мал. 3</w:t>
      </w:r>
      <w:r w:rsidR="000D17B0">
        <w:rPr>
          <w:rFonts w:ascii="Times New Roman" w:hAnsi="Times New Roman" w:cs="Times New Roman"/>
          <w:sz w:val="28"/>
          <w:szCs w:val="28"/>
          <w:lang w:val="uk-UA"/>
        </w:rPr>
        <w:t>0</w:t>
      </w:r>
      <w:r>
        <w:rPr>
          <w:rFonts w:ascii="Times New Roman" w:hAnsi="Times New Roman" w:cs="Times New Roman"/>
          <w:sz w:val="28"/>
          <w:szCs w:val="28"/>
          <w:lang w:val="uk-UA"/>
        </w:rPr>
        <w:t>)</w:t>
      </w:r>
      <w:r w:rsidRPr="00873172">
        <w:rPr>
          <w:rFonts w:ascii="Times New Roman" w:hAnsi="Times New Roman" w:cs="Times New Roman"/>
          <w:sz w:val="28"/>
          <w:szCs w:val="28"/>
          <w:lang w:val="uk-UA"/>
        </w:rPr>
        <w:t xml:space="preserve">, за виключенням приморських і південних областей (Луганська, Одеська, Чернівецька). Найбільш поширені торфові родовища в наступних областях: Рівненській, Волинській, Чернігівській, Житомирській, Київській, Львівській. </w:t>
      </w:r>
      <w:proofErr w:type="spellStart"/>
      <w:r w:rsidRPr="00873172">
        <w:rPr>
          <w:rFonts w:ascii="Times New Roman" w:hAnsi="Times New Roman" w:cs="Times New Roman"/>
          <w:sz w:val="28"/>
          <w:szCs w:val="28"/>
          <w:lang w:val="uk-UA"/>
        </w:rPr>
        <w:t>Заторфованість</w:t>
      </w:r>
      <w:proofErr w:type="spellEnd"/>
      <w:r w:rsidRPr="00873172">
        <w:rPr>
          <w:rFonts w:ascii="Times New Roman" w:hAnsi="Times New Roman" w:cs="Times New Roman"/>
          <w:sz w:val="28"/>
          <w:szCs w:val="28"/>
          <w:lang w:val="uk-UA"/>
        </w:rPr>
        <w:t xml:space="preserve"> Рівненської і Волинської областей досягає </w:t>
      </w:r>
      <w:r w:rsidR="000760E2">
        <w:rPr>
          <w:rFonts w:ascii="Times New Roman" w:hAnsi="Times New Roman" w:cs="Times New Roman"/>
          <w:sz w:val="28"/>
          <w:szCs w:val="28"/>
          <w:lang w:val="uk-UA"/>
        </w:rPr>
        <w:br/>
      </w:r>
      <w:r w:rsidRPr="00873172">
        <w:rPr>
          <w:rFonts w:ascii="Times New Roman" w:hAnsi="Times New Roman" w:cs="Times New Roman"/>
          <w:sz w:val="28"/>
          <w:szCs w:val="28"/>
          <w:lang w:val="uk-UA"/>
        </w:rPr>
        <w:t xml:space="preserve">6,5 відсотка, тоді як в Тернопільській, Хмельницькій, Вінницькій, Черкаській, Полтавській, Сумській та Харківській вона не перевищує 1,9 відсотка усієї території. Ще рідше зустрічаються родовища торфу в Миколаївській, Запорізькій, Дніпропетровській, Закарпатській, Івано-Франківській областях, де ступінь </w:t>
      </w:r>
      <w:proofErr w:type="spellStart"/>
      <w:r w:rsidRPr="00873172">
        <w:rPr>
          <w:rFonts w:ascii="Times New Roman" w:hAnsi="Times New Roman" w:cs="Times New Roman"/>
          <w:sz w:val="28"/>
          <w:szCs w:val="28"/>
          <w:lang w:val="uk-UA"/>
        </w:rPr>
        <w:t>заторфованості</w:t>
      </w:r>
      <w:proofErr w:type="spellEnd"/>
      <w:r w:rsidRPr="00873172">
        <w:rPr>
          <w:rFonts w:ascii="Times New Roman" w:hAnsi="Times New Roman" w:cs="Times New Roman"/>
          <w:sz w:val="28"/>
          <w:szCs w:val="28"/>
          <w:lang w:val="uk-UA"/>
        </w:rPr>
        <w:t xml:space="preserve"> не перевищує 0,1 відсотка.</w:t>
      </w:r>
    </w:p>
    <w:p w:rsidR="004D6398" w:rsidRPr="00873172" w:rsidRDefault="004D6398" w:rsidP="006637BB">
      <w:pPr>
        <w:shd w:val="clear" w:color="auto" w:fill="FFFFFF"/>
        <w:autoSpaceDE w:val="0"/>
        <w:autoSpaceDN w:val="0"/>
        <w:adjustRightInd w:val="0"/>
        <w:ind w:firstLine="425"/>
        <w:jc w:val="right"/>
        <w:rPr>
          <w:rFonts w:ascii="Times New Roman" w:hAnsi="Times New Roman" w:cs="Times New Roman"/>
          <w:sz w:val="24"/>
          <w:szCs w:val="24"/>
          <w:lang w:val="uk-UA"/>
        </w:rPr>
      </w:pPr>
      <w:r>
        <w:rPr>
          <w:rFonts w:ascii="Times New Roman" w:hAnsi="Times New Roman" w:cs="Times New Roman"/>
          <w:sz w:val="24"/>
          <w:szCs w:val="24"/>
          <w:lang w:val="uk-UA"/>
        </w:rPr>
        <w:t>Табл. 4</w:t>
      </w:r>
      <w:r w:rsidR="000D17B0">
        <w:rPr>
          <w:rFonts w:ascii="Times New Roman" w:hAnsi="Times New Roman" w:cs="Times New Roman"/>
          <w:sz w:val="24"/>
          <w:szCs w:val="24"/>
          <w:lang w:val="uk-UA"/>
        </w:rPr>
        <w:t>3</w:t>
      </w:r>
    </w:p>
    <w:p w:rsidR="004D6398" w:rsidRPr="00873172" w:rsidRDefault="004D6398" w:rsidP="006637BB">
      <w:pPr>
        <w:shd w:val="clear" w:color="auto" w:fill="FFFFFF"/>
        <w:autoSpaceDE w:val="0"/>
        <w:autoSpaceDN w:val="0"/>
        <w:adjustRightInd w:val="0"/>
        <w:spacing w:line="240" w:lineRule="auto"/>
        <w:ind w:firstLine="425"/>
        <w:rPr>
          <w:rFonts w:ascii="Times New Roman" w:hAnsi="Times New Roman" w:cs="Times New Roman"/>
          <w:sz w:val="26"/>
          <w:szCs w:val="26"/>
          <w:lang w:val="uk-UA"/>
        </w:rPr>
      </w:pPr>
      <w:r w:rsidRPr="00873172">
        <w:rPr>
          <w:rFonts w:ascii="Times New Roman" w:hAnsi="Times New Roman" w:cs="Times New Roman"/>
          <w:sz w:val="26"/>
          <w:szCs w:val="26"/>
          <w:lang w:val="uk-UA"/>
        </w:rPr>
        <w:t>Енергетичний потенціал торфу в областях України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2689"/>
        <w:gridCol w:w="3218"/>
        <w:gridCol w:w="3218"/>
      </w:tblGrid>
      <w:tr w:rsidR="004D6398" w:rsidRPr="00873172" w:rsidTr="00021D8E">
        <w:trPr>
          <w:cantSplit/>
          <w:trHeight w:val="757"/>
        </w:trPr>
        <w:tc>
          <w:tcPr>
            <w:tcW w:w="546" w:type="dxa"/>
            <w:vAlign w:val="center"/>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c>
          <w:tcPr>
            <w:tcW w:w="2689" w:type="dxa"/>
            <w:vAlign w:val="center"/>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Області</w:t>
            </w:r>
          </w:p>
        </w:tc>
        <w:tc>
          <w:tcPr>
            <w:tcW w:w="3218" w:type="dxa"/>
            <w:vAlign w:val="center"/>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Загальний енергетичний потенціал торфу,</w:t>
            </w:r>
          </w:p>
          <w:p w:rsidR="004D6398" w:rsidRPr="00873172" w:rsidRDefault="004D6398" w:rsidP="006637BB">
            <w:pPr>
              <w:autoSpaceDE w:val="0"/>
              <w:autoSpaceDN w:val="0"/>
              <w:adjustRightInd w:val="0"/>
              <w:ind w:hanging="2"/>
              <w:rPr>
                <w:rFonts w:ascii="Times New Roman" w:hAnsi="Times New Roman" w:cs="Times New Roman"/>
                <w:b/>
                <w:i/>
                <w:sz w:val="24"/>
                <w:szCs w:val="24"/>
                <w:lang w:val="uk-UA"/>
              </w:rPr>
            </w:pPr>
            <w:r w:rsidRPr="00873172">
              <w:rPr>
                <w:rFonts w:ascii="Times New Roman" w:hAnsi="Times New Roman" w:cs="Times New Roman"/>
                <w:b/>
                <w:i/>
                <w:sz w:val="24"/>
                <w:szCs w:val="24"/>
                <w:lang w:val="uk-UA"/>
              </w:rPr>
              <w:t xml:space="preserve">млн. </w:t>
            </w:r>
            <w:proofErr w:type="spellStart"/>
            <w:r w:rsidRPr="00873172">
              <w:rPr>
                <w:rFonts w:ascii="Times New Roman" w:hAnsi="Times New Roman" w:cs="Times New Roman"/>
                <w:b/>
                <w:i/>
                <w:sz w:val="24"/>
                <w:szCs w:val="24"/>
                <w:lang w:val="uk-UA"/>
              </w:rPr>
              <w:t>МВт∙г</w:t>
            </w:r>
            <w:proofErr w:type="spellEnd"/>
          </w:p>
        </w:tc>
        <w:tc>
          <w:tcPr>
            <w:tcW w:w="3218" w:type="dxa"/>
            <w:vAlign w:val="center"/>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Доцільно-економічний потенціал,</w:t>
            </w:r>
          </w:p>
          <w:p w:rsidR="004D6398" w:rsidRPr="00873172" w:rsidRDefault="004D6398" w:rsidP="006637BB">
            <w:pPr>
              <w:autoSpaceDE w:val="0"/>
              <w:autoSpaceDN w:val="0"/>
              <w:adjustRightInd w:val="0"/>
              <w:ind w:hanging="2"/>
              <w:rPr>
                <w:rFonts w:ascii="Times New Roman" w:hAnsi="Times New Roman" w:cs="Times New Roman"/>
                <w:b/>
                <w:i/>
                <w:sz w:val="24"/>
                <w:szCs w:val="24"/>
                <w:lang w:val="uk-UA"/>
              </w:rPr>
            </w:pPr>
            <w:r w:rsidRPr="00873172">
              <w:rPr>
                <w:rFonts w:ascii="Times New Roman" w:hAnsi="Times New Roman" w:cs="Times New Roman"/>
                <w:b/>
                <w:i/>
                <w:sz w:val="24"/>
                <w:szCs w:val="24"/>
                <w:lang w:val="uk-UA"/>
              </w:rPr>
              <w:t xml:space="preserve">млн. </w:t>
            </w:r>
            <w:proofErr w:type="spellStart"/>
            <w:r w:rsidRPr="00873172">
              <w:rPr>
                <w:rFonts w:ascii="Times New Roman" w:hAnsi="Times New Roman" w:cs="Times New Roman"/>
                <w:b/>
                <w:i/>
                <w:sz w:val="24"/>
                <w:szCs w:val="24"/>
                <w:lang w:val="uk-UA"/>
              </w:rPr>
              <w:t>МВт∙г</w:t>
            </w:r>
            <w:proofErr w:type="spellEnd"/>
          </w:p>
        </w:tc>
      </w:tr>
      <w:tr w:rsidR="004D6398" w:rsidRPr="00873172" w:rsidTr="00021D8E">
        <w:trPr>
          <w:trHeight w:val="355"/>
        </w:trPr>
        <w:tc>
          <w:tcPr>
            <w:tcW w:w="546" w:type="dxa"/>
          </w:tcPr>
          <w:p w:rsidR="004D6398" w:rsidRPr="00873172" w:rsidRDefault="004D6398" w:rsidP="006637BB">
            <w:pPr>
              <w:autoSpaceDE w:val="0"/>
              <w:autoSpaceDN w:val="0"/>
              <w:adjustRightInd w:val="0"/>
              <w:spacing w:line="240" w:lineRule="auto"/>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1</w:t>
            </w:r>
          </w:p>
        </w:tc>
        <w:tc>
          <w:tcPr>
            <w:tcW w:w="2689" w:type="dxa"/>
          </w:tcPr>
          <w:p w:rsidR="004D6398" w:rsidRPr="00873172" w:rsidRDefault="004D6398" w:rsidP="006637BB">
            <w:pPr>
              <w:autoSpaceDE w:val="0"/>
              <w:autoSpaceDN w:val="0"/>
              <w:adjustRightInd w:val="0"/>
              <w:spacing w:line="240" w:lineRule="auto"/>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Вінницька</w:t>
            </w:r>
          </w:p>
        </w:tc>
        <w:tc>
          <w:tcPr>
            <w:tcW w:w="3218" w:type="dxa"/>
          </w:tcPr>
          <w:p w:rsidR="004D6398" w:rsidRPr="00873172" w:rsidRDefault="004D6398" w:rsidP="006637BB">
            <w:pPr>
              <w:autoSpaceDE w:val="0"/>
              <w:autoSpaceDN w:val="0"/>
              <w:adjustRightInd w:val="0"/>
              <w:spacing w:line="240" w:lineRule="auto"/>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136,4</w:t>
            </w:r>
          </w:p>
        </w:tc>
        <w:tc>
          <w:tcPr>
            <w:tcW w:w="3218" w:type="dxa"/>
          </w:tcPr>
          <w:p w:rsidR="004D6398" w:rsidRPr="00873172" w:rsidRDefault="004D6398" w:rsidP="006637BB">
            <w:pPr>
              <w:autoSpaceDE w:val="0"/>
              <w:autoSpaceDN w:val="0"/>
              <w:adjustRightInd w:val="0"/>
              <w:spacing w:line="240" w:lineRule="auto"/>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34,6</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2</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Волинська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1378,1</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761,8</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3</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Дніпропетровська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0,25</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4</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Донецька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2,4</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r>
      <w:tr w:rsidR="004D6398" w:rsidRPr="00873172" w:rsidTr="00021D8E">
        <w:trPr>
          <w:trHeight w:val="334"/>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5</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Житомирська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290,5</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159,2</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6</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Закарпатська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0,2</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7</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Запорізька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1,08</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8</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Івано-Франківська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45,2</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17,19</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9</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Київська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716,5</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146,5</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10</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Кіровоградська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8,7</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11</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Луганська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0,24</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12</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Львівська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690,6</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244,1</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13</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Миколаївська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1,26</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r>
      <w:tr w:rsidR="004D6398" w:rsidRPr="00873172" w:rsidTr="00021D8E">
        <w:trPr>
          <w:trHeight w:val="334"/>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14</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Одеська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15</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Полтавська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364,3</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143</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16</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Рівненська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1176,2</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575,3</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17</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Сумська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331,0</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575,3</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18</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Тернопільська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384,3</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114,8</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19</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Харківська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15,7</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20</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Херсонська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11,3</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7,96</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21</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Хмельницька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236,6</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99,04</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22</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Черкаська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191,6</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79,7</w:t>
            </w:r>
          </w:p>
        </w:tc>
      </w:tr>
      <w:tr w:rsidR="004D6398" w:rsidRPr="00873172" w:rsidTr="00021D8E">
        <w:trPr>
          <w:trHeight w:val="334"/>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23</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Чернівецька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24</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Чернігівська</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818,5</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356</w:t>
            </w:r>
          </w:p>
        </w:tc>
      </w:tr>
      <w:tr w:rsidR="004D6398" w:rsidRPr="00873172" w:rsidTr="00021D8E">
        <w:trPr>
          <w:trHeight w:val="303"/>
        </w:trPr>
        <w:tc>
          <w:tcPr>
            <w:tcW w:w="546"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25</w:t>
            </w:r>
          </w:p>
        </w:tc>
        <w:tc>
          <w:tcPr>
            <w:tcW w:w="2689" w:type="dxa"/>
          </w:tcPr>
          <w:p w:rsidR="004D6398" w:rsidRPr="00873172" w:rsidRDefault="004D6398" w:rsidP="006637BB">
            <w:pPr>
              <w:autoSpaceDE w:val="0"/>
              <w:autoSpaceDN w:val="0"/>
              <w:adjustRightInd w:val="0"/>
              <w:ind w:hanging="2"/>
              <w:jc w:val="both"/>
              <w:rPr>
                <w:rFonts w:ascii="Times New Roman" w:hAnsi="Times New Roman" w:cs="Times New Roman"/>
                <w:sz w:val="24"/>
                <w:szCs w:val="24"/>
                <w:lang w:val="uk-UA"/>
              </w:rPr>
            </w:pPr>
            <w:r w:rsidRPr="00873172">
              <w:rPr>
                <w:rFonts w:ascii="Times New Roman" w:hAnsi="Times New Roman" w:cs="Times New Roman"/>
                <w:sz w:val="24"/>
                <w:szCs w:val="24"/>
                <w:lang w:val="uk-UA"/>
              </w:rPr>
              <w:t>АР Крим</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c>
          <w:tcPr>
            <w:tcW w:w="3218" w:type="dxa"/>
          </w:tcPr>
          <w:p w:rsidR="004D6398" w:rsidRPr="00873172" w:rsidRDefault="004D6398" w:rsidP="006637BB">
            <w:pPr>
              <w:autoSpaceDE w:val="0"/>
              <w:autoSpaceDN w:val="0"/>
              <w:adjustRightInd w:val="0"/>
              <w:ind w:hanging="2"/>
              <w:rPr>
                <w:rFonts w:ascii="Times New Roman" w:hAnsi="Times New Roman" w:cs="Times New Roman"/>
                <w:sz w:val="24"/>
                <w:szCs w:val="24"/>
                <w:lang w:val="uk-UA"/>
              </w:rPr>
            </w:pPr>
            <w:r w:rsidRPr="00873172">
              <w:rPr>
                <w:rFonts w:ascii="Times New Roman" w:hAnsi="Times New Roman" w:cs="Times New Roman"/>
                <w:sz w:val="24"/>
                <w:szCs w:val="24"/>
                <w:lang w:val="uk-UA"/>
              </w:rPr>
              <w:t>-</w:t>
            </w:r>
          </w:p>
        </w:tc>
      </w:tr>
      <w:tr w:rsidR="004D6398" w:rsidRPr="00873172" w:rsidTr="00021D8E">
        <w:trPr>
          <w:cantSplit/>
          <w:trHeight w:val="206"/>
        </w:trPr>
        <w:tc>
          <w:tcPr>
            <w:tcW w:w="3235" w:type="dxa"/>
            <w:gridSpan w:val="2"/>
          </w:tcPr>
          <w:p w:rsidR="004D6398" w:rsidRPr="00873172" w:rsidRDefault="004D6398" w:rsidP="006637BB">
            <w:pPr>
              <w:pStyle w:val="3"/>
              <w:spacing w:before="0"/>
              <w:ind w:hanging="2"/>
              <w:jc w:val="both"/>
              <w:rPr>
                <w:rFonts w:ascii="Times New Roman" w:hAnsi="Times New Roman" w:cs="Times New Roman"/>
                <w:bCs w:val="0"/>
                <w:color w:val="auto"/>
                <w:sz w:val="24"/>
                <w:szCs w:val="24"/>
                <w:lang w:val="uk-UA"/>
              </w:rPr>
            </w:pPr>
            <w:r w:rsidRPr="00873172">
              <w:rPr>
                <w:rFonts w:ascii="Times New Roman" w:hAnsi="Times New Roman" w:cs="Times New Roman"/>
                <w:bCs w:val="0"/>
                <w:color w:val="auto"/>
                <w:sz w:val="24"/>
                <w:szCs w:val="24"/>
                <w:lang w:val="uk-UA"/>
              </w:rPr>
              <w:t>Всього</w:t>
            </w:r>
          </w:p>
        </w:tc>
        <w:tc>
          <w:tcPr>
            <w:tcW w:w="3218" w:type="dxa"/>
          </w:tcPr>
          <w:p w:rsidR="004D6398" w:rsidRPr="00873172" w:rsidRDefault="004D6398" w:rsidP="006637BB">
            <w:pPr>
              <w:autoSpaceDE w:val="0"/>
              <w:autoSpaceDN w:val="0"/>
              <w:adjustRightInd w:val="0"/>
              <w:ind w:hanging="2"/>
              <w:rPr>
                <w:rFonts w:ascii="Times New Roman" w:hAnsi="Times New Roman" w:cs="Times New Roman"/>
                <w:b/>
                <w:sz w:val="24"/>
                <w:szCs w:val="24"/>
                <w:lang w:val="uk-UA"/>
              </w:rPr>
            </w:pPr>
            <w:r w:rsidRPr="00873172">
              <w:rPr>
                <w:rFonts w:ascii="Times New Roman" w:hAnsi="Times New Roman" w:cs="Times New Roman"/>
                <w:b/>
                <w:sz w:val="24"/>
                <w:szCs w:val="24"/>
                <w:lang w:val="uk-UA"/>
              </w:rPr>
              <w:t>6801,0</w:t>
            </w:r>
          </w:p>
        </w:tc>
        <w:tc>
          <w:tcPr>
            <w:tcW w:w="3218" w:type="dxa"/>
          </w:tcPr>
          <w:p w:rsidR="004D6398" w:rsidRPr="00873172" w:rsidRDefault="004D6398" w:rsidP="006637BB">
            <w:pPr>
              <w:autoSpaceDE w:val="0"/>
              <w:autoSpaceDN w:val="0"/>
              <w:adjustRightInd w:val="0"/>
              <w:ind w:hanging="2"/>
              <w:rPr>
                <w:rFonts w:ascii="Times New Roman" w:hAnsi="Times New Roman" w:cs="Times New Roman"/>
                <w:b/>
                <w:sz w:val="24"/>
                <w:szCs w:val="24"/>
                <w:lang w:val="uk-UA"/>
              </w:rPr>
            </w:pPr>
            <w:r w:rsidRPr="00873172">
              <w:rPr>
                <w:rFonts w:ascii="Times New Roman" w:hAnsi="Times New Roman" w:cs="Times New Roman"/>
                <w:b/>
                <w:sz w:val="24"/>
                <w:szCs w:val="24"/>
                <w:lang w:val="uk-UA"/>
              </w:rPr>
              <w:t>2941</w:t>
            </w:r>
          </w:p>
        </w:tc>
      </w:tr>
    </w:tbl>
    <w:p w:rsidR="004D6398" w:rsidRPr="00873172" w:rsidRDefault="004D6398" w:rsidP="00023EDB">
      <w:pPr>
        <w:shd w:val="clear" w:color="auto" w:fill="FFFFFF"/>
        <w:autoSpaceDE w:val="0"/>
        <w:autoSpaceDN w:val="0"/>
        <w:adjustRightInd w:val="0"/>
        <w:ind w:firstLine="425"/>
        <w:jc w:val="both"/>
        <w:rPr>
          <w:rFonts w:ascii="Times New Roman" w:hAnsi="Times New Roman" w:cs="Times New Roman"/>
          <w:sz w:val="28"/>
          <w:szCs w:val="28"/>
          <w:lang w:val="uk-UA"/>
        </w:rPr>
      </w:pPr>
    </w:p>
    <w:p w:rsidR="004D6398" w:rsidRPr="001B231B"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1B231B">
        <w:rPr>
          <w:rFonts w:ascii="Times New Roman" w:hAnsi="Times New Roman" w:cs="Times New Roman"/>
          <w:sz w:val="28"/>
          <w:szCs w:val="28"/>
          <w:lang w:val="uk-UA"/>
        </w:rPr>
        <w:t xml:space="preserve">Нерівномірність територіального розподілу торфових ресурсів в Україні обумовлена неоднорідністю кліматичних, геологічних та інших факторів, що визначають процеси торфоутворення і </w:t>
      </w:r>
      <w:proofErr w:type="spellStart"/>
      <w:r w:rsidRPr="001B231B">
        <w:rPr>
          <w:rFonts w:ascii="Times New Roman" w:hAnsi="Times New Roman" w:cs="Times New Roman"/>
          <w:sz w:val="28"/>
          <w:szCs w:val="28"/>
          <w:lang w:val="uk-UA"/>
        </w:rPr>
        <w:t>торфонагромадження</w:t>
      </w:r>
      <w:proofErr w:type="spellEnd"/>
      <w:r w:rsidRPr="001B231B">
        <w:rPr>
          <w:rFonts w:ascii="Times New Roman" w:hAnsi="Times New Roman" w:cs="Times New Roman"/>
          <w:sz w:val="28"/>
          <w:szCs w:val="28"/>
          <w:lang w:val="uk-UA"/>
        </w:rPr>
        <w:t>.</w:t>
      </w:r>
    </w:p>
    <w:p w:rsidR="004D6398" w:rsidRPr="001B231B"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1B231B">
        <w:rPr>
          <w:rFonts w:ascii="Times New Roman" w:hAnsi="Times New Roman" w:cs="Times New Roman"/>
          <w:sz w:val="28"/>
          <w:szCs w:val="28"/>
          <w:lang w:val="uk-UA"/>
        </w:rPr>
        <w:lastRenderedPageBreak/>
        <w:t xml:space="preserve">В основу </w:t>
      </w:r>
      <w:proofErr w:type="spellStart"/>
      <w:r w:rsidRPr="001B231B">
        <w:rPr>
          <w:rFonts w:ascii="Times New Roman" w:hAnsi="Times New Roman" w:cs="Times New Roman"/>
          <w:sz w:val="28"/>
          <w:szCs w:val="28"/>
          <w:lang w:val="uk-UA"/>
        </w:rPr>
        <w:t>геолого</w:t>
      </w:r>
      <w:proofErr w:type="spellEnd"/>
      <w:r w:rsidR="000760E2">
        <w:rPr>
          <w:rFonts w:ascii="Times New Roman" w:hAnsi="Times New Roman" w:cs="Times New Roman"/>
          <w:sz w:val="28"/>
          <w:szCs w:val="28"/>
          <w:lang w:val="uk-UA"/>
        </w:rPr>
        <w:t xml:space="preserve"> </w:t>
      </w:r>
      <w:r w:rsidRPr="001B231B">
        <w:rPr>
          <w:rFonts w:ascii="Times New Roman" w:hAnsi="Times New Roman" w:cs="Times New Roman"/>
          <w:sz w:val="28"/>
          <w:szCs w:val="28"/>
          <w:lang w:val="uk-UA"/>
        </w:rPr>
        <w:t>-</w:t>
      </w:r>
      <w:r w:rsidR="000760E2">
        <w:rPr>
          <w:rFonts w:ascii="Times New Roman" w:hAnsi="Times New Roman" w:cs="Times New Roman"/>
          <w:sz w:val="28"/>
          <w:szCs w:val="28"/>
          <w:lang w:val="uk-UA"/>
        </w:rPr>
        <w:t xml:space="preserve"> </w:t>
      </w:r>
      <w:r w:rsidRPr="001B231B">
        <w:rPr>
          <w:rFonts w:ascii="Times New Roman" w:hAnsi="Times New Roman" w:cs="Times New Roman"/>
          <w:sz w:val="28"/>
          <w:szCs w:val="28"/>
          <w:lang w:val="uk-UA"/>
        </w:rPr>
        <w:t xml:space="preserve">економічної оцінки ресурсів торфу в Україні покладений Державний облік запасів торфу, геологічна вивченість родовищ торфу і господарська потреба держави. </w:t>
      </w:r>
    </w:p>
    <w:p w:rsidR="004D6398" w:rsidRPr="001B231B"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1B231B">
        <w:rPr>
          <w:rFonts w:ascii="Times New Roman" w:hAnsi="Times New Roman" w:cs="Times New Roman"/>
          <w:sz w:val="28"/>
          <w:szCs w:val="28"/>
          <w:lang w:val="uk-UA"/>
        </w:rPr>
        <w:t xml:space="preserve">За даними </w:t>
      </w:r>
      <w:proofErr w:type="spellStart"/>
      <w:r w:rsidRPr="001B231B">
        <w:rPr>
          <w:rFonts w:ascii="Times New Roman" w:hAnsi="Times New Roman" w:cs="Times New Roman"/>
          <w:sz w:val="28"/>
          <w:szCs w:val="28"/>
          <w:lang w:val="uk-UA"/>
        </w:rPr>
        <w:t>Мінприроди</w:t>
      </w:r>
      <w:proofErr w:type="spellEnd"/>
      <w:r w:rsidRPr="001B231B">
        <w:rPr>
          <w:rFonts w:ascii="Times New Roman" w:hAnsi="Times New Roman" w:cs="Times New Roman"/>
          <w:sz w:val="28"/>
          <w:szCs w:val="28"/>
          <w:lang w:val="uk-UA"/>
        </w:rPr>
        <w:t xml:space="preserve"> України на території держави виявлено і розвідано 3118 торфових родовищ з геологічними запасами біля 2,2 млрд. тонн. Загальна площа родовищ становить біля 3 млн. га, в промислових межах - біля 600 тис. га, балансові запаси торфу становлять біля 735 млн. тонн. Запаси торфу на відведених під промислову розробку родовищах становлять 22,6 млн. тонн, а підготовлені промислові потужності щодо його видобування - 2100 тис. тонн (з виробництва торфобрикетів - 700 тис. тонн).</w:t>
      </w:r>
    </w:p>
    <w:p w:rsidR="004D6398" w:rsidRPr="001B231B"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1B231B">
        <w:rPr>
          <w:rFonts w:ascii="Times New Roman" w:hAnsi="Times New Roman" w:cs="Times New Roman"/>
          <w:sz w:val="28"/>
          <w:szCs w:val="28"/>
          <w:lang w:val="uk-UA"/>
        </w:rPr>
        <w:t xml:space="preserve">Ресурси торфу </w:t>
      </w:r>
      <w:r>
        <w:rPr>
          <w:rFonts w:ascii="Times New Roman" w:hAnsi="Times New Roman" w:cs="Times New Roman"/>
          <w:sz w:val="28"/>
          <w:szCs w:val="28"/>
          <w:lang w:val="uk-UA"/>
        </w:rPr>
        <w:t>−</w:t>
      </w:r>
      <w:r w:rsidRPr="001B231B">
        <w:rPr>
          <w:rFonts w:ascii="Times New Roman" w:hAnsi="Times New Roman" w:cs="Times New Roman"/>
          <w:sz w:val="28"/>
          <w:szCs w:val="28"/>
          <w:lang w:val="uk-UA"/>
        </w:rPr>
        <w:t xml:space="preserve"> це значний енергетичний та агрохімічний потенціал нашої країни; торф на даний час успішно використовується як комунально-побутове місцеве паливо і є джерелом сировини для інших галузей народного господарства. Комплексне використання торфу, тобто використання торфу одного родовища одночасно для потреб сільського господарства та промисловості, обумовлюється наявністю великої різноманітності його видів навіть в межах одного родовища.</w:t>
      </w:r>
    </w:p>
    <w:p w:rsidR="004D6398" w:rsidRPr="001B231B"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1B231B">
        <w:rPr>
          <w:rFonts w:ascii="Times New Roman" w:hAnsi="Times New Roman" w:cs="Times New Roman"/>
          <w:sz w:val="28"/>
          <w:szCs w:val="28"/>
          <w:lang w:val="uk-UA"/>
        </w:rPr>
        <w:t xml:space="preserve">Загальний енергетичний потенціал промислових запасів торфу в Україні, що являє собою енергетичний потенціал всіх його геологічних запасів, в перерахунку на умовне паливо становить 836,5 млн. т у. </w:t>
      </w:r>
      <w:r>
        <w:rPr>
          <w:rFonts w:ascii="Times New Roman" w:hAnsi="Times New Roman" w:cs="Times New Roman"/>
          <w:sz w:val="28"/>
          <w:szCs w:val="28"/>
          <w:lang w:val="uk-UA"/>
        </w:rPr>
        <w:t>п.,</w:t>
      </w:r>
      <w:r w:rsidRPr="001B231B">
        <w:rPr>
          <w:rFonts w:ascii="Times New Roman" w:hAnsi="Times New Roman" w:cs="Times New Roman"/>
          <w:sz w:val="28"/>
          <w:szCs w:val="28"/>
          <w:lang w:val="uk-UA"/>
        </w:rPr>
        <w:t xml:space="preserve"> доцільно-економічний потенціал, або енергетичний потенціал балансових родовищ </w:t>
      </w:r>
      <w:r>
        <w:rPr>
          <w:rFonts w:ascii="Times New Roman" w:hAnsi="Times New Roman" w:cs="Times New Roman"/>
          <w:sz w:val="28"/>
          <w:szCs w:val="28"/>
          <w:lang w:val="uk-UA"/>
        </w:rPr>
        <w:t>−</w:t>
      </w:r>
      <w:r w:rsidRPr="001B231B">
        <w:rPr>
          <w:rFonts w:ascii="Times New Roman" w:hAnsi="Times New Roman" w:cs="Times New Roman"/>
          <w:sz w:val="28"/>
          <w:szCs w:val="28"/>
          <w:lang w:val="uk-UA"/>
        </w:rPr>
        <w:t xml:space="preserve"> близько 362 млн. т у. п.</w:t>
      </w:r>
    </w:p>
    <w:p w:rsidR="004D6398" w:rsidRPr="001B231B"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1B231B">
        <w:rPr>
          <w:rFonts w:ascii="Times New Roman" w:hAnsi="Times New Roman" w:cs="Times New Roman"/>
          <w:sz w:val="28"/>
          <w:szCs w:val="28"/>
          <w:lang w:val="uk-UA"/>
        </w:rPr>
        <w:t xml:space="preserve">Загальний енергетичний і доцільно економічний потенціал Рівненщини складає майже п’яту частину загальнодержавного енергетичного потенціалу торфу та становить відповідно 1176,2 та 575,3 млн. </w:t>
      </w:r>
      <w:proofErr w:type="spellStart"/>
      <w:r w:rsidRPr="001B231B">
        <w:rPr>
          <w:rFonts w:ascii="Times New Roman" w:hAnsi="Times New Roman" w:cs="Times New Roman"/>
          <w:sz w:val="28"/>
          <w:szCs w:val="28"/>
          <w:lang w:val="uk-UA"/>
        </w:rPr>
        <w:t>МВт</w:t>
      </w:r>
      <w:r>
        <w:rPr>
          <w:rFonts w:ascii="Times New Roman" w:hAnsi="Times New Roman" w:cs="Times New Roman"/>
          <w:sz w:val="28"/>
          <w:szCs w:val="28"/>
          <w:lang w:val="uk-UA"/>
        </w:rPr>
        <w:t>∙г</w:t>
      </w:r>
      <w:proofErr w:type="spellEnd"/>
      <w:r>
        <w:rPr>
          <w:rFonts w:ascii="Times New Roman" w:hAnsi="Times New Roman" w:cs="Times New Roman"/>
          <w:sz w:val="28"/>
          <w:szCs w:val="28"/>
          <w:lang w:val="uk-UA"/>
        </w:rPr>
        <w:t xml:space="preserve"> наведені у табл. 4</w:t>
      </w:r>
      <w:r w:rsidR="000760E2">
        <w:rPr>
          <w:rFonts w:ascii="Times New Roman" w:hAnsi="Times New Roman" w:cs="Times New Roman"/>
          <w:sz w:val="28"/>
          <w:szCs w:val="28"/>
          <w:lang w:val="uk-UA"/>
        </w:rPr>
        <w:t>3</w:t>
      </w:r>
      <w:r w:rsidRPr="001B231B">
        <w:rPr>
          <w:rFonts w:ascii="Times New Roman" w:hAnsi="Times New Roman" w:cs="Times New Roman"/>
          <w:sz w:val="28"/>
          <w:szCs w:val="28"/>
          <w:lang w:val="uk-UA"/>
        </w:rPr>
        <w:t>.</w:t>
      </w: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sz w:val="28"/>
          <w:szCs w:val="28"/>
          <w:highlight w:val="yellow"/>
          <w:lang w:val="uk-UA"/>
        </w:rPr>
      </w:pPr>
    </w:p>
    <w:p w:rsidR="004D6398" w:rsidRPr="001B231B" w:rsidRDefault="004D6398" w:rsidP="006637BB">
      <w:pPr>
        <w:shd w:val="clear" w:color="auto" w:fill="FFFFFF"/>
        <w:autoSpaceDE w:val="0"/>
        <w:autoSpaceDN w:val="0"/>
        <w:adjustRightInd w:val="0"/>
        <w:ind w:firstLine="709"/>
        <w:jc w:val="both"/>
        <w:rPr>
          <w:rFonts w:ascii="Times New Roman" w:hAnsi="Times New Roman" w:cs="Times New Roman"/>
          <w:b/>
          <w:bCs/>
          <w:sz w:val="28"/>
          <w:szCs w:val="28"/>
          <w:lang w:val="uk-UA"/>
        </w:rPr>
      </w:pPr>
      <w:r w:rsidRPr="001B231B">
        <w:rPr>
          <w:rFonts w:ascii="Times New Roman" w:hAnsi="Times New Roman" w:cs="Times New Roman"/>
          <w:b/>
          <w:bCs/>
          <w:sz w:val="28"/>
          <w:szCs w:val="28"/>
          <w:lang w:val="uk-UA"/>
        </w:rPr>
        <w:t>Реалізація проектів із використанням торф'яної продукції протягом дії Програми.</w:t>
      </w:r>
    </w:p>
    <w:p w:rsidR="004D6398" w:rsidRPr="00B64786" w:rsidRDefault="004D6398" w:rsidP="006637BB">
      <w:pPr>
        <w:shd w:val="clear" w:color="auto" w:fill="FFFFFF"/>
        <w:autoSpaceDE w:val="0"/>
        <w:autoSpaceDN w:val="0"/>
        <w:adjustRightInd w:val="0"/>
        <w:ind w:firstLine="709"/>
        <w:jc w:val="both"/>
        <w:rPr>
          <w:rFonts w:ascii="Times New Roman" w:hAnsi="Times New Roman" w:cs="Times New Roman"/>
          <w:sz w:val="28"/>
          <w:szCs w:val="4"/>
          <w:highlight w:val="yellow"/>
          <w:lang w:val="uk-UA"/>
        </w:rPr>
      </w:pPr>
      <w:r w:rsidRPr="001B231B">
        <w:rPr>
          <w:rFonts w:ascii="Times New Roman" w:hAnsi="Times New Roman" w:cs="Times New Roman"/>
          <w:sz w:val="28"/>
          <w:szCs w:val="28"/>
          <w:lang w:val="uk-UA"/>
        </w:rPr>
        <w:t>Перелік першочергових заходів</w:t>
      </w:r>
      <w:r w:rsidRPr="001B231B">
        <w:rPr>
          <w:rFonts w:ascii="Times New Roman" w:hAnsi="Times New Roman" w:cs="Times New Roman"/>
          <w:b/>
          <w:bCs/>
          <w:sz w:val="28"/>
          <w:szCs w:val="28"/>
          <w:lang w:val="uk-UA"/>
        </w:rPr>
        <w:t xml:space="preserve"> </w:t>
      </w:r>
      <w:r w:rsidRPr="001B231B">
        <w:rPr>
          <w:rFonts w:ascii="Times New Roman" w:hAnsi="Times New Roman" w:cs="Times New Roman"/>
          <w:bCs/>
          <w:sz w:val="28"/>
          <w:szCs w:val="28"/>
          <w:lang w:val="uk-UA"/>
        </w:rPr>
        <w:t>із використанням торф'яної продукції</w:t>
      </w:r>
      <w:r w:rsidRPr="001B231B">
        <w:rPr>
          <w:rFonts w:ascii="Times New Roman" w:hAnsi="Times New Roman" w:cs="Times New Roman"/>
          <w:sz w:val="28"/>
          <w:szCs w:val="28"/>
          <w:lang w:val="uk-UA"/>
        </w:rPr>
        <w:t xml:space="preserve">, які будуть реалізовуватись в рамках Програми, в розрізі секцій за </w:t>
      </w:r>
      <w:r w:rsidRPr="001B231B">
        <w:rPr>
          <w:rFonts w:ascii="Times New Roman" w:hAnsi="Times New Roman" w:cs="Times New Roman"/>
          <w:sz w:val="28"/>
          <w:szCs w:val="28"/>
          <w:lang w:val="uk-UA"/>
        </w:rPr>
        <w:br/>
        <w:t xml:space="preserve">КВЕД </w:t>
      </w:r>
      <w:proofErr w:type="spellStart"/>
      <w:r>
        <w:rPr>
          <w:rFonts w:ascii="Times New Roman" w:hAnsi="Times New Roman" w:cs="Times New Roman"/>
          <w:sz w:val="28"/>
          <w:szCs w:val="28"/>
          <w:lang w:val="uk-UA"/>
        </w:rPr>
        <w:t>ДК</w:t>
      </w:r>
      <w:proofErr w:type="spellEnd"/>
      <w:r>
        <w:rPr>
          <w:rFonts w:ascii="Times New Roman" w:hAnsi="Times New Roman" w:cs="Times New Roman"/>
          <w:sz w:val="28"/>
          <w:szCs w:val="28"/>
          <w:lang w:val="uk-UA"/>
        </w:rPr>
        <w:t xml:space="preserve"> 009:2010 зображені в табл. 4</w:t>
      </w:r>
      <w:r w:rsidR="000760E2">
        <w:rPr>
          <w:rFonts w:ascii="Times New Roman" w:hAnsi="Times New Roman" w:cs="Times New Roman"/>
          <w:sz w:val="28"/>
          <w:szCs w:val="28"/>
          <w:lang w:val="uk-UA"/>
        </w:rPr>
        <w:t>4</w:t>
      </w:r>
      <w:r w:rsidRPr="001B231B">
        <w:rPr>
          <w:rFonts w:ascii="Times New Roman" w:hAnsi="Times New Roman" w:cs="Times New Roman"/>
          <w:sz w:val="28"/>
          <w:szCs w:val="28"/>
          <w:lang w:val="uk-UA"/>
        </w:rPr>
        <w:t>.</w:t>
      </w:r>
    </w:p>
    <w:p w:rsidR="004D6398" w:rsidRPr="001B231B"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1B231B">
        <w:rPr>
          <w:rFonts w:ascii="Times New Roman" w:hAnsi="Times New Roman" w:cs="Times New Roman"/>
          <w:sz w:val="28"/>
          <w:szCs w:val="28"/>
          <w:lang w:val="uk-UA"/>
        </w:rPr>
        <w:t xml:space="preserve">Протягом 2018 − 2025 років в області планується реалізувати </w:t>
      </w:r>
      <w:r w:rsidRPr="001B231B">
        <w:rPr>
          <w:rFonts w:ascii="Times New Roman" w:hAnsi="Times New Roman" w:cs="Times New Roman"/>
          <w:sz w:val="28"/>
          <w:szCs w:val="28"/>
          <w:lang w:val="uk-UA"/>
        </w:rPr>
        <w:br/>
        <w:t>39 проектів з використанням торфу. Загальна електрична потужність обладнання, що буде впроваджуватись, складає 2,23 МВт, а загальна теплова – 6,99 МВт. Загальний обсяг коштів, потрібний для реалізації вказаних заходів, складає 58,6 млн. гривень.</w:t>
      </w:r>
    </w:p>
    <w:p w:rsidR="004D6398" w:rsidRPr="001B231B"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1B231B">
        <w:rPr>
          <w:rFonts w:ascii="Times New Roman" w:hAnsi="Times New Roman" w:cs="Times New Roman"/>
          <w:sz w:val="28"/>
          <w:szCs w:val="28"/>
          <w:lang w:val="uk-UA"/>
        </w:rPr>
        <w:t xml:space="preserve">Впродовж І етапу Програми (2018 − 2020 років) планується впровадити </w:t>
      </w:r>
      <w:r w:rsidRPr="001B231B">
        <w:rPr>
          <w:rFonts w:ascii="Times New Roman" w:hAnsi="Times New Roman" w:cs="Times New Roman"/>
          <w:sz w:val="28"/>
          <w:szCs w:val="28"/>
          <w:lang w:val="uk-UA"/>
        </w:rPr>
        <w:br/>
        <w:t>29 ЕЗЗ з використанням торфу, з них 16 – за 2018 рік, 8 – у 2019 році та 5 – за 2020 рік, загальною електричною потужністю – 2,01 МВТ та загальною тепловою потужністю – 5,38 МВт. Обсяг коштів, необхідний для реалізації вказаних заходів, становить 52 млн. гривень.</w:t>
      </w:r>
    </w:p>
    <w:p w:rsidR="004D6398" w:rsidRPr="00B64786" w:rsidRDefault="004D6398" w:rsidP="00023EDB">
      <w:pPr>
        <w:shd w:val="clear" w:color="auto" w:fill="FFFFFF"/>
        <w:autoSpaceDE w:val="0"/>
        <w:autoSpaceDN w:val="0"/>
        <w:adjustRightInd w:val="0"/>
        <w:ind w:firstLine="425"/>
        <w:jc w:val="both"/>
        <w:rPr>
          <w:rFonts w:ascii="Times New Roman" w:hAnsi="Times New Roman" w:cs="Times New Roman"/>
          <w:sz w:val="28"/>
          <w:szCs w:val="28"/>
          <w:highlight w:val="yellow"/>
          <w:lang w:val="uk-UA"/>
        </w:rPr>
        <w:sectPr w:rsidR="004D6398" w:rsidRPr="00B64786" w:rsidSect="00AB5124">
          <w:pgSz w:w="11906" w:h="16838"/>
          <w:pgMar w:top="1134" w:right="567" w:bottom="1134" w:left="1701" w:header="709" w:footer="709" w:gutter="0"/>
          <w:cols w:space="708"/>
          <w:docGrid w:linePitch="360"/>
        </w:sectPr>
      </w:pPr>
    </w:p>
    <w:p w:rsidR="004D6398" w:rsidRPr="00B64786" w:rsidRDefault="007E01E4" w:rsidP="00023EDB">
      <w:pPr>
        <w:shd w:val="clear" w:color="auto" w:fill="FFFFFF"/>
        <w:autoSpaceDE w:val="0"/>
        <w:autoSpaceDN w:val="0"/>
        <w:adjustRightInd w:val="0"/>
        <w:ind w:firstLine="425"/>
        <w:jc w:val="both"/>
        <w:rPr>
          <w:rFonts w:ascii="Times New Roman" w:hAnsi="Times New Roman" w:cs="Times New Roman"/>
          <w:sz w:val="28"/>
          <w:szCs w:val="28"/>
          <w:highlight w:val="yellow"/>
          <w:lang w:val="uk-UA"/>
        </w:rPr>
      </w:pPr>
      <w:r w:rsidRPr="00E906FF">
        <w:rPr>
          <w:rFonts w:ascii="Times New Roman" w:hAnsi="Times New Roman" w:cs="Times New Roman"/>
          <w:noProof/>
          <w:sz w:val="28"/>
          <w:szCs w:val="28"/>
          <w:highlight w:val="yellow"/>
          <w:lang w:val="uk-UA" w:eastAsia="ru-RU"/>
        </w:rPr>
        <w:lastRenderedPageBreak/>
        <w:pict>
          <v:shape id="Рисунок 25" o:spid="_x0000_i1033" type="#_x0000_t75" alt="Thorf" style="width:635.25pt;height:441pt;visibility:visible">
            <v:imagedata r:id="rId18" o:title=""/>
          </v:shape>
        </w:pict>
      </w:r>
    </w:p>
    <w:p w:rsidR="004D6398" w:rsidRPr="00BA13FA" w:rsidRDefault="004D6398" w:rsidP="006637BB">
      <w:pPr>
        <w:shd w:val="clear" w:color="auto" w:fill="FFFFFF"/>
        <w:autoSpaceDE w:val="0"/>
        <w:autoSpaceDN w:val="0"/>
        <w:adjustRightInd w:val="0"/>
        <w:ind w:firstLine="425"/>
        <w:rPr>
          <w:rFonts w:ascii="Times New Roman" w:hAnsi="Times New Roman" w:cs="Times New Roman"/>
          <w:sz w:val="24"/>
          <w:szCs w:val="24"/>
          <w:lang w:val="uk-UA"/>
        </w:rPr>
      </w:pPr>
      <w:r w:rsidRPr="00BA13FA">
        <w:rPr>
          <w:rFonts w:ascii="Times New Roman" w:hAnsi="Times New Roman" w:cs="Times New Roman"/>
          <w:sz w:val="24"/>
          <w:szCs w:val="24"/>
          <w:lang w:val="uk-UA"/>
        </w:rPr>
        <w:t>Мал. 3</w:t>
      </w:r>
      <w:r w:rsidR="000D17B0">
        <w:rPr>
          <w:rFonts w:ascii="Times New Roman" w:hAnsi="Times New Roman" w:cs="Times New Roman"/>
          <w:sz w:val="24"/>
          <w:szCs w:val="24"/>
          <w:lang w:val="uk-UA"/>
        </w:rPr>
        <w:t>0</w:t>
      </w:r>
    </w:p>
    <w:p w:rsidR="004D6398" w:rsidRPr="00B64786" w:rsidRDefault="004D6398" w:rsidP="00023EDB">
      <w:pPr>
        <w:shd w:val="clear" w:color="auto" w:fill="FFFFFF"/>
        <w:autoSpaceDE w:val="0"/>
        <w:autoSpaceDN w:val="0"/>
        <w:adjustRightInd w:val="0"/>
        <w:ind w:firstLine="425"/>
        <w:jc w:val="both"/>
        <w:rPr>
          <w:rFonts w:ascii="Times New Roman" w:hAnsi="Times New Roman" w:cs="Times New Roman"/>
          <w:sz w:val="28"/>
          <w:szCs w:val="28"/>
          <w:highlight w:val="yellow"/>
          <w:lang w:val="uk-UA"/>
        </w:rPr>
        <w:sectPr w:rsidR="004D6398" w:rsidRPr="00B64786" w:rsidSect="00021D8E">
          <w:pgSz w:w="16838" w:h="11906" w:orient="landscape"/>
          <w:pgMar w:top="1701" w:right="1134" w:bottom="567" w:left="1134" w:header="709" w:footer="709" w:gutter="0"/>
          <w:cols w:space="708"/>
          <w:docGrid w:linePitch="360"/>
        </w:sectPr>
      </w:pPr>
    </w:p>
    <w:p w:rsidR="004D6398" w:rsidRPr="001B231B" w:rsidRDefault="004D6398" w:rsidP="006637BB">
      <w:pPr>
        <w:shd w:val="clear" w:color="auto" w:fill="FFFFFF"/>
        <w:autoSpaceDE w:val="0"/>
        <w:autoSpaceDN w:val="0"/>
        <w:adjustRightInd w:val="0"/>
        <w:ind w:firstLine="425"/>
        <w:jc w:val="right"/>
        <w:rPr>
          <w:rFonts w:ascii="Times New Roman" w:hAnsi="Times New Roman" w:cs="Times New Roman"/>
          <w:sz w:val="24"/>
          <w:szCs w:val="24"/>
          <w:lang w:val="uk-UA"/>
        </w:rPr>
      </w:pPr>
      <w:r>
        <w:rPr>
          <w:rFonts w:ascii="Times New Roman" w:hAnsi="Times New Roman" w:cs="Times New Roman"/>
          <w:sz w:val="24"/>
          <w:szCs w:val="24"/>
          <w:lang w:val="uk-UA"/>
        </w:rPr>
        <w:lastRenderedPageBreak/>
        <w:t>Табл. 4</w:t>
      </w:r>
      <w:r w:rsidR="000760E2">
        <w:rPr>
          <w:rFonts w:ascii="Times New Roman" w:hAnsi="Times New Roman" w:cs="Times New Roman"/>
          <w:sz w:val="24"/>
          <w:szCs w:val="24"/>
          <w:lang w:val="uk-UA"/>
        </w:rPr>
        <w:t>4</w:t>
      </w:r>
    </w:p>
    <w:p w:rsidR="004D6398" w:rsidRPr="001B231B" w:rsidRDefault="004D6398" w:rsidP="006637BB">
      <w:pPr>
        <w:shd w:val="clear" w:color="auto" w:fill="FFFFFF"/>
        <w:autoSpaceDE w:val="0"/>
        <w:autoSpaceDN w:val="0"/>
        <w:adjustRightInd w:val="0"/>
        <w:ind w:firstLine="425"/>
        <w:rPr>
          <w:rFonts w:ascii="Times New Roman" w:hAnsi="Times New Roman" w:cs="Times New Roman"/>
          <w:sz w:val="26"/>
          <w:szCs w:val="26"/>
          <w:lang w:val="uk-UA"/>
        </w:rPr>
      </w:pPr>
      <w:r w:rsidRPr="001B231B">
        <w:rPr>
          <w:rFonts w:ascii="Times New Roman" w:hAnsi="Times New Roman" w:cs="Times New Roman"/>
          <w:sz w:val="26"/>
          <w:szCs w:val="26"/>
          <w:lang w:val="uk-UA"/>
        </w:rPr>
        <w:t>Першочергові заходи в розрізі років та видів економічної діяльності</w:t>
      </w:r>
      <w:r w:rsidRPr="001B231B">
        <w:rPr>
          <w:rFonts w:ascii="Times New Roman" w:hAnsi="Times New Roman" w:cs="Times New Roman"/>
          <w:bCs/>
          <w:sz w:val="26"/>
          <w:szCs w:val="26"/>
          <w:lang w:val="uk-UA"/>
        </w:rPr>
        <w:t xml:space="preserve"> із використанням торф'яної продукції</w:t>
      </w:r>
    </w:p>
    <w:tbl>
      <w:tblPr>
        <w:tblW w:w="9542" w:type="dxa"/>
        <w:jc w:val="center"/>
        <w:tblInd w:w="-2017" w:type="dxa"/>
        <w:tblLook w:val="00A0"/>
      </w:tblPr>
      <w:tblGrid>
        <w:gridCol w:w="3319"/>
        <w:gridCol w:w="2080"/>
        <w:gridCol w:w="1568"/>
        <w:gridCol w:w="2575"/>
      </w:tblGrid>
      <w:tr w:rsidR="004D6398" w:rsidRPr="001B231B" w:rsidTr="00021D8E">
        <w:trPr>
          <w:trHeight w:val="315"/>
          <w:jc w:val="center"/>
        </w:trPr>
        <w:tc>
          <w:tcPr>
            <w:tcW w:w="3319" w:type="dxa"/>
            <w:vMerge w:val="restart"/>
            <w:tcBorders>
              <w:top w:val="single" w:sz="8" w:space="0" w:color="auto"/>
              <w:left w:val="single" w:sz="8" w:space="0" w:color="auto"/>
              <w:bottom w:val="single" w:sz="4" w:space="0" w:color="000000"/>
              <w:right w:val="single" w:sz="4"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 xml:space="preserve">Секція за КВЕД </w:t>
            </w:r>
            <w:proofErr w:type="spellStart"/>
            <w:r w:rsidRPr="001B231B">
              <w:rPr>
                <w:rFonts w:ascii="Times New Roman" w:hAnsi="Times New Roman" w:cs="Times New Roman"/>
                <w:b/>
                <w:bCs/>
                <w:sz w:val="24"/>
                <w:szCs w:val="24"/>
                <w:lang w:val="uk-UA"/>
              </w:rPr>
              <w:t>ДК</w:t>
            </w:r>
            <w:proofErr w:type="spellEnd"/>
            <w:r w:rsidRPr="001B231B">
              <w:rPr>
                <w:rFonts w:ascii="Times New Roman" w:hAnsi="Times New Roman" w:cs="Times New Roman"/>
                <w:b/>
                <w:bCs/>
                <w:sz w:val="24"/>
                <w:szCs w:val="24"/>
                <w:lang w:val="uk-UA"/>
              </w:rPr>
              <w:t xml:space="preserve"> 009:2010</w:t>
            </w:r>
          </w:p>
        </w:tc>
        <w:tc>
          <w:tcPr>
            <w:tcW w:w="3648" w:type="dxa"/>
            <w:gridSpan w:val="2"/>
            <w:tcBorders>
              <w:top w:val="single" w:sz="8" w:space="0" w:color="auto"/>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bCs/>
                <w:sz w:val="24"/>
                <w:szCs w:val="24"/>
                <w:lang w:val="uk-UA"/>
              </w:rPr>
            </w:pPr>
            <w:r w:rsidRPr="001B231B">
              <w:rPr>
                <w:rFonts w:ascii="Times New Roman" w:hAnsi="Times New Roman" w:cs="Times New Roman"/>
                <w:bCs/>
                <w:sz w:val="24"/>
                <w:szCs w:val="24"/>
                <w:lang w:val="uk-UA"/>
              </w:rPr>
              <w:t>Встановлена потужність, МВт</w:t>
            </w:r>
          </w:p>
        </w:tc>
        <w:tc>
          <w:tcPr>
            <w:tcW w:w="2575" w:type="dxa"/>
            <w:vMerge w:val="restart"/>
            <w:tcBorders>
              <w:top w:val="single" w:sz="8" w:space="0" w:color="auto"/>
              <w:left w:val="single" w:sz="4" w:space="0" w:color="auto"/>
              <w:bottom w:val="single" w:sz="4" w:space="0" w:color="auto"/>
              <w:right w:val="single" w:sz="8" w:space="0" w:color="auto"/>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Cs/>
                <w:sz w:val="24"/>
                <w:szCs w:val="24"/>
                <w:lang w:val="uk-UA"/>
              </w:rPr>
              <w:t>Орієнтовна вартість в цінах 2017 року</w:t>
            </w:r>
            <w:r w:rsidRPr="001B231B">
              <w:rPr>
                <w:rFonts w:ascii="Times New Roman" w:hAnsi="Times New Roman" w:cs="Times New Roman"/>
                <w:b/>
                <w:bCs/>
                <w:sz w:val="24"/>
                <w:szCs w:val="24"/>
                <w:lang w:val="uk-UA"/>
              </w:rPr>
              <w:t xml:space="preserve">, </w:t>
            </w:r>
            <w:r w:rsidRPr="001B231B">
              <w:rPr>
                <w:rFonts w:ascii="Times New Roman" w:hAnsi="Times New Roman" w:cs="Times New Roman"/>
                <w:b/>
                <w:bCs/>
                <w:sz w:val="24"/>
                <w:szCs w:val="24"/>
                <w:lang w:val="uk-UA"/>
              </w:rPr>
              <w:br/>
            </w:r>
            <w:r w:rsidRPr="001B231B">
              <w:rPr>
                <w:rFonts w:ascii="Times New Roman" w:hAnsi="Times New Roman" w:cs="Times New Roman"/>
                <w:b/>
                <w:bCs/>
                <w:i/>
                <w:sz w:val="24"/>
                <w:szCs w:val="24"/>
                <w:lang w:val="uk-UA"/>
              </w:rPr>
              <w:t xml:space="preserve">тис. </w:t>
            </w:r>
            <w:proofErr w:type="spellStart"/>
            <w:r>
              <w:rPr>
                <w:rFonts w:ascii="Times New Roman" w:hAnsi="Times New Roman" w:cs="Times New Roman"/>
                <w:b/>
                <w:bCs/>
                <w:i/>
                <w:sz w:val="24"/>
                <w:szCs w:val="24"/>
                <w:lang w:val="uk-UA"/>
              </w:rPr>
              <w:t>грн</w:t>
            </w:r>
            <w:proofErr w:type="spellEnd"/>
          </w:p>
        </w:tc>
      </w:tr>
      <w:tr w:rsidR="004D6398" w:rsidRPr="001B231B" w:rsidTr="00021D8E">
        <w:trPr>
          <w:trHeight w:val="540"/>
          <w:jc w:val="center"/>
        </w:trPr>
        <w:tc>
          <w:tcPr>
            <w:tcW w:w="3319" w:type="dxa"/>
            <w:vMerge/>
            <w:tcBorders>
              <w:top w:val="single" w:sz="8" w:space="0" w:color="auto"/>
              <w:left w:val="single" w:sz="8" w:space="0" w:color="auto"/>
              <w:bottom w:val="single" w:sz="4" w:space="0" w:color="000000"/>
              <w:right w:val="single" w:sz="4" w:space="0" w:color="000000"/>
            </w:tcBorders>
            <w:vAlign w:val="center"/>
          </w:tcPr>
          <w:p w:rsidR="004D6398" w:rsidRPr="001B231B" w:rsidRDefault="004D6398" w:rsidP="006637BB">
            <w:pPr>
              <w:rPr>
                <w:rFonts w:ascii="Times New Roman" w:hAnsi="Times New Roman" w:cs="Times New Roman"/>
                <w:b/>
                <w:bCs/>
                <w:sz w:val="24"/>
                <w:szCs w:val="24"/>
                <w:lang w:val="uk-UA"/>
              </w:rPr>
            </w:pPr>
          </w:p>
        </w:tc>
        <w:tc>
          <w:tcPr>
            <w:tcW w:w="2080"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Cs/>
                <w:sz w:val="24"/>
                <w:szCs w:val="24"/>
                <w:lang w:val="uk-UA"/>
              </w:rPr>
              <w:t xml:space="preserve">електрична, </w:t>
            </w:r>
            <w:r w:rsidRPr="001B231B">
              <w:rPr>
                <w:rFonts w:ascii="Times New Roman" w:hAnsi="Times New Roman" w:cs="Times New Roman"/>
                <w:bCs/>
                <w:sz w:val="24"/>
                <w:szCs w:val="24"/>
                <w:lang w:val="uk-UA"/>
              </w:rPr>
              <w:br/>
            </w:r>
            <w:r w:rsidRPr="001B231B">
              <w:rPr>
                <w:rFonts w:ascii="Times New Roman" w:hAnsi="Times New Roman" w:cs="Times New Roman"/>
                <w:b/>
                <w:bCs/>
                <w:sz w:val="24"/>
                <w:szCs w:val="24"/>
                <w:lang w:val="uk-UA"/>
              </w:rPr>
              <w:t>МВт</w:t>
            </w:r>
          </w:p>
        </w:tc>
        <w:tc>
          <w:tcPr>
            <w:tcW w:w="1568"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Cs/>
                <w:sz w:val="24"/>
                <w:szCs w:val="24"/>
                <w:lang w:val="uk-UA"/>
              </w:rPr>
              <w:t>теплова,</w:t>
            </w:r>
            <w:r w:rsidRPr="001B231B">
              <w:rPr>
                <w:rFonts w:ascii="Times New Roman" w:hAnsi="Times New Roman" w:cs="Times New Roman"/>
                <w:b/>
                <w:bCs/>
                <w:sz w:val="24"/>
                <w:szCs w:val="24"/>
                <w:lang w:val="uk-UA"/>
              </w:rPr>
              <w:t xml:space="preserve"> </w:t>
            </w:r>
            <w:r w:rsidRPr="001B231B">
              <w:rPr>
                <w:rFonts w:ascii="Times New Roman" w:hAnsi="Times New Roman" w:cs="Times New Roman"/>
                <w:b/>
                <w:bCs/>
                <w:sz w:val="24"/>
                <w:szCs w:val="24"/>
                <w:lang w:val="uk-UA"/>
              </w:rPr>
              <w:br/>
              <w:t>МВт</w:t>
            </w:r>
          </w:p>
        </w:tc>
        <w:tc>
          <w:tcPr>
            <w:tcW w:w="2575" w:type="dxa"/>
            <w:vMerge/>
            <w:tcBorders>
              <w:top w:val="single" w:sz="8" w:space="0" w:color="auto"/>
              <w:left w:val="single" w:sz="4" w:space="0" w:color="auto"/>
              <w:bottom w:val="single" w:sz="4" w:space="0" w:color="auto"/>
              <w:right w:val="single" w:sz="8" w:space="0" w:color="auto"/>
            </w:tcBorders>
            <w:vAlign w:val="center"/>
          </w:tcPr>
          <w:p w:rsidR="004D6398" w:rsidRPr="001B231B" w:rsidRDefault="004D6398" w:rsidP="006637BB">
            <w:pPr>
              <w:rPr>
                <w:rFonts w:ascii="Times New Roman" w:hAnsi="Times New Roman" w:cs="Times New Roman"/>
                <w:b/>
                <w:bCs/>
                <w:sz w:val="24"/>
                <w:szCs w:val="24"/>
                <w:lang w:val="uk-UA"/>
              </w:rPr>
            </w:pPr>
          </w:p>
        </w:tc>
      </w:tr>
      <w:tr w:rsidR="004D6398" w:rsidRPr="001B231B" w:rsidTr="00021D8E">
        <w:trPr>
          <w:trHeight w:val="50"/>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2018 рік</w:t>
            </w:r>
          </w:p>
        </w:tc>
      </w:tr>
      <w:tr w:rsidR="004D6398" w:rsidRPr="001B231B" w:rsidTr="00021D8E">
        <w:trPr>
          <w:trHeight w:val="268"/>
          <w:jc w:val="center"/>
        </w:trPr>
        <w:tc>
          <w:tcPr>
            <w:tcW w:w="9542" w:type="dxa"/>
            <w:gridSpan w:val="4"/>
            <w:tcBorders>
              <w:top w:val="single" w:sz="4" w:space="0" w:color="auto"/>
              <w:left w:val="single" w:sz="4" w:space="0" w:color="auto"/>
              <w:bottom w:val="single" w:sz="4" w:space="0" w:color="auto"/>
              <w:right w:val="single" w:sz="4"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О: Державне управління і оборона; обов'язкове соціальне страхування</w:t>
            </w:r>
          </w:p>
        </w:tc>
      </w:tr>
      <w:tr w:rsidR="004D6398" w:rsidRPr="001B231B" w:rsidTr="00021D8E">
        <w:trPr>
          <w:trHeight w:val="50"/>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 xml:space="preserve">Разом за секцією </w:t>
            </w:r>
            <w:r w:rsidRPr="001B231B">
              <w:rPr>
                <w:rFonts w:ascii="Times New Roman" w:hAnsi="Times New Roman" w:cs="Times New Roman"/>
                <w:b/>
                <w:sz w:val="24"/>
                <w:szCs w:val="24"/>
                <w:lang w:val="uk-UA"/>
              </w:rPr>
              <w:t>О</w:t>
            </w:r>
          </w:p>
        </w:tc>
        <w:tc>
          <w:tcPr>
            <w:tcW w:w="2080"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c>
          <w:tcPr>
            <w:tcW w:w="1568"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0,00005</w:t>
            </w:r>
          </w:p>
        </w:tc>
        <w:tc>
          <w:tcPr>
            <w:tcW w:w="2575"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50</w:t>
            </w:r>
          </w:p>
        </w:tc>
      </w:tr>
      <w:tr w:rsidR="004D6398" w:rsidRPr="001B231B" w:rsidTr="00021D8E">
        <w:trPr>
          <w:trHeight w:val="262"/>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Р</w:t>
            </w:r>
            <w:r w:rsidRPr="001B231B">
              <w:rPr>
                <w:rFonts w:ascii="Times New Roman" w:hAnsi="Times New Roman" w:cs="Times New Roman"/>
                <w:bCs/>
                <w:sz w:val="24"/>
                <w:szCs w:val="24"/>
                <w:lang w:val="uk-UA"/>
              </w:rPr>
              <w:t>:</w:t>
            </w:r>
            <w:r w:rsidRPr="001B231B">
              <w:rPr>
                <w:rFonts w:ascii="Times New Roman" w:hAnsi="Times New Roman" w:cs="Times New Roman"/>
                <w:b/>
                <w:bCs/>
                <w:sz w:val="24"/>
                <w:szCs w:val="24"/>
                <w:lang w:val="uk-UA"/>
              </w:rPr>
              <w:t xml:space="preserve"> Освіта</w:t>
            </w:r>
          </w:p>
        </w:tc>
      </w:tr>
      <w:tr w:rsidR="004D6398" w:rsidRPr="001B231B" w:rsidTr="00021D8E">
        <w:trPr>
          <w:trHeight w:val="119"/>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 xml:space="preserve">Разом за секцією </w:t>
            </w:r>
            <w:r w:rsidRPr="001B231B">
              <w:rPr>
                <w:rFonts w:ascii="Times New Roman" w:hAnsi="Times New Roman" w:cs="Times New Roman"/>
                <w:b/>
                <w:sz w:val="24"/>
                <w:szCs w:val="24"/>
                <w:lang w:val="uk-UA"/>
              </w:rPr>
              <w:t>P</w:t>
            </w:r>
          </w:p>
        </w:tc>
        <w:tc>
          <w:tcPr>
            <w:tcW w:w="2080"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0,722</w:t>
            </w:r>
          </w:p>
        </w:tc>
        <w:tc>
          <w:tcPr>
            <w:tcW w:w="1568"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1,80005</w:t>
            </w:r>
          </w:p>
        </w:tc>
        <w:tc>
          <w:tcPr>
            <w:tcW w:w="2575" w:type="dxa"/>
            <w:tcBorders>
              <w:top w:val="nil"/>
              <w:left w:val="nil"/>
              <w:bottom w:val="single" w:sz="4" w:space="0" w:color="auto"/>
              <w:right w:val="single" w:sz="8"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8511,217</w:t>
            </w:r>
          </w:p>
        </w:tc>
      </w:tr>
      <w:tr w:rsidR="004D6398" w:rsidRPr="001B231B" w:rsidTr="00021D8E">
        <w:trPr>
          <w:trHeight w:val="158"/>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R: Мистецтво, спорт, розваги та відпочинок</w:t>
            </w:r>
          </w:p>
        </w:tc>
      </w:tr>
      <w:tr w:rsidR="004D6398" w:rsidRPr="001B231B" w:rsidTr="00021D8E">
        <w:trPr>
          <w:trHeight w:val="72"/>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 xml:space="preserve">Разом за секцією </w:t>
            </w:r>
            <w:r w:rsidRPr="001B231B">
              <w:rPr>
                <w:rFonts w:ascii="Times New Roman" w:hAnsi="Times New Roman" w:cs="Times New Roman"/>
                <w:b/>
                <w:sz w:val="24"/>
                <w:szCs w:val="24"/>
                <w:lang w:val="uk-UA"/>
              </w:rPr>
              <w:t>R</w:t>
            </w:r>
          </w:p>
        </w:tc>
        <w:tc>
          <w:tcPr>
            <w:tcW w:w="2080"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c>
          <w:tcPr>
            <w:tcW w:w="1568"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0,1</w:t>
            </w:r>
          </w:p>
        </w:tc>
        <w:tc>
          <w:tcPr>
            <w:tcW w:w="2575" w:type="dxa"/>
            <w:tcBorders>
              <w:top w:val="nil"/>
              <w:left w:val="nil"/>
              <w:bottom w:val="single" w:sz="4" w:space="0" w:color="auto"/>
              <w:right w:val="single" w:sz="8"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270</w:t>
            </w:r>
          </w:p>
        </w:tc>
      </w:tr>
      <w:tr w:rsidR="004D6398" w:rsidRPr="001B231B" w:rsidTr="00021D8E">
        <w:trPr>
          <w:trHeight w:val="278"/>
          <w:jc w:val="center"/>
        </w:trPr>
        <w:tc>
          <w:tcPr>
            <w:tcW w:w="9542" w:type="dxa"/>
            <w:gridSpan w:val="4"/>
            <w:tcBorders>
              <w:top w:val="single" w:sz="4" w:space="0" w:color="auto"/>
              <w:left w:val="single" w:sz="4" w:space="0" w:color="auto"/>
              <w:bottom w:val="single" w:sz="4" w:space="0" w:color="auto"/>
              <w:right w:val="single" w:sz="4"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D: Постачання електроенергії, газу, пари та кондиційованого повітря</w:t>
            </w:r>
          </w:p>
        </w:tc>
      </w:tr>
      <w:tr w:rsidR="004D6398" w:rsidRPr="001B231B" w:rsidTr="00021D8E">
        <w:trPr>
          <w:trHeight w:val="177"/>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 xml:space="preserve">Разом за секцією </w:t>
            </w:r>
            <w:r w:rsidRPr="001B231B">
              <w:rPr>
                <w:rFonts w:ascii="Times New Roman" w:hAnsi="Times New Roman" w:cs="Times New Roman"/>
                <w:b/>
                <w:sz w:val="24"/>
                <w:szCs w:val="24"/>
                <w:lang w:val="uk-UA"/>
              </w:rPr>
              <w:t>D</w:t>
            </w:r>
          </w:p>
        </w:tc>
        <w:tc>
          <w:tcPr>
            <w:tcW w:w="2080"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c>
          <w:tcPr>
            <w:tcW w:w="1568"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0,5</w:t>
            </w:r>
          </w:p>
        </w:tc>
        <w:tc>
          <w:tcPr>
            <w:tcW w:w="2575"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700</w:t>
            </w:r>
          </w:p>
        </w:tc>
      </w:tr>
      <w:tr w:rsidR="004D6398" w:rsidRPr="001B231B" w:rsidTr="00021D8E">
        <w:trPr>
          <w:trHeight w:val="50"/>
          <w:jc w:val="center"/>
        </w:trPr>
        <w:tc>
          <w:tcPr>
            <w:tcW w:w="9542" w:type="dxa"/>
            <w:gridSpan w:val="4"/>
            <w:tcBorders>
              <w:top w:val="single" w:sz="4" w:space="0" w:color="auto"/>
              <w:left w:val="single" w:sz="4" w:space="0" w:color="auto"/>
              <w:bottom w:val="single" w:sz="4" w:space="0" w:color="auto"/>
              <w:right w:val="single" w:sz="4"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Е: Водопостачання; каналізація, поводження з відходами</w:t>
            </w:r>
          </w:p>
        </w:tc>
      </w:tr>
      <w:tr w:rsidR="004D6398" w:rsidRPr="001B231B" w:rsidTr="00021D8E">
        <w:trPr>
          <w:trHeight w:val="185"/>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E</w:t>
            </w:r>
          </w:p>
        </w:tc>
        <w:tc>
          <w:tcPr>
            <w:tcW w:w="2080"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0,0312</w:t>
            </w:r>
          </w:p>
        </w:tc>
        <w:tc>
          <w:tcPr>
            <w:tcW w:w="1568"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0,07</w:t>
            </w:r>
          </w:p>
        </w:tc>
        <w:tc>
          <w:tcPr>
            <w:tcW w:w="2575"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30067</w:t>
            </w:r>
          </w:p>
        </w:tc>
      </w:tr>
      <w:tr w:rsidR="004D6398" w:rsidRPr="001B231B" w:rsidTr="00021D8E">
        <w:trPr>
          <w:trHeight w:val="114"/>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Разом за 2018 рік</w:t>
            </w:r>
          </w:p>
        </w:tc>
        <w:tc>
          <w:tcPr>
            <w:tcW w:w="2080"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0,7532</w:t>
            </w:r>
          </w:p>
        </w:tc>
        <w:tc>
          <w:tcPr>
            <w:tcW w:w="1568"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2,4701</w:t>
            </w:r>
          </w:p>
        </w:tc>
        <w:tc>
          <w:tcPr>
            <w:tcW w:w="2575"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39598,217</w:t>
            </w:r>
          </w:p>
        </w:tc>
      </w:tr>
      <w:tr w:rsidR="004D6398" w:rsidRPr="001B231B" w:rsidTr="00021D8E">
        <w:trPr>
          <w:trHeight w:val="315"/>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2019 рік</w:t>
            </w:r>
          </w:p>
        </w:tc>
      </w:tr>
      <w:tr w:rsidR="004D6398" w:rsidRPr="001B231B" w:rsidTr="00021D8E">
        <w:trPr>
          <w:trHeight w:val="168"/>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О: Державне управління і оборона; обов'язкове соціальне страхування</w:t>
            </w:r>
          </w:p>
        </w:tc>
      </w:tr>
      <w:tr w:rsidR="004D6398" w:rsidRPr="001B231B" w:rsidTr="00021D8E">
        <w:trPr>
          <w:trHeight w:val="50"/>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О</w:t>
            </w:r>
          </w:p>
        </w:tc>
        <w:tc>
          <w:tcPr>
            <w:tcW w:w="2080"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c>
          <w:tcPr>
            <w:tcW w:w="1568"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c>
          <w:tcPr>
            <w:tcW w:w="2575" w:type="dxa"/>
            <w:tcBorders>
              <w:top w:val="nil"/>
              <w:left w:val="nil"/>
              <w:bottom w:val="single" w:sz="4" w:space="0" w:color="auto"/>
              <w:right w:val="single" w:sz="8"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r>
      <w:tr w:rsidR="004D6398" w:rsidRPr="001B231B" w:rsidTr="00021D8E">
        <w:trPr>
          <w:trHeight w:val="190"/>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Р: Освіта.</w:t>
            </w:r>
          </w:p>
        </w:tc>
      </w:tr>
      <w:tr w:rsidR="004D6398" w:rsidRPr="001B231B" w:rsidTr="00021D8E">
        <w:trPr>
          <w:trHeight w:val="105"/>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P</w:t>
            </w:r>
          </w:p>
        </w:tc>
        <w:tc>
          <w:tcPr>
            <w:tcW w:w="2080"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0,72</w:t>
            </w:r>
          </w:p>
        </w:tc>
        <w:tc>
          <w:tcPr>
            <w:tcW w:w="1568"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1,34</w:t>
            </w:r>
          </w:p>
        </w:tc>
        <w:tc>
          <w:tcPr>
            <w:tcW w:w="2575" w:type="dxa"/>
            <w:tcBorders>
              <w:top w:val="nil"/>
              <w:left w:val="nil"/>
              <w:bottom w:val="single" w:sz="4" w:space="0" w:color="auto"/>
              <w:right w:val="single" w:sz="8"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7240,412</w:t>
            </w:r>
          </w:p>
        </w:tc>
      </w:tr>
      <w:tr w:rsidR="004D6398" w:rsidRPr="001B231B" w:rsidTr="00021D8E">
        <w:trPr>
          <w:trHeight w:val="50"/>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Q: Охорона здоров'я та надання соціальної допомоги</w:t>
            </w:r>
          </w:p>
        </w:tc>
      </w:tr>
      <w:tr w:rsidR="004D6398" w:rsidRPr="001B231B" w:rsidTr="00021D8E">
        <w:trPr>
          <w:trHeight w:val="112"/>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Q</w:t>
            </w:r>
          </w:p>
        </w:tc>
        <w:tc>
          <w:tcPr>
            <w:tcW w:w="2080"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c>
          <w:tcPr>
            <w:tcW w:w="1568"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0,024</w:t>
            </w:r>
          </w:p>
        </w:tc>
        <w:tc>
          <w:tcPr>
            <w:tcW w:w="2575" w:type="dxa"/>
            <w:tcBorders>
              <w:top w:val="nil"/>
              <w:left w:val="nil"/>
              <w:bottom w:val="single" w:sz="4" w:space="0" w:color="auto"/>
              <w:right w:val="single" w:sz="8"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200</w:t>
            </w:r>
          </w:p>
        </w:tc>
      </w:tr>
      <w:tr w:rsidR="004D6398" w:rsidRPr="001B231B" w:rsidTr="00021D8E">
        <w:trPr>
          <w:trHeight w:val="149"/>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Разом за 2019 рік</w:t>
            </w:r>
          </w:p>
        </w:tc>
        <w:tc>
          <w:tcPr>
            <w:tcW w:w="2080"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0,72</w:t>
            </w:r>
          </w:p>
        </w:tc>
        <w:tc>
          <w:tcPr>
            <w:tcW w:w="1568"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1,364</w:t>
            </w:r>
          </w:p>
        </w:tc>
        <w:tc>
          <w:tcPr>
            <w:tcW w:w="2575"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7440,412</w:t>
            </w:r>
          </w:p>
        </w:tc>
      </w:tr>
      <w:tr w:rsidR="004D6398" w:rsidRPr="001B231B" w:rsidTr="00021D8E">
        <w:trPr>
          <w:trHeight w:val="50"/>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2020 рік</w:t>
            </w:r>
          </w:p>
        </w:tc>
      </w:tr>
      <w:tr w:rsidR="004D6398" w:rsidRPr="001B231B" w:rsidTr="00021D8E">
        <w:trPr>
          <w:trHeight w:val="50"/>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Р: Освіта</w:t>
            </w:r>
          </w:p>
        </w:tc>
      </w:tr>
      <w:tr w:rsidR="004D6398" w:rsidRPr="001B231B" w:rsidTr="00021D8E">
        <w:trPr>
          <w:trHeight w:val="50"/>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P</w:t>
            </w:r>
          </w:p>
        </w:tc>
        <w:tc>
          <w:tcPr>
            <w:tcW w:w="2080"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0,34</w:t>
            </w:r>
          </w:p>
        </w:tc>
        <w:tc>
          <w:tcPr>
            <w:tcW w:w="1568"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1,45</w:t>
            </w:r>
          </w:p>
        </w:tc>
        <w:tc>
          <w:tcPr>
            <w:tcW w:w="2575"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4823</w:t>
            </w:r>
          </w:p>
        </w:tc>
      </w:tr>
      <w:tr w:rsidR="004D6398" w:rsidRPr="001B231B" w:rsidTr="00021D8E">
        <w:trPr>
          <w:trHeight w:val="56"/>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D: Постачання електроенергії, газу, пари та кондиційованого повітря</w:t>
            </w:r>
          </w:p>
        </w:tc>
      </w:tr>
      <w:tr w:rsidR="004D6398" w:rsidRPr="001B231B" w:rsidTr="00021D8E">
        <w:trPr>
          <w:trHeight w:val="50"/>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D</w:t>
            </w:r>
          </w:p>
        </w:tc>
        <w:tc>
          <w:tcPr>
            <w:tcW w:w="2080"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0,2</w:t>
            </w:r>
          </w:p>
        </w:tc>
        <w:tc>
          <w:tcPr>
            <w:tcW w:w="1568"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0,1</w:t>
            </w:r>
          </w:p>
        </w:tc>
        <w:tc>
          <w:tcPr>
            <w:tcW w:w="2575" w:type="dxa"/>
            <w:tcBorders>
              <w:top w:val="nil"/>
              <w:left w:val="nil"/>
              <w:bottom w:val="single" w:sz="4" w:space="0" w:color="auto"/>
              <w:right w:val="single" w:sz="8"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100</w:t>
            </w:r>
          </w:p>
        </w:tc>
      </w:tr>
      <w:tr w:rsidR="004D6398" w:rsidRPr="001B231B" w:rsidTr="00021D8E">
        <w:trPr>
          <w:trHeight w:val="64"/>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Разом за 2020 рік</w:t>
            </w:r>
          </w:p>
        </w:tc>
        <w:tc>
          <w:tcPr>
            <w:tcW w:w="2080"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0,54</w:t>
            </w:r>
          </w:p>
        </w:tc>
        <w:tc>
          <w:tcPr>
            <w:tcW w:w="1568"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1,55</w:t>
            </w:r>
          </w:p>
        </w:tc>
        <w:tc>
          <w:tcPr>
            <w:tcW w:w="2575"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4923</w:t>
            </w:r>
          </w:p>
        </w:tc>
      </w:tr>
      <w:tr w:rsidR="004D6398" w:rsidRPr="001B231B" w:rsidTr="00021D8E">
        <w:trPr>
          <w:trHeight w:val="172"/>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2021 рік</w:t>
            </w:r>
          </w:p>
        </w:tc>
      </w:tr>
      <w:tr w:rsidR="004D6398" w:rsidRPr="001B231B" w:rsidTr="00021D8E">
        <w:trPr>
          <w:trHeight w:val="72"/>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Р: Освіта</w:t>
            </w:r>
          </w:p>
        </w:tc>
      </w:tr>
      <w:tr w:rsidR="004D6398" w:rsidRPr="001B231B" w:rsidTr="00021D8E">
        <w:trPr>
          <w:trHeight w:val="179"/>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P</w:t>
            </w:r>
          </w:p>
        </w:tc>
        <w:tc>
          <w:tcPr>
            <w:tcW w:w="2080"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0,22</w:t>
            </w:r>
          </w:p>
        </w:tc>
        <w:tc>
          <w:tcPr>
            <w:tcW w:w="1568"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0,6</w:t>
            </w:r>
          </w:p>
        </w:tc>
        <w:tc>
          <w:tcPr>
            <w:tcW w:w="2575" w:type="dxa"/>
            <w:tcBorders>
              <w:top w:val="nil"/>
              <w:left w:val="nil"/>
              <w:bottom w:val="single" w:sz="4" w:space="0" w:color="auto"/>
              <w:right w:val="single" w:sz="8"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1979,667</w:t>
            </w:r>
          </w:p>
        </w:tc>
      </w:tr>
      <w:tr w:rsidR="004D6398" w:rsidRPr="001B231B" w:rsidTr="00021D8E">
        <w:trPr>
          <w:trHeight w:val="94"/>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Разом за 2021 рік</w:t>
            </w:r>
          </w:p>
        </w:tc>
        <w:tc>
          <w:tcPr>
            <w:tcW w:w="2080"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0,22</w:t>
            </w:r>
          </w:p>
        </w:tc>
        <w:tc>
          <w:tcPr>
            <w:tcW w:w="1568"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0,6</w:t>
            </w:r>
          </w:p>
        </w:tc>
        <w:tc>
          <w:tcPr>
            <w:tcW w:w="2575"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1979,667</w:t>
            </w:r>
          </w:p>
        </w:tc>
      </w:tr>
      <w:tr w:rsidR="004D6398" w:rsidRPr="001B231B" w:rsidTr="00021D8E">
        <w:trPr>
          <w:trHeight w:val="201"/>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2022 рік</w:t>
            </w:r>
          </w:p>
        </w:tc>
      </w:tr>
      <w:tr w:rsidR="004D6398" w:rsidRPr="001B231B" w:rsidTr="00021D8E">
        <w:trPr>
          <w:trHeight w:val="102"/>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Р: Освіта</w:t>
            </w:r>
          </w:p>
        </w:tc>
      </w:tr>
      <w:tr w:rsidR="004D6398" w:rsidRPr="001B231B" w:rsidTr="00021D8E">
        <w:trPr>
          <w:trHeight w:val="209"/>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P</w:t>
            </w:r>
          </w:p>
        </w:tc>
        <w:tc>
          <w:tcPr>
            <w:tcW w:w="2080"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c>
          <w:tcPr>
            <w:tcW w:w="1568"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0,1</w:t>
            </w:r>
          </w:p>
        </w:tc>
        <w:tc>
          <w:tcPr>
            <w:tcW w:w="2575" w:type="dxa"/>
            <w:tcBorders>
              <w:top w:val="nil"/>
              <w:left w:val="nil"/>
              <w:bottom w:val="single" w:sz="4" w:space="0" w:color="auto"/>
              <w:right w:val="single" w:sz="8"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600</w:t>
            </w:r>
          </w:p>
        </w:tc>
      </w:tr>
      <w:tr w:rsidR="004D6398" w:rsidRPr="001B231B" w:rsidTr="00021D8E">
        <w:trPr>
          <w:trHeight w:val="304"/>
          <w:jc w:val="center"/>
        </w:trPr>
        <w:tc>
          <w:tcPr>
            <w:tcW w:w="9542" w:type="dxa"/>
            <w:gridSpan w:val="4"/>
            <w:tcBorders>
              <w:top w:val="single" w:sz="4" w:space="0" w:color="auto"/>
              <w:left w:val="single" w:sz="8" w:space="0" w:color="auto"/>
              <w:bottom w:val="single" w:sz="4" w:space="0" w:color="auto"/>
              <w:right w:val="single" w:sz="8" w:space="0" w:color="000000"/>
            </w:tcBorders>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Q: Охорона здоров'я та надання соціальної допомоги</w:t>
            </w:r>
          </w:p>
        </w:tc>
      </w:tr>
      <w:tr w:rsidR="004D6398" w:rsidRPr="001B231B" w:rsidTr="00021D8E">
        <w:trPr>
          <w:trHeight w:val="161"/>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Q</w:t>
            </w:r>
          </w:p>
        </w:tc>
        <w:tc>
          <w:tcPr>
            <w:tcW w:w="2080"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c>
          <w:tcPr>
            <w:tcW w:w="1568"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0,1</w:t>
            </w:r>
          </w:p>
        </w:tc>
        <w:tc>
          <w:tcPr>
            <w:tcW w:w="2575" w:type="dxa"/>
            <w:tcBorders>
              <w:top w:val="nil"/>
              <w:left w:val="nil"/>
              <w:bottom w:val="single" w:sz="4" w:space="0" w:color="auto"/>
              <w:right w:val="single" w:sz="8"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300</w:t>
            </w:r>
          </w:p>
        </w:tc>
      </w:tr>
      <w:tr w:rsidR="004D6398" w:rsidRPr="001B231B" w:rsidTr="00021D8E">
        <w:trPr>
          <w:trHeight w:val="90"/>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Разом за 2022 рік</w:t>
            </w:r>
          </w:p>
        </w:tc>
        <w:tc>
          <w:tcPr>
            <w:tcW w:w="2080"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0</w:t>
            </w:r>
          </w:p>
        </w:tc>
        <w:tc>
          <w:tcPr>
            <w:tcW w:w="1568"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0,2</w:t>
            </w:r>
          </w:p>
        </w:tc>
        <w:tc>
          <w:tcPr>
            <w:tcW w:w="2575" w:type="dxa"/>
            <w:tcBorders>
              <w:top w:val="nil"/>
              <w:left w:val="nil"/>
              <w:bottom w:val="single" w:sz="4" w:space="0" w:color="auto"/>
              <w:right w:val="single" w:sz="8"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900</w:t>
            </w:r>
          </w:p>
        </w:tc>
      </w:tr>
      <w:tr w:rsidR="004D6398" w:rsidRPr="001B231B" w:rsidTr="00021D8E">
        <w:trPr>
          <w:trHeight w:val="183"/>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2023 рік</w:t>
            </w:r>
          </w:p>
        </w:tc>
      </w:tr>
      <w:tr w:rsidR="004D6398" w:rsidRPr="001B231B" w:rsidTr="00021D8E">
        <w:trPr>
          <w:trHeight w:val="278"/>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Р: Освіта</w:t>
            </w:r>
          </w:p>
        </w:tc>
      </w:tr>
      <w:tr w:rsidR="004D6398" w:rsidRPr="001B231B" w:rsidTr="00021D8E">
        <w:trPr>
          <w:trHeight w:val="178"/>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P</w:t>
            </w:r>
          </w:p>
        </w:tc>
        <w:tc>
          <w:tcPr>
            <w:tcW w:w="2080"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c>
          <w:tcPr>
            <w:tcW w:w="1568"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0,12</w:t>
            </w:r>
          </w:p>
        </w:tc>
        <w:tc>
          <w:tcPr>
            <w:tcW w:w="2575" w:type="dxa"/>
            <w:tcBorders>
              <w:top w:val="nil"/>
              <w:left w:val="nil"/>
              <w:bottom w:val="single" w:sz="4" w:space="0" w:color="auto"/>
              <w:right w:val="single" w:sz="8"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600</w:t>
            </w:r>
          </w:p>
        </w:tc>
      </w:tr>
      <w:tr w:rsidR="004D6398" w:rsidRPr="001B231B" w:rsidTr="00021D8E">
        <w:trPr>
          <w:trHeight w:val="78"/>
          <w:jc w:val="center"/>
        </w:trPr>
        <w:tc>
          <w:tcPr>
            <w:tcW w:w="9542" w:type="dxa"/>
            <w:gridSpan w:val="4"/>
            <w:tcBorders>
              <w:top w:val="single" w:sz="4" w:space="0" w:color="auto"/>
              <w:left w:val="single" w:sz="8" w:space="0" w:color="auto"/>
              <w:bottom w:val="single" w:sz="4" w:space="0" w:color="auto"/>
              <w:right w:val="single" w:sz="8" w:space="0" w:color="000000"/>
            </w:tcBorders>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Q: Охорона здоров'я та надання соціальної допомоги</w:t>
            </w:r>
          </w:p>
        </w:tc>
      </w:tr>
      <w:tr w:rsidR="004D6398" w:rsidRPr="001B231B" w:rsidTr="001B231B">
        <w:trPr>
          <w:trHeight w:val="50"/>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Q</w:t>
            </w:r>
          </w:p>
        </w:tc>
        <w:tc>
          <w:tcPr>
            <w:tcW w:w="2080"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c>
          <w:tcPr>
            <w:tcW w:w="1568"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0,0008</w:t>
            </w:r>
          </w:p>
        </w:tc>
        <w:tc>
          <w:tcPr>
            <w:tcW w:w="2575" w:type="dxa"/>
            <w:tcBorders>
              <w:top w:val="nil"/>
              <w:left w:val="nil"/>
              <w:bottom w:val="single" w:sz="4" w:space="0" w:color="auto"/>
              <w:right w:val="single" w:sz="8"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15</w:t>
            </w:r>
          </w:p>
        </w:tc>
      </w:tr>
      <w:tr w:rsidR="004D6398" w:rsidRPr="001B231B" w:rsidTr="001B231B">
        <w:trPr>
          <w:trHeight w:val="100"/>
          <w:jc w:val="center"/>
        </w:trPr>
        <w:tc>
          <w:tcPr>
            <w:tcW w:w="3319" w:type="dxa"/>
            <w:tcBorders>
              <w:top w:val="single" w:sz="4" w:space="0" w:color="auto"/>
              <w:left w:val="single" w:sz="4" w:space="0" w:color="auto"/>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Разом за 2023 рік</w:t>
            </w:r>
          </w:p>
        </w:tc>
        <w:tc>
          <w:tcPr>
            <w:tcW w:w="2080" w:type="dxa"/>
            <w:tcBorders>
              <w:top w:val="single" w:sz="4" w:space="0" w:color="auto"/>
              <w:left w:val="single" w:sz="4" w:space="0" w:color="auto"/>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0</w:t>
            </w:r>
          </w:p>
        </w:tc>
        <w:tc>
          <w:tcPr>
            <w:tcW w:w="1568" w:type="dxa"/>
            <w:tcBorders>
              <w:top w:val="single" w:sz="4" w:space="0" w:color="auto"/>
              <w:left w:val="single" w:sz="4" w:space="0" w:color="auto"/>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0,1208</w:t>
            </w:r>
          </w:p>
        </w:tc>
        <w:tc>
          <w:tcPr>
            <w:tcW w:w="2575" w:type="dxa"/>
            <w:tcBorders>
              <w:top w:val="single" w:sz="4" w:space="0" w:color="auto"/>
              <w:left w:val="single" w:sz="4" w:space="0" w:color="auto"/>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615</w:t>
            </w:r>
          </w:p>
        </w:tc>
      </w:tr>
      <w:tr w:rsidR="004D6398" w:rsidRPr="001B231B" w:rsidTr="001B231B">
        <w:trPr>
          <w:trHeight w:val="100"/>
          <w:jc w:val="center"/>
        </w:trPr>
        <w:tc>
          <w:tcPr>
            <w:tcW w:w="3319" w:type="dxa"/>
            <w:tcBorders>
              <w:top w:val="single" w:sz="4" w:space="0" w:color="auto"/>
            </w:tcBorders>
            <w:noWrap/>
            <w:vAlign w:val="bottom"/>
          </w:tcPr>
          <w:p w:rsidR="004D6398" w:rsidRDefault="004D6398" w:rsidP="006637BB">
            <w:pPr>
              <w:rPr>
                <w:rFonts w:ascii="Times New Roman" w:hAnsi="Times New Roman" w:cs="Times New Roman"/>
                <w:b/>
                <w:bCs/>
                <w:sz w:val="24"/>
                <w:szCs w:val="24"/>
                <w:lang w:val="uk-UA"/>
              </w:rPr>
            </w:pPr>
          </w:p>
          <w:p w:rsidR="004D6398" w:rsidRPr="001B231B" w:rsidRDefault="004D6398" w:rsidP="006637BB">
            <w:pPr>
              <w:rPr>
                <w:rFonts w:ascii="Times New Roman" w:hAnsi="Times New Roman" w:cs="Times New Roman"/>
                <w:b/>
                <w:bCs/>
                <w:sz w:val="24"/>
                <w:szCs w:val="24"/>
                <w:lang w:val="uk-UA"/>
              </w:rPr>
            </w:pPr>
          </w:p>
        </w:tc>
        <w:tc>
          <w:tcPr>
            <w:tcW w:w="2080" w:type="dxa"/>
            <w:tcBorders>
              <w:top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p>
        </w:tc>
        <w:tc>
          <w:tcPr>
            <w:tcW w:w="1568" w:type="dxa"/>
            <w:tcBorders>
              <w:top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p>
        </w:tc>
        <w:tc>
          <w:tcPr>
            <w:tcW w:w="2575" w:type="dxa"/>
            <w:tcBorders>
              <w:top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p>
        </w:tc>
      </w:tr>
      <w:tr w:rsidR="004D6398" w:rsidRPr="001B231B" w:rsidTr="001B231B">
        <w:trPr>
          <w:trHeight w:val="194"/>
          <w:jc w:val="center"/>
        </w:trPr>
        <w:tc>
          <w:tcPr>
            <w:tcW w:w="9542" w:type="dxa"/>
            <w:gridSpan w:val="4"/>
            <w:tcBorders>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lastRenderedPageBreak/>
              <w:t>2024 рік</w:t>
            </w:r>
          </w:p>
        </w:tc>
      </w:tr>
      <w:tr w:rsidR="004D6398" w:rsidRPr="001B231B" w:rsidTr="00021D8E">
        <w:trPr>
          <w:trHeight w:val="108"/>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Р: Освіта</w:t>
            </w:r>
          </w:p>
        </w:tc>
      </w:tr>
      <w:tr w:rsidR="004D6398" w:rsidRPr="001B231B" w:rsidTr="00021D8E">
        <w:trPr>
          <w:trHeight w:val="216"/>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P</w:t>
            </w:r>
          </w:p>
        </w:tc>
        <w:tc>
          <w:tcPr>
            <w:tcW w:w="2080"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c>
          <w:tcPr>
            <w:tcW w:w="1568"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0,15</w:t>
            </w:r>
          </w:p>
        </w:tc>
        <w:tc>
          <w:tcPr>
            <w:tcW w:w="2575" w:type="dxa"/>
            <w:tcBorders>
              <w:top w:val="nil"/>
              <w:left w:val="nil"/>
              <w:bottom w:val="single" w:sz="4" w:space="0" w:color="auto"/>
              <w:right w:val="single" w:sz="8"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900</w:t>
            </w:r>
          </w:p>
        </w:tc>
      </w:tr>
      <w:tr w:rsidR="004D6398" w:rsidRPr="001B231B" w:rsidTr="00021D8E">
        <w:trPr>
          <w:trHeight w:val="115"/>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Разом за 2024 рік</w:t>
            </w:r>
          </w:p>
        </w:tc>
        <w:tc>
          <w:tcPr>
            <w:tcW w:w="2080"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0</w:t>
            </w:r>
          </w:p>
        </w:tc>
        <w:tc>
          <w:tcPr>
            <w:tcW w:w="1568"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0,15</w:t>
            </w:r>
          </w:p>
        </w:tc>
        <w:tc>
          <w:tcPr>
            <w:tcW w:w="2575"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900</w:t>
            </w:r>
          </w:p>
        </w:tc>
      </w:tr>
      <w:tr w:rsidR="004D6398" w:rsidRPr="001B231B" w:rsidTr="00021D8E">
        <w:trPr>
          <w:trHeight w:val="50"/>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2025 рік</w:t>
            </w:r>
          </w:p>
        </w:tc>
      </w:tr>
      <w:tr w:rsidR="004D6398" w:rsidRPr="001B231B" w:rsidTr="00021D8E">
        <w:trPr>
          <w:trHeight w:val="137"/>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Р: Освіта</w:t>
            </w:r>
          </w:p>
        </w:tc>
      </w:tr>
      <w:tr w:rsidR="004D6398" w:rsidRPr="001B231B" w:rsidTr="00021D8E">
        <w:trPr>
          <w:trHeight w:val="52"/>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P</w:t>
            </w:r>
          </w:p>
        </w:tc>
        <w:tc>
          <w:tcPr>
            <w:tcW w:w="2080"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c>
          <w:tcPr>
            <w:tcW w:w="1568" w:type="dxa"/>
            <w:tcBorders>
              <w:top w:val="nil"/>
              <w:left w:val="nil"/>
              <w:bottom w:val="single" w:sz="4" w:space="0" w:color="auto"/>
              <w:right w:val="single" w:sz="4"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0,2</w:t>
            </w:r>
          </w:p>
        </w:tc>
        <w:tc>
          <w:tcPr>
            <w:tcW w:w="2575" w:type="dxa"/>
            <w:tcBorders>
              <w:top w:val="nil"/>
              <w:left w:val="nil"/>
              <w:bottom w:val="single" w:sz="4" w:space="0" w:color="auto"/>
              <w:right w:val="single" w:sz="8" w:space="0" w:color="auto"/>
            </w:tcBorders>
            <w:vAlign w:val="center"/>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1300</w:t>
            </w:r>
          </w:p>
        </w:tc>
      </w:tr>
      <w:tr w:rsidR="004D6398" w:rsidRPr="001B231B" w:rsidTr="00021D8E">
        <w:trPr>
          <w:trHeight w:val="145"/>
          <w:jc w:val="center"/>
        </w:trPr>
        <w:tc>
          <w:tcPr>
            <w:tcW w:w="9542" w:type="dxa"/>
            <w:gridSpan w:val="4"/>
            <w:tcBorders>
              <w:top w:val="single" w:sz="4" w:space="0" w:color="auto"/>
              <w:left w:val="single" w:sz="8" w:space="0" w:color="auto"/>
              <w:bottom w:val="single" w:sz="4" w:space="0" w:color="auto"/>
              <w:right w:val="single" w:sz="8" w:space="0" w:color="000000"/>
            </w:tcBorders>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Секція Q: Охорона здоров'я та надання соціальної допомоги</w:t>
            </w:r>
          </w:p>
        </w:tc>
      </w:tr>
      <w:tr w:rsidR="004D6398" w:rsidRPr="001B231B" w:rsidTr="00021D8E">
        <w:trPr>
          <w:trHeight w:val="60"/>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Разом за секцією Q</w:t>
            </w:r>
          </w:p>
        </w:tc>
        <w:tc>
          <w:tcPr>
            <w:tcW w:w="2080"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w:t>
            </w:r>
          </w:p>
        </w:tc>
        <w:tc>
          <w:tcPr>
            <w:tcW w:w="1568"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0,33</w:t>
            </w:r>
          </w:p>
        </w:tc>
        <w:tc>
          <w:tcPr>
            <w:tcW w:w="2575" w:type="dxa"/>
            <w:tcBorders>
              <w:top w:val="nil"/>
              <w:left w:val="nil"/>
              <w:bottom w:val="single" w:sz="4" w:space="0" w:color="auto"/>
              <w:right w:val="single" w:sz="8" w:space="0" w:color="auto"/>
            </w:tcBorders>
            <w:noWrap/>
            <w:vAlign w:val="bottom"/>
          </w:tcPr>
          <w:p w:rsidR="004D6398" w:rsidRPr="001B231B" w:rsidRDefault="004D6398" w:rsidP="006637BB">
            <w:pPr>
              <w:rPr>
                <w:rFonts w:ascii="Times New Roman" w:hAnsi="Times New Roman" w:cs="Times New Roman"/>
                <w:sz w:val="24"/>
                <w:szCs w:val="24"/>
                <w:lang w:val="uk-UA"/>
              </w:rPr>
            </w:pPr>
            <w:r w:rsidRPr="001B231B">
              <w:rPr>
                <w:rFonts w:ascii="Times New Roman" w:hAnsi="Times New Roman" w:cs="Times New Roman"/>
                <w:sz w:val="24"/>
                <w:szCs w:val="24"/>
                <w:lang w:val="uk-UA"/>
              </w:rPr>
              <w:t>900</w:t>
            </w:r>
          </w:p>
        </w:tc>
      </w:tr>
      <w:tr w:rsidR="004D6398" w:rsidRPr="001B231B" w:rsidTr="00021D8E">
        <w:trPr>
          <w:trHeight w:val="167"/>
          <w:jc w:val="center"/>
        </w:trPr>
        <w:tc>
          <w:tcPr>
            <w:tcW w:w="3319" w:type="dxa"/>
            <w:tcBorders>
              <w:top w:val="single" w:sz="4" w:space="0" w:color="auto"/>
              <w:left w:val="single" w:sz="8" w:space="0" w:color="auto"/>
              <w:bottom w:val="single" w:sz="4" w:space="0" w:color="auto"/>
              <w:right w:val="single" w:sz="4" w:space="0" w:color="000000"/>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Разом за 2025 рік</w:t>
            </w:r>
          </w:p>
        </w:tc>
        <w:tc>
          <w:tcPr>
            <w:tcW w:w="2080"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0</w:t>
            </w:r>
          </w:p>
        </w:tc>
        <w:tc>
          <w:tcPr>
            <w:tcW w:w="1568" w:type="dxa"/>
            <w:tcBorders>
              <w:top w:val="nil"/>
              <w:left w:val="nil"/>
              <w:bottom w:val="single" w:sz="4" w:space="0" w:color="auto"/>
              <w:right w:val="single" w:sz="4"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0,53</w:t>
            </w:r>
          </w:p>
        </w:tc>
        <w:tc>
          <w:tcPr>
            <w:tcW w:w="2575" w:type="dxa"/>
            <w:tcBorders>
              <w:top w:val="nil"/>
              <w:left w:val="nil"/>
              <w:bottom w:val="single" w:sz="4" w:space="0" w:color="auto"/>
              <w:right w:val="single" w:sz="8" w:space="0" w:color="auto"/>
            </w:tcBorders>
            <w:noWrap/>
            <w:vAlign w:val="bottom"/>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2200</w:t>
            </w:r>
          </w:p>
        </w:tc>
      </w:tr>
      <w:tr w:rsidR="004D6398" w:rsidRPr="001B231B" w:rsidTr="00021D8E">
        <w:trPr>
          <w:trHeight w:val="252"/>
          <w:jc w:val="center"/>
        </w:trPr>
        <w:tc>
          <w:tcPr>
            <w:tcW w:w="3319" w:type="dxa"/>
            <w:tcBorders>
              <w:top w:val="single" w:sz="8" w:space="0" w:color="auto"/>
              <w:left w:val="single" w:sz="8" w:space="0" w:color="auto"/>
              <w:bottom w:val="single" w:sz="8" w:space="0" w:color="auto"/>
              <w:right w:val="single" w:sz="4" w:space="0" w:color="000000"/>
            </w:tcBorders>
            <w:vAlign w:val="center"/>
          </w:tcPr>
          <w:p w:rsidR="004D6398" w:rsidRPr="001B231B" w:rsidRDefault="004D6398" w:rsidP="001B231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 xml:space="preserve">Разом </w:t>
            </w:r>
            <w:r>
              <w:rPr>
                <w:rFonts w:ascii="Times New Roman" w:hAnsi="Times New Roman" w:cs="Times New Roman"/>
                <w:b/>
                <w:bCs/>
                <w:sz w:val="24"/>
                <w:szCs w:val="24"/>
                <w:lang w:val="uk-UA"/>
              </w:rPr>
              <w:t>за</w:t>
            </w:r>
            <w:r w:rsidRPr="001B231B">
              <w:rPr>
                <w:rFonts w:ascii="Times New Roman" w:hAnsi="Times New Roman" w:cs="Times New Roman"/>
                <w:b/>
                <w:bCs/>
                <w:sz w:val="24"/>
                <w:szCs w:val="24"/>
                <w:lang w:val="uk-UA"/>
              </w:rPr>
              <w:t xml:space="preserve"> проектам</w:t>
            </w:r>
            <w:r>
              <w:rPr>
                <w:rFonts w:ascii="Times New Roman" w:hAnsi="Times New Roman" w:cs="Times New Roman"/>
                <w:b/>
                <w:bCs/>
                <w:sz w:val="24"/>
                <w:szCs w:val="24"/>
                <w:lang w:val="uk-UA"/>
              </w:rPr>
              <w:t>и</w:t>
            </w:r>
          </w:p>
        </w:tc>
        <w:tc>
          <w:tcPr>
            <w:tcW w:w="2080" w:type="dxa"/>
            <w:tcBorders>
              <w:top w:val="single" w:sz="8" w:space="0" w:color="auto"/>
              <w:left w:val="nil"/>
              <w:bottom w:val="single" w:sz="8" w:space="0" w:color="auto"/>
              <w:right w:val="single" w:sz="4" w:space="0" w:color="auto"/>
            </w:tcBorders>
            <w:noWrap/>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2,23</w:t>
            </w:r>
          </w:p>
        </w:tc>
        <w:tc>
          <w:tcPr>
            <w:tcW w:w="1568" w:type="dxa"/>
            <w:tcBorders>
              <w:top w:val="single" w:sz="8" w:space="0" w:color="auto"/>
              <w:left w:val="nil"/>
              <w:bottom w:val="single" w:sz="8" w:space="0" w:color="auto"/>
              <w:right w:val="single" w:sz="4" w:space="0" w:color="auto"/>
            </w:tcBorders>
            <w:noWrap/>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6,99</w:t>
            </w:r>
          </w:p>
        </w:tc>
        <w:tc>
          <w:tcPr>
            <w:tcW w:w="2575" w:type="dxa"/>
            <w:tcBorders>
              <w:top w:val="single" w:sz="8" w:space="0" w:color="auto"/>
              <w:left w:val="nil"/>
              <w:bottom w:val="single" w:sz="8" w:space="0" w:color="auto"/>
              <w:right w:val="single" w:sz="8" w:space="0" w:color="auto"/>
            </w:tcBorders>
            <w:noWrap/>
            <w:vAlign w:val="center"/>
          </w:tcPr>
          <w:p w:rsidR="004D6398" w:rsidRPr="001B231B" w:rsidRDefault="004D6398" w:rsidP="006637BB">
            <w:pPr>
              <w:rPr>
                <w:rFonts w:ascii="Times New Roman" w:hAnsi="Times New Roman" w:cs="Times New Roman"/>
                <w:b/>
                <w:bCs/>
                <w:sz w:val="24"/>
                <w:szCs w:val="24"/>
                <w:lang w:val="uk-UA"/>
              </w:rPr>
            </w:pPr>
            <w:r w:rsidRPr="001B231B">
              <w:rPr>
                <w:rFonts w:ascii="Times New Roman" w:hAnsi="Times New Roman" w:cs="Times New Roman"/>
                <w:b/>
                <w:bCs/>
                <w:sz w:val="24"/>
                <w:szCs w:val="24"/>
                <w:lang w:val="uk-UA"/>
              </w:rPr>
              <w:t>58556,3</w:t>
            </w:r>
          </w:p>
        </w:tc>
      </w:tr>
    </w:tbl>
    <w:p w:rsidR="004D6398" w:rsidRPr="001B231B" w:rsidRDefault="004D6398" w:rsidP="00023EDB">
      <w:pPr>
        <w:shd w:val="clear" w:color="auto" w:fill="FFFFFF"/>
        <w:autoSpaceDE w:val="0"/>
        <w:autoSpaceDN w:val="0"/>
        <w:adjustRightInd w:val="0"/>
        <w:ind w:firstLine="425"/>
        <w:jc w:val="both"/>
        <w:rPr>
          <w:rFonts w:ascii="Times New Roman" w:hAnsi="Times New Roman" w:cs="Times New Roman"/>
          <w:sz w:val="28"/>
          <w:szCs w:val="28"/>
          <w:lang w:val="uk-UA"/>
        </w:rPr>
      </w:pPr>
    </w:p>
    <w:p w:rsidR="004D6398" w:rsidRPr="001B231B"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1B231B">
        <w:rPr>
          <w:rFonts w:ascii="Times New Roman" w:hAnsi="Times New Roman" w:cs="Times New Roman"/>
          <w:sz w:val="28"/>
          <w:szCs w:val="28"/>
          <w:lang w:val="uk-UA"/>
        </w:rPr>
        <w:t xml:space="preserve">Протягом ІІ етапу Програми (2021 − 2025 років) планується впровадити 10 ЕЗЗ з використанням торфу, з них 2 – за 2021 рік, 2 – у 2022 році, 2 – за </w:t>
      </w:r>
      <w:r w:rsidRPr="001B231B">
        <w:rPr>
          <w:rFonts w:ascii="Times New Roman" w:hAnsi="Times New Roman" w:cs="Times New Roman"/>
          <w:sz w:val="28"/>
          <w:szCs w:val="28"/>
          <w:lang w:val="uk-UA"/>
        </w:rPr>
        <w:br/>
        <w:t>2023 рік; 1 – у 2024 році та 3 – упродовж 2025 року, загальною електричною потужністю – 0,22 МВ</w:t>
      </w:r>
      <w:r>
        <w:rPr>
          <w:rFonts w:ascii="Times New Roman" w:hAnsi="Times New Roman" w:cs="Times New Roman"/>
          <w:sz w:val="28"/>
          <w:szCs w:val="28"/>
          <w:lang w:val="uk-UA"/>
        </w:rPr>
        <w:t>т</w:t>
      </w:r>
      <w:r w:rsidRPr="001B231B">
        <w:rPr>
          <w:rFonts w:ascii="Times New Roman" w:hAnsi="Times New Roman" w:cs="Times New Roman"/>
          <w:sz w:val="28"/>
          <w:szCs w:val="28"/>
          <w:lang w:val="uk-UA"/>
        </w:rPr>
        <w:t xml:space="preserve"> та загальною тепловою потужністю –</w:t>
      </w:r>
      <w:r>
        <w:rPr>
          <w:rFonts w:ascii="Times New Roman" w:hAnsi="Times New Roman" w:cs="Times New Roman"/>
          <w:sz w:val="28"/>
          <w:szCs w:val="28"/>
          <w:lang w:val="uk-UA"/>
        </w:rPr>
        <w:t xml:space="preserve"> </w:t>
      </w:r>
      <w:r w:rsidRPr="001B231B">
        <w:rPr>
          <w:rFonts w:ascii="Times New Roman" w:hAnsi="Times New Roman" w:cs="Times New Roman"/>
          <w:sz w:val="28"/>
          <w:szCs w:val="28"/>
          <w:lang w:val="uk-UA"/>
        </w:rPr>
        <w:t>1,6 МВт. Загальний обсяг коштів, необхідний для реалізації вказаних заходів, становить 6,6 млн. гривень.</w:t>
      </w:r>
    </w:p>
    <w:p w:rsidR="004D6398" w:rsidRPr="001B231B"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p>
    <w:p w:rsidR="004D6398" w:rsidRPr="001B231B" w:rsidRDefault="004D6398" w:rsidP="006637BB">
      <w:pPr>
        <w:ind w:firstLine="709"/>
        <w:jc w:val="both"/>
        <w:rPr>
          <w:rFonts w:ascii="Times New Roman" w:hAnsi="Times New Roman" w:cs="Times New Roman"/>
          <w:b/>
          <w:bCs/>
          <w:sz w:val="28"/>
          <w:szCs w:val="28"/>
          <w:lang w:val="uk-UA"/>
        </w:rPr>
      </w:pPr>
      <w:r w:rsidRPr="001B231B">
        <w:rPr>
          <w:rFonts w:ascii="Times New Roman" w:hAnsi="Times New Roman" w:cs="Times New Roman"/>
          <w:b/>
          <w:bCs/>
          <w:sz w:val="28"/>
          <w:szCs w:val="28"/>
          <w:lang w:val="uk-UA"/>
        </w:rPr>
        <w:t xml:space="preserve">8. Потенціал використання </w:t>
      </w:r>
      <w:proofErr w:type="spellStart"/>
      <w:r w:rsidRPr="001B231B">
        <w:rPr>
          <w:rFonts w:ascii="Times New Roman" w:hAnsi="Times New Roman" w:cs="Times New Roman"/>
          <w:b/>
          <w:bCs/>
          <w:sz w:val="28"/>
          <w:szCs w:val="28"/>
          <w:lang w:val="uk-UA"/>
        </w:rPr>
        <w:t>електроопалення</w:t>
      </w:r>
      <w:proofErr w:type="spellEnd"/>
      <w:r w:rsidRPr="001B231B">
        <w:rPr>
          <w:rFonts w:ascii="Times New Roman" w:hAnsi="Times New Roman" w:cs="Times New Roman"/>
          <w:b/>
          <w:bCs/>
          <w:sz w:val="28"/>
          <w:szCs w:val="28"/>
          <w:lang w:val="uk-UA"/>
        </w:rPr>
        <w:t xml:space="preserve"> з акумуляцією теплової енергії</w:t>
      </w:r>
    </w:p>
    <w:p w:rsidR="004D6398" w:rsidRPr="00B64786" w:rsidRDefault="004D6398" w:rsidP="006637BB">
      <w:pPr>
        <w:ind w:firstLine="709"/>
        <w:jc w:val="both"/>
        <w:rPr>
          <w:rFonts w:ascii="Times New Roman" w:hAnsi="Times New Roman" w:cs="Times New Roman"/>
          <w:sz w:val="28"/>
          <w:szCs w:val="28"/>
          <w:highlight w:val="yellow"/>
          <w:lang w:val="uk-UA"/>
        </w:rPr>
      </w:pPr>
      <w:r w:rsidRPr="001B231B">
        <w:rPr>
          <w:rFonts w:ascii="Times New Roman" w:hAnsi="Times New Roman" w:cs="Times New Roman"/>
          <w:sz w:val="28"/>
          <w:szCs w:val="28"/>
          <w:lang w:val="uk-UA"/>
        </w:rPr>
        <w:t xml:space="preserve">На цей час реалізація проектів з використанням </w:t>
      </w:r>
      <w:proofErr w:type="spellStart"/>
      <w:r w:rsidRPr="001B231B">
        <w:rPr>
          <w:rFonts w:ascii="Times New Roman" w:hAnsi="Times New Roman" w:cs="Times New Roman"/>
          <w:sz w:val="28"/>
          <w:szCs w:val="28"/>
          <w:lang w:val="uk-UA"/>
        </w:rPr>
        <w:t>електроопалення</w:t>
      </w:r>
      <w:proofErr w:type="spellEnd"/>
      <w:r w:rsidRPr="001B231B">
        <w:rPr>
          <w:rFonts w:ascii="Times New Roman" w:hAnsi="Times New Roman" w:cs="Times New Roman"/>
          <w:sz w:val="28"/>
          <w:szCs w:val="28"/>
          <w:lang w:val="uk-UA"/>
        </w:rPr>
        <w:t xml:space="preserve"> регламентується ЗУ «Про регулювання містобудівної діяльності», правилами користування електричною енергією, затверджених постановою НКРЕКП </w:t>
      </w:r>
      <w:r>
        <w:rPr>
          <w:rFonts w:ascii="Times New Roman" w:hAnsi="Times New Roman" w:cs="Times New Roman"/>
          <w:sz w:val="28"/>
          <w:szCs w:val="28"/>
          <w:lang w:val="uk-UA"/>
        </w:rPr>
        <w:br/>
      </w:r>
      <w:r w:rsidRPr="001B231B">
        <w:rPr>
          <w:rFonts w:ascii="Times New Roman" w:hAnsi="Times New Roman" w:cs="Times New Roman"/>
          <w:sz w:val="28"/>
          <w:szCs w:val="28"/>
          <w:lang w:val="uk-UA"/>
        </w:rPr>
        <w:t xml:space="preserve">від 31 липня 1996 року № 28 «Про затвердження Правил користування електричною енергією» (зі змінами), та Правилами користування електричною енергією для населення, затверджених постановою НКРЕКП </w:t>
      </w:r>
      <w:r>
        <w:rPr>
          <w:rFonts w:ascii="Times New Roman" w:hAnsi="Times New Roman" w:cs="Times New Roman"/>
          <w:sz w:val="28"/>
          <w:szCs w:val="28"/>
          <w:lang w:val="uk-UA"/>
        </w:rPr>
        <w:br/>
      </w:r>
      <w:r w:rsidRPr="001B231B">
        <w:rPr>
          <w:rFonts w:ascii="Times New Roman" w:hAnsi="Times New Roman" w:cs="Times New Roman"/>
          <w:sz w:val="28"/>
          <w:szCs w:val="28"/>
          <w:lang w:val="uk-UA"/>
        </w:rPr>
        <w:t>від 26 липня 1999 року № 1357 «Про затвердження Правил користування електричною енергією для населення» (зі змінами).</w:t>
      </w:r>
    </w:p>
    <w:p w:rsidR="004D6398" w:rsidRPr="001B231B" w:rsidRDefault="004D6398" w:rsidP="006637BB">
      <w:pPr>
        <w:ind w:firstLine="709"/>
        <w:jc w:val="both"/>
        <w:rPr>
          <w:rFonts w:ascii="Times New Roman" w:hAnsi="Times New Roman" w:cs="Times New Roman"/>
          <w:sz w:val="28"/>
          <w:szCs w:val="28"/>
          <w:lang w:val="uk-UA"/>
        </w:rPr>
      </w:pPr>
      <w:r w:rsidRPr="001B231B">
        <w:rPr>
          <w:rFonts w:ascii="Times New Roman" w:hAnsi="Times New Roman" w:cs="Times New Roman"/>
          <w:sz w:val="28"/>
          <w:szCs w:val="28"/>
          <w:lang w:val="uk-UA"/>
        </w:rPr>
        <w:t>Погодні регулятори споживання теплової енергії зарекомендували себе як засіб економії коштів на опаленні за рахунок якісного регулювання подачі тепла відповідно до температурних умов зовнішнього повітря</w:t>
      </w:r>
      <w:r w:rsidR="000760E2">
        <w:rPr>
          <w:rFonts w:ascii="Times New Roman" w:hAnsi="Times New Roman" w:cs="Times New Roman"/>
          <w:sz w:val="28"/>
          <w:szCs w:val="28"/>
          <w:lang w:val="uk-UA"/>
        </w:rPr>
        <w:t xml:space="preserve"> </w:t>
      </w:r>
      <w:r w:rsidR="000760E2" w:rsidRPr="000760E2">
        <w:rPr>
          <w:rFonts w:ascii="Times New Roman" w:hAnsi="Times New Roman" w:cs="Times New Roman"/>
          <w:sz w:val="28"/>
          <w:szCs w:val="28"/>
          <w:lang w:val="uk-UA"/>
        </w:rPr>
        <w:t>[</w:t>
      </w:r>
      <w:r w:rsidR="000760E2">
        <w:rPr>
          <w:rFonts w:ascii="Times New Roman" w:hAnsi="Times New Roman" w:cs="Times New Roman"/>
          <w:sz w:val="28"/>
          <w:szCs w:val="28"/>
          <w:lang w:val="uk-UA"/>
        </w:rPr>
        <w:t>60</w:t>
      </w:r>
      <w:r w:rsidR="000760E2" w:rsidRPr="000760E2">
        <w:rPr>
          <w:rFonts w:ascii="Times New Roman" w:hAnsi="Times New Roman" w:cs="Times New Roman"/>
          <w:sz w:val="28"/>
          <w:szCs w:val="28"/>
          <w:lang w:val="uk-UA"/>
        </w:rPr>
        <w:t>]</w:t>
      </w:r>
      <w:r w:rsidRPr="001B231B">
        <w:rPr>
          <w:rFonts w:ascii="Times New Roman" w:hAnsi="Times New Roman" w:cs="Times New Roman"/>
          <w:sz w:val="28"/>
          <w:szCs w:val="28"/>
          <w:lang w:val="uk-UA"/>
        </w:rPr>
        <w:t>. Встановлення в житлових будинках, бюджетних установах і організаціях тощо вказаного обладнання зменшує використання покупної теплової енергії біля 40 відсотка. Додатково зменшити витрати на опалення дозволяє система комбінованого опалення «Центральне опалення – Електричне опалення». Принцип цього методу базується на опаленні об’єкту за допомогою електричного котла в нічний час. Споживання електричної енергії обраховується за допомогою тризонного лічильника, з коефіцієнтом 0,4 для фізичних осіб та 0,25 для юридичних осіб для нічного часу. Ця система не є новою, а перші проекти вже реалізовано в навчальних закладах Рівненщини та дають додаткову економію замовникам.</w:t>
      </w:r>
    </w:p>
    <w:p w:rsidR="004D6398" w:rsidRPr="00B64786" w:rsidRDefault="000760E2" w:rsidP="006637BB">
      <w:pPr>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В табл. 45</w:t>
      </w:r>
      <w:r w:rsidR="004D6398" w:rsidRPr="00DD28CB">
        <w:rPr>
          <w:rFonts w:ascii="Times New Roman" w:hAnsi="Times New Roman" w:cs="Times New Roman"/>
          <w:sz w:val="28"/>
          <w:szCs w:val="28"/>
          <w:lang w:val="uk-UA"/>
        </w:rPr>
        <w:t xml:space="preserve"> </w:t>
      </w:r>
      <w:r w:rsidR="004D6398" w:rsidRPr="000B427D">
        <w:rPr>
          <w:rFonts w:ascii="Times New Roman" w:hAnsi="Times New Roman" w:cs="Times New Roman"/>
          <w:sz w:val="28"/>
          <w:szCs w:val="28"/>
          <w:lang w:val="uk-UA"/>
        </w:rPr>
        <w:t xml:space="preserve">наведені діючі значення вартості електричної енергії та економії за рахунок використання комбінованого </w:t>
      </w:r>
      <w:proofErr w:type="spellStart"/>
      <w:r w:rsidR="004D6398" w:rsidRPr="000B427D">
        <w:rPr>
          <w:rFonts w:ascii="Times New Roman" w:hAnsi="Times New Roman" w:cs="Times New Roman"/>
          <w:sz w:val="28"/>
          <w:szCs w:val="28"/>
          <w:lang w:val="uk-UA"/>
        </w:rPr>
        <w:t>електроопалення</w:t>
      </w:r>
      <w:proofErr w:type="spellEnd"/>
      <w:r w:rsidR="004D6398" w:rsidRPr="000B427D">
        <w:rPr>
          <w:rFonts w:ascii="Times New Roman" w:hAnsi="Times New Roman" w:cs="Times New Roman"/>
          <w:sz w:val="28"/>
          <w:szCs w:val="28"/>
          <w:lang w:val="uk-UA"/>
        </w:rPr>
        <w:t>.</w:t>
      </w:r>
    </w:p>
    <w:p w:rsidR="004D6398" w:rsidRPr="00B64786" w:rsidRDefault="004D6398" w:rsidP="00023EDB">
      <w:pPr>
        <w:ind w:firstLine="425"/>
        <w:jc w:val="both"/>
        <w:rPr>
          <w:rFonts w:ascii="Times New Roman" w:hAnsi="Times New Roman" w:cs="Times New Roman"/>
          <w:sz w:val="24"/>
          <w:szCs w:val="24"/>
          <w:highlight w:val="yellow"/>
          <w:lang w:val="uk-UA"/>
        </w:rPr>
      </w:pPr>
      <w:r w:rsidRPr="00B64786">
        <w:rPr>
          <w:rFonts w:ascii="Times New Roman" w:hAnsi="Times New Roman" w:cs="Times New Roman"/>
          <w:sz w:val="28"/>
          <w:szCs w:val="28"/>
          <w:highlight w:val="yellow"/>
          <w:lang w:val="uk-UA"/>
        </w:rPr>
        <w:br w:type="page"/>
      </w:r>
    </w:p>
    <w:p w:rsidR="004D6398" w:rsidRPr="00B63D73" w:rsidRDefault="000760E2" w:rsidP="006637BB">
      <w:pPr>
        <w:ind w:firstLine="425"/>
        <w:jc w:val="right"/>
        <w:rPr>
          <w:rFonts w:ascii="Times New Roman" w:hAnsi="Times New Roman" w:cs="Times New Roman"/>
          <w:sz w:val="24"/>
          <w:szCs w:val="24"/>
          <w:lang w:val="uk-UA"/>
        </w:rPr>
      </w:pPr>
      <w:r>
        <w:rPr>
          <w:rFonts w:ascii="Times New Roman" w:hAnsi="Times New Roman" w:cs="Times New Roman"/>
          <w:sz w:val="24"/>
          <w:szCs w:val="24"/>
          <w:lang w:val="uk-UA"/>
        </w:rPr>
        <w:t>Табл. 45</w:t>
      </w:r>
    </w:p>
    <w:p w:rsidR="004D6398" w:rsidRPr="00B63D73" w:rsidRDefault="004D6398" w:rsidP="00B63D73">
      <w:pPr>
        <w:spacing w:line="240" w:lineRule="auto"/>
        <w:ind w:firstLine="425"/>
        <w:rPr>
          <w:rFonts w:ascii="Times New Roman" w:hAnsi="Times New Roman" w:cs="Times New Roman"/>
          <w:sz w:val="26"/>
          <w:szCs w:val="26"/>
          <w:lang w:val="uk-UA"/>
        </w:rPr>
      </w:pPr>
      <w:r w:rsidRPr="00B63D73">
        <w:rPr>
          <w:rFonts w:ascii="Times New Roman" w:hAnsi="Times New Roman" w:cs="Times New Roman"/>
          <w:sz w:val="26"/>
          <w:szCs w:val="26"/>
          <w:lang w:val="uk-UA"/>
        </w:rPr>
        <w:t>Економічне обґрунтування використання комбінованого опалення</w:t>
      </w:r>
    </w:p>
    <w:tbl>
      <w:tblPr>
        <w:tblpPr w:leftFromText="180" w:rightFromText="180" w:vertAnchor="text" w:horzAnchor="margin" w:tblpXSpec="center" w:tblpY="145"/>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6095"/>
        <w:gridCol w:w="1985"/>
        <w:gridCol w:w="1206"/>
      </w:tblGrid>
      <w:tr w:rsidR="004D6398" w:rsidRPr="00B63D73" w:rsidTr="004E02A8">
        <w:trPr>
          <w:trHeight w:val="348"/>
          <w:jc w:val="center"/>
        </w:trPr>
        <w:tc>
          <w:tcPr>
            <w:tcW w:w="534" w:type="dxa"/>
            <w:vAlign w:val="center"/>
          </w:tcPr>
          <w:p w:rsidR="004D6398" w:rsidRPr="00B63D73" w:rsidRDefault="004D6398" w:rsidP="00B63D73">
            <w:pPr>
              <w:spacing w:line="240" w:lineRule="auto"/>
              <w:ind w:left="-57" w:righ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 xml:space="preserve">№ </w:t>
            </w:r>
          </w:p>
        </w:tc>
        <w:tc>
          <w:tcPr>
            <w:tcW w:w="6095" w:type="dxa"/>
            <w:vAlign w:val="center"/>
          </w:tcPr>
          <w:p w:rsidR="004D6398" w:rsidRPr="00B63D73" w:rsidRDefault="004D6398" w:rsidP="00B63D73">
            <w:pPr>
              <w:spacing w:line="240" w:lineRule="auto"/>
              <w:ind w:left="3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Показник</w:t>
            </w:r>
          </w:p>
        </w:tc>
        <w:tc>
          <w:tcPr>
            <w:tcW w:w="1985" w:type="dxa"/>
            <w:vAlign w:val="center"/>
          </w:tcPr>
          <w:p w:rsidR="004D6398" w:rsidRPr="00B63D73" w:rsidRDefault="004D6398" w:rsidP="00B63D73">
            <w:pPr>
              <w:spacing w:line="240" w:lineRule="auto"/>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Одиниця вимірювання</w:t>
            </w:r>
          </w:p>
        </w:tc>
        <w:tc>
          <w:tcPr>
            <w:tcW w:w="1206" w:type="dxa"/>
            <w:vAlign w:val="center"/>
          </w:tcPr>
          <w:p w:rsidR="004D6398" w:rsidRPr="00B63D73" w:rsidRDefault="004D6398" w:rsidP="00B63D73">
            <w:pPr>
              <w:spacing w:line="240" w:lineRule="auto"/>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Значення</w:t>
            </w:r>
          </w:p>
        </w:tc>
      </w:tr>
      <w:tr w:rsidR="004D6398" w:rsidRPr="00B63D73" w:rsidTr="004E02A8">
        <w:trPr>
          <w:trHeight w:val="204"/>
          <w:jc w:val="center"/>
        </w:trPr>
        <w:tc>
          <w:tcPr>
            <w:tcW w:w="534" w:type="dxa"/>
            <w:vAlign w:val="center"/>
          </w:tcPr>
          <w:p w:rsidR="004D6398" w:rsidRPr="00B63D73" w:rsidRDefault="004D6398" w:rsidP="00B63D73">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1</w:t>
            </w:r>
          </w:p>
        </w:tc>
        <w:tc>
          <w:tcPr>
            <w:tcW w:w="6095" w:type="dxa"/>
            <w:vAlign w:val="center"/>
          </w:tcPr>
          <w:p w:rsidR="004D6398" w:rsidRPr="00B63D73" w:rsidRDefault="004D6398" w:rsidP="000B427D">
            <w:pPr>
              <w:ind w:left="3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 xml:space="preserve">Вартість 1 </w:t>
            </w:r>
            <w:proofErr w:type="spellStart"/>
            <w:r w:rsidRPr="00B63D73">
              <w:rPr>
                <w:rFonts w:ascii="Times New Roman" w:hAnsi="Times New Roman" w:cs="Times New Roman"/>
                <w:sz w:val="24"/>
                <w:szCs w:val="24"/>
                <w:lang w:val="uk-UA"/>
              </w:rPr>
              <w:t>кВт∙г</w:t>
            </w:r>
            <w:proofErr w:type="spellEnd"/>
            <w:r w:rsidRPr="00B63D73">
              <w:rPr>
                <w:rFonts w:ascii="Times New Roman" w:hAnsi="Times New Roman" w:cs="Times New Roman"/>
                <w:sz w:val="24"/>
                <w:szCs w:val="24"/>
                <w:lang w:val="uk-UA"/>
              </w:rPr>
              <w:t xml:space="preserve"> електроенергії</w:t>
            </w:r>
          </w:p>
        </w:tc>
        <w:tc>
          <w:tcPr>
            <w:tcW w:w="1985" w:type="dxa"/>
            <w:vAlign w:val="center"/>
          </w:tcPr>
          <w:p w:rsidR="004D6398" w:rsidRPr="00B63D73" w:rsidRDefault="004D6398" w:rsidP="000B427D">
            <w:pPr>
              <w:ind w:left="-57" w:firstLine="47"/>
              <w:jc w:val="both"/>
              <w:rPr>
                <w:rFonts w:ascii="Times New Roman" w:hAnsi="Times New Roman" w:cs="Times New Roman"/>
                <w:b/>
                <w:i/>
                <w:sz w:val="24"/>
                <w:szCs w:val="24"/>
                <w:lang w:val="uk-UA"/>
              </w:rPr>
            </w:pPr>
            <w:r w:rsidRPr="00B63D73">
              <w:rPr>
                <w:rFonts w:ascii="Times New Roman" w:hAnsi="Times New Roman" w:cs="Times New Roman"/>
                <w:b/>
                <w:i/>
                <w:sz w:val="24"/>
                <w:szCs w:val="24"/>
                <w:lang w:val="uk-UA"/>
              </w:rPr>
              <w:t>коп./</w:t>
            </w:r>
            <w:proofErr w:type="spellStart"/>
            <w:r w:rsidRPr="00B63D73">
              <w:rPr>
                <w:rFonts w:ascii="Times New Roman" w:hAnsi="Times New Roman" w:cs="Times New Roman"/>
                <w:b/>
                <w:i/>
                <w:sz w:val="24"/>
                <w:szCs w:val="24"/>
                <w:lang w:val="uk-UA"/>
              </w:rPr>
              <w:t>кВт∙г</w:t>
            </w:r>
            <w:proofErr w:type="spellEnd"/>
          </w:p>
        </w:tc>
        <w:tc>
          <w:tcPr>
            <w:tcW w:w="1206" w:type="dxa"/>
            <w:vAlign w:val="center"/>
          </w:tcPr>
          <w:p w:rsidR="004D6398" w:rsidRPr="00B63D73" w:rsidRDefault="004D6398" w:rsidP="000B427D">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241,52</w:t>
            </w:r>
          </w:p>
        </w:tc>
      </w:tr>
      <w:tr w:rsidR="004D6398" w:rsidRPr="00B63D73" w:rsidTr="004E02A8">
        <w:trPr>
          <w:trHeight w:val="150"/>
          <w:jc w:val="center"/>
        </w:trPr>
        <w:tc>
          <w:tcPr>
            <w:tcW w:w="534" w:type="dxa"/>
            <w:vAlign w:val="center"/>
          </w:tcPr>
          <w:p w:rsidR="004D6398" w:rsidRPr="00B63D73" w:rsidRDefault="004D6398" w:rsidP="000B427D">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2</w:t>
            </w:r>
          </w:p>
        </w:tc>
        <w:tc>
          <w:tcPr>
            <w:tcW w:w="6095" w:type="dxa"/>
            <w:vAlign w:val="center"/>
          </w:tcPr>
          <w:p w:rsidR="004D6398" w:rsidRPr="00B63D73" w:rsidRDefault="004D6398" w:rsidP="000B427D">
            <w:pPr>
              <w:ind w:left="3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 xml:space="preserve">Кількість електроенергії на 1 </w:t>
            </w:r>
            <w:proofErr w:type="spellStart"/>
            <w:r w:rsidRPr="00B63D73">
              <w:rPr>
                <w:rFonts w:ascii="Times New Roman" w:hAnsi="Times New Roman" w:cs="Times New Roman"/>
                <w:sz w:val="24"/>
                <w:szCs w:val="24"/>
                <w:lang w:val="uk-UA"/>
              </w:rPr>
              <w:t>Гкал</w:t>
            </w:r>
            <w:proofErr w:type="spellEnd"/>
            <w:r w:rsidRPr="00B63D73">
              <w:rPr>
                <w:rFonts w:ascii="Times New Roman" w:hAnsi="Times New Roman" w:cs="Times New Roman"/>
                <w:sz w:val="24"/>
                <w:szCs w:val="24"/>
                <w:lang w:val="uk-UA"/>
              </w:rPr>
              <w:t xml:space="preserve"> тепла</w:t>
            </w:r>
          </w:p>
        </w:tc>
        <w:tc>
          <w:tcPr>
            <w:tcW w:w="1985" w:type="dxa"/>
            <w:vAlign w:val="center"/>
          </w:tcPr>
          <w:p w:rsidR="004D6398" w:rsidRPr="00B63D73" w:rsidRDefault="004D6398" w:rsidP="000B427D">
            <w:pPr>
              <w:ind w:left="-57" w:firstLine="47"/>
              <w:jc w:val="both"/>
              <w:rPr>
                <w:rFonts w:ascii="Times New Roman" w:hAnsi="Times New Roman" w:cs="Times New Roman"/>
                <w:b/>
                <w:i/>
                <w:sz w:val="24"/>
                <w:szCs w:val="24"/>
                <w:lang w:val="uk-UA"/>
              </w:rPr>
            </w:pPr>
            <w:proofErr w:type="spellStart"/>
            <w:r w:rsidRPr="00B63D73">
              <w:rPr>
                <w:rFonts w:ascii="Times New Roman" w:hAnsi="Times New Roman" w:cs="Times New Roman"/>
                <w:b/>
                <w:i/>
                <w:sz w:val="24"/>
                <w:szCs w:val="24"/>
                <w:lang w:val="uk-UA"/>
              </w:rPr>
              <w:t>кВт∙г</w:t>
            </w:r>
            <w:proofErr w:type="spellEnd"/>
            <w:r w:rsidRPr="00B63D73">
              <w:rPr>
                <w:rFonts w:ascii="Times New Roman" w:hAnsi="Times New Roman" w:cs="Times New Roman"/>
                <w:b/>
                <w:i/>
                <w:sz w:val="24"/>
                <w:szCs w:val="24"/>
                <w:lang w:val="uk-UA"/>
              </w:rPr>
              <w:t>/</w:t>
            </w:r>
            <w:proofErr w:type="spellStart"/>
            <w:r w:rsidRPr="00B63D73">
              <w:rPr>
                <w:rFonts w:ascii="Times New Roman" w:hAnsi="Times New Roman" w:cs="Times New Roman"/>
                <w:b/>
                <w:i/>
                <w:sz w:val="24"/>
                <w:szCs w:val="24"/>
                <w:lang w:val="uk-UA"/>
              </w:rPr>
              <w:t>Гкал</w:t>
            </w:r>
            <w:proofErr w:type="spellEnd"/>
          </w:p>
        </w:tc>
        <w:tc>
          <w:tcPr>
            <w:tcW w:w="1206" w:type="dxa"/>
            <w:vAlign w:val="center"/>
          </w:tcPr>
          <w:p w:rsidR="004D6398" w:rsidRPr="00B63D73" w:rsidRDefault="004D6398" w:rsidP="000B427D">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1163</w:t>
            </w:r>
          </w:p>
        </w:tc>
      </w:tr>
      <w:tr w:rsidR="004D6398" w:rsidRPr="00B63D73" w:rsidTr="004E02A8">
        <w:trPr>
          <w:trHeight w:val="157"/>
          <w:jc w:val="center"/>
        </w:trPr>
        <w:tc>
          <w:tcPr>
            <w:tcW w:w="534" w:type="dxa"/>
            <w:vAlign w:val="center"/>
          </w:tcPr>
          <w:p w:rsidR="004D6398" w:rsidRPr="00B63D73" w:rsidRDefault="004D6398" w:rsidP="000B427D">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3</w:t>
            </w:r>
          </w:p>
        </w:tc>
        <w:tc>
          <w:tcPr>
            <w:tcW w:w="6095" w:type="dxa"/>
            <w:vAlign w:val="center"/>
          </w:tcPr>
          <w:p w:rsidR="004D6398" w:rsidRPr="00B63D73" w:rsidRDefault="004D6398" w:rsidP="000B427D">
            <w:pPr>
              <w:ind w:left="3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 xml:space="preserve">Вартість теплоти отриманої від </w:t>
            </w:r>
            <w:proofErr w:type="spellStart"/>
            <w:r w:rsidRPr="00B63D73">
              <w:rPr>
                <w:rFonts w:ascii="Times New Roman" w:hAnsi="Times New Roman" w:cs="Times New Roman"/>
                <w:sz w:val="24"/>
                <w:szCs w:val="24"/>
                <w:lang w:val="uk-UA"/>
              </w:rPr>
              <w:t>електроопалення</w:t>
            </w:r>
            <w:proofErr w:type="spellEnd"/>
            <w:r w:rsidRPr="00B63D73">
              <w:rPr>
                <w:rFonts w:ascii="Times New Roman" w:hAnsi="Times New Roman" w:cs="Times New Roman"/>
                <w:sz w:val="24"/>
                <w:szCs w:val="24"/>
                <w:lang w:val="uk-UA"/>
              </w:rPr>
              <w:t xml:space="preserve"> за нічним тарифом (0,25)</w:t>
            </w:r>
          </w:p>
        </w:tc>
        <w:tc>
          <w:tcPr>
            <w:tcW w:w="1985" w:type="dxa"/>
            <w:vAlign w:val="center"/>
          </w:tcPr>
          <w:p w:rsidR="004D6398" w:rsidRPr="00B63D73" w:rsidRDefault="004D6398" w:rsidP="00B63D73">
            <w:pPr>
              <w:ind w:left="-57" w:firstLine="47"/>
              <w:jc w:val="both"/>
              <w:rPr>
                <w:rFonts w:ascii="Times New Roman" w:hAnsi="Times New Roman" w:cs="Times New Roman"/>
                <w:b/>
                <w:i/>
                <w:sz w:val="24"/>
                <w:szCs w:val="24"/>
                <w:lang w:val="uk-UA"/>
              </w:rPr>
            </w:pPr>
            <w:proofErr w:type="spellStart"/>
            <w:r w:rsidRPr="00B63D73">
              <w:rPr>
                <w:rFonts w:ascii="Times New Roman" w:hAnsi="Times New Roman" w:cs="Times New Roman"/>
                <w:b/>
                <w:i/>
                <w:sz w:val="24"/>
                <w:szCs w:val="24"/>
                <w:lang w:val="uk-UA"/>
              </w:rPr>
              <w:t>грн</w:t>
            </w:r>
            <w:proofErr w:type="spellEnd"/>
            <w:r w:rsidRPr="00B63D73">
              <w:rPr>
                <w:rFonts w:ascii="Times New Roman" w:hAnsi="Times New Roman" w:cs="Times New Roman"/>
                <w:b/>
                <w:i/>
                <w:sz w:val="24"/>
                <w:szCs w:val="24"/>
                <w:lang w:val="uk-UA"/>
              </w:rPr>
              <w:t>/</w:t>
            </w:r>
            <w:proofErr w:type="spellStart"/>
            <w:r w:rsidRPr="00B63D73">
              <w:rPr>
                <w:rFonts w:ascii="Times New Roman" w:hAnsi="Times New Roman" w:cs="Times New Roman"/>
                <w:b/>
                <w:i/>
                <w:sz w:val="24"/>
                <w:szCs w:val="24"/>
                <w:lang w:val="uk-UA"/>
              </w:rPr>
              <w:t>Гкал</w:t>
            </w:r>
            <w:proofErr w:type="spellEnd"/>
          </w:p>
        </w:tc>
        <w:tc>
          <w:tcPr>
            <w:tcW w:w="1206" w:type="dxa"/>
            <w:vAlign w:val="center"/>
          </w:tcPr>
          <w:p w:rsidR="004D6398" w:rsidRPr="00B63D73" w:rsidRDefault="004D6398" w:rsidP="000B427D">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702,22</w:t>
            </w:r>
          </w:p>
        </w:tc>
      </w:tr>
      <w:tr w:rsidR="004D6398" w:rsidRPr="00B63D73" w:rsidTr="004E02A8">
        <w:trPr>
          <w:trHeight w:val="150"/>
          <w:jc w:val="center"/>
        </w:trPr>
        <w:tc>
          <w:tcPr>
            <w:tcW w:w="534" w:type="dxa"/>
            <w:vAlign w:val="center"/>
          </w:tcPr>
          <w:p w:rsidR="004D6398" w:rsidRPr="00B63D73" w:rsidRDefault="004D6398" w:rsidP="000B427D">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4</w:t>
            </w:r>
          </w:p>
        </w:tc>
        <w:tc>
          <w:tcPr>
            <w:tcW w:w="6095" w:type="dxa"/>
            <w:vAlign w:val="center"/>
          </w:tcPr>
          <w:p w:rsidR="004D6398" w:rsidRPr="00B63D73" w:rsidRDefault="004D6398" w:rsidP="000B427D">
            <w:pPr>
              <w:ind w:left="3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Вартість тепла централізованого постачання</w:t>
            </w:r>
          </w:p>
        </w:tc>
        <w:tc>
          <w:tcPr>
            <w:tcW w:w="1985" w:type="dxa"/>
            <w:vAlign w:val="center"/>
          </w:tcPr>
          <w:p w:rsidR="004D6398" w:rsidRPr="00B63D73" w:rsidRDefault="004D6398" w:rsidP="00B63D73">
            <w:pPr>
              <w:ind w:left="-57" w:firstLine="47"/>
              <w:jc w:val="both"/>
              <w:rPr>
                <w:rFonts w:ascii="Times New Roman" w:hAnsi="Times New Roman" w:cs="Times New Roman"/>
                <w:b/>
                <w:i/>
                <w:sz w:val="24"/>
                <w:szCs w:val="24"/>
                <w:lang w:val="uk-UA"/>
              </w:rPr>
            </w:pPr>
            <w:proofErr w:type="spellStart"/>
            <w:r w:rsidRPr="00B63D73">
              <w:rPr>
                <w:rFonts w:ascii="Times New Roman" w:hAnsi="Times New Roman" w:cs="Times New Roman"/>
                <w:b/>
                <w:i/>
                <w:sz w:val="24"/>
                <w:szCs w:val="24"/>
                <w:lang w:val="uk-UA"/>
              </w:rPr>
              <w:t>грн</w:t>
            </w:r>
            <w:proofErr w:type="spellEnd"/>
            <w:r w:rsidRPr="00B63D73">
              <w:rPr>
                <w:rFonts w:ascii="Times New Roman" w:hAnsi="Times New Roman" w:cs="Times New Roman"/>
                <w:b/>
                <w:i/>
                <w:sz w:val="24"/>
                <w:szCs w:val="24"/>
                <w:lang w:val="uk-UA"/>
              </w:rPr>
              <w:t>/</w:t>
            </w:r>
            <w:proofErr w:type="spellStart"/>
            <w:r w:rsidRPr="00B63D73">
              <w:rPr>
                <w:rFonts w:ascii="Times New Roman" w:hAnsi="Times New Roman" w:cs="Times New Roman"/>
                <w:b/>
                <w:i/>
                <w:sz w:val="24"/>
                <w:szCs w:val="24"/>
                <w:lang w:val="uk-UA"/>
              </w:rPr>
              <w:t>Гкал</w:t>
            </w:r>
            <w:proofErr w:type="spellEnd"/>
          </w:p>
        </w:tc>
        <w:tc>
          <w:tcPr>
            <w:tcW w:w="1206" w:type="dxa"/>
            <w:vAlign w:val="center"/>
          </w:tcPr>
          <w:p w:rsidR="004D6398" w:rsidRPr="00B63D73" w:rsidRDefault="004D6398" w:rsidP="000B427D">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1537,68</w:t>
            </w:r>
          </w:p>
        </w:tc>
      </w:tr>
      <w:tr w:rsidR="004D6398" w:rsidRPr="00B63D73" w:rsidTr="004E02A8">
        <w:trPr>
          <w:trHeight w:val="216"/>
          <w:jc w:val="center"/>
        </w:trPr>
        <w:tc>
          <w:tcPr>
            <w:tcW w:w="534" w:type="dxa"/>
            <w:vAlign w:val="center"/>
          </w:tcPr>
          <w:p w:rsidR="004D6398" w:rsidRPr="00B63D73" w:rsidRDefault="004D6398" w:rsidP="000B427D">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5</w:t>
            </w:r>
          </w:p>
        </w:tc>
        <w:tc>
          <w:tcPr>
            <w:tcW w:w="6095" w:type="dxa"/>
            <w:vAlign w:val="center"/>
          </w:tcPr>
          <w:p w:rsidR="004D6398" w:rsidRPr="00B63D73" w:rsidRDefault="004D6398" w:rsidP="000B427D">
            <w:pPr>
              <w:ind w:left="3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Вартість теплоти від спалювання природного газу</w:t>
            </w:r>
          </w:p>
        </w:tc>
        <w:tc>
          <w:tcPr>
            <w:tcW w:w="1985" w:type="dxa"/>
            <w:vAlign w:val="center"/>
          </w:tcPr>
          <w:p w:rsidR="004D6398" w:rsidRPr="00B63D73" w:rsidRDefault="004D6398" w:rsidP="00B63D73">
            <w:pPr>
              <w:ind w:left="-57" w:firstLine="47"/>
              <w:jc w:val="both"/>
              <w:rPr>
                <w:rFonts w:ascii="Times New Roman" w:hAnsi="Times New Roman" w:cs="Times New Roman"/>
                <w:b/>
                <w:i/>
                <w:sz w:val="24"/>
                <w:szCs w:val="24"/>
                <w:lang w:val="uk-UA"/>
              </w:rPr>
            </w:pPr>
            <w:proofErr w:type="spellStart"/>
            <w:r w:rsidRPr="00B63D73">
              <w:rPr>
                <w:rFonts w:ascii="Times New Roman" w:hAnsi="Times New Roman" w:cs="Times New Roman"/>
                <w:b/>
                <w:i/>
                <w:sz w:val="24"/>
                <w:szCs w:val="24"/>
                <w:lang w:val="uk-UA"/>
              </w:rPr>
              <w:t>грн</w:t>
            </w:r>
            <w:proofErr w:type="spellEnd"/>
            <w:r w:rsidRPr="00B63D73">
              <w:rPr>
                <w:rFonts w:ascii="Times New Roman" w:hAnsi="Times New Roman" w:cs="Times New Roman"/>
                <w:b/>
                <w:i/>
                <w:sz w:val="24"/>
                <w:szCs w:val="24"/>
                <w:lang w:val="uk-UA"/>
              </w:rPr>
              <w:t>/</w:t>
            </w:r>
            <w:proofErr w:type="spellStart"/>
            <w:r w:rsidRPr="00B63D73">
              <w:rPr>
                <w:rFonts w:ascii="Times New Roman" w:hAnsi="Times New Roman" w:cs="Times New Roman"/>
                <w:b/>
                <w:i/>
                <w:sz w:val="24"/>
                <w:szCs w:val="24"/>
                <w:lang w:val="uk-UA"/>
              </w:rPr>
              <w:t>Гкал</w:t>
            </w:r>
            <w:proofErr w:type="spellEnd"/>
          </w:p>
        </w:tc>
        <w:tc>
          <w:tcPr>
            <w:tcW w:w="1206" w:type="dxa"/>
            <w:vAlign w:val="center"/>
          </w:tcPr>
          <w:p w:rsidR="004D6398" w:rsidRPr="00B63D73" w:rsidRDefault="004D6398" w:rsidP="000B427D">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993</w:t>
            </w:r>
          </w:p>
        </w:tc>
      </w:tr>
      <w:tr w:rsidR="004D6398" w:rsidRPr="00B63D73" w:rsidTr="004E02A8">
        <w:trPr>
          <w:trHeight w:val="462"/>
          <w:jc w:val="center"/>
        </w:trPr>
        <w:tc>
          <w:tcPr>
            <w:tcW w:w="534" w:type="dxa"/>
            <w:vAlign w:val="center"/>
          </w:tcPr>
          <w:p w:rsidR="004D6398" w:rsidRPr="00B63D73" w:rsidRDefault="004D6398" w:rsidP="000B427D">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6</w:t>
            </w:r>
          </w:p>
        </w:tc>
        <w:tc>
          <w:tcPr>
            <w:tcW w:w="6095" w:type="dxa"/>
            <w:vAlign w:val="center"/>
          </w:tcPr>
          <w:p w:rsidR="004D6398" w:rsidRPr="00B63D73" w:rsidRDefault="004D6398" w:rsidP="000B427D">
            <w:pPr>
              <w:ind w:left="3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 xml:space="preserve">Економія на 1 </w:t>
            </w:r>
            <w:proofErr w:type="spellStart"/>
            <w:r w:rsidRPr="00B63D73">
              <w:rPr>
                <w:rFonts w:ascii="Times New Roman" w:hAnsi="Times New Roman" w:cs="Times New Roman"/>
                <w:sz w:val="24"/>
                <w:szCs w:val="24"/>
                <w:lang w:val="uk-UA"/>
              </w:rPr>
              <w:t>Гкал</w:t>
            </w:r>
            <w:proofErr w:type="spellEnd"/>
            <w:r w:rsidRPr="00B63D73">
              <w:rPr>
                <w:rFonts w:ascii="Times New Roman" w:hAnsi="Times New Roman" w:cs="Times New Roman"/>
                <w:sz w:val="24"/>
                <w:szCs w:val="24"/>
                <w:lang w:val="uk-UA"/>
              </w:rPr>
              <w:t xml:space="preserve"> в порівнянні з централізованим опаленням</w:t>
            </w:r>
          </w:p>
        </w:tc>
        <w:tc>
          <w:tcPr>
            <w:tcW w:w="1985" w:type="dxa"/>
            <w:vAlign w:val="center"/>
          </w:tcPr>
          <w:p w:rsidR="004D6398" w:rsidRPr="00B63D73" w:rsidRDefault="004D6398" w:rsidP="000B427D">
            <w:pPr>
              <w:ind w:left="-57" w:firstLine="47"/>
              <w:jc w:val="both"/>
              <w:rPr>
                <w:rFonts w:ascii="Times New Roman" w:hAnsi="Times New Roman" w:cs="Times New Roman"/>
                <w:b/>
                <w:i/>
                <w:sz w:val="24"/>
                <w:szCs w:val="24"/>
                <w:lang w:val="uk-UA"/>
              </w:rPr>
            </w:pPr>
            <w:r w:rsidRPr="00B63D73">
              <w:rPr>
                <w:rFonts w:ascii="Times New Roman" w:hAnsi="Times New Roman" w:cs="Times New Roman"/>
                <w:b/>
                <w:i/>
                <w:sz w:val="24"/>
                <w:szCs w:val="24"/>
                <w:lang w:val="uk-UA"/>
              </w:rPr>
              <w:t>%</w:t>
            </w:r>
          </w:p>
        </w:tc>
        <w:tc>
          <w:tcPr>
            <w:tcW w:w="1206" w:type="dxa"/>
            <w:vAlign w:val="center"/>
          </w:tcPr>
          <w:p w:rsidR="004D6398" w:rsidRPr="00B63D73" w:rsidRDefault="004D6398" w:rsidP="000B427D">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54,3</w:t>
            </w:r>
          </w:p>
        </w:tc>
      </w:tr>
      <w:tr w:rsidR="004D6398" w:rsidRPr="00B63D73" w:rsidTr="004E02A8">
        <w:trPr>
          <w:trHeight w:val="262"/>
          <w:jc w:val="center"/>
        </w:trPr>
        <w:tc>
          <w:tcPr>
            <w:tcW w:w="534" w:type="dxa"/>
            <w:vAlign w:val="center"/>
          </w:tcPr>
          <w:p w:rsidR="004D6398" w:rsidRPr="00B63D73" w:rsidRDefault="004D6398" w:rsidP="000B427D">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7</w:t>
            </w:r>
          </w:p>
        </w:tc>
        <w:tc>
          <w:tcPr>
            <w:tcW w:w="6095" w:type="dxa"/>
            <w:vAlign w:val="center"/>
          </w:tcPr>
          <w:p w:rsidR="004D6398" w:rsidRPr="00B63D73" w:rsidRDefault="004D6398" w:rsidP="000B427D">
            <w:pPr>
              <w:ind w:left="3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 xml:space="preserve">Економія на 1 </w:t>
            </w:r>
            <w:proofErr w:type="spellStart"/>
            <w:r w:rsidRPr="00B63D73">
              <w:rPr>
                <w:rFonts w:ascii="Times New Roman" w:hAnsi="Times New Roman" w:cs="Times New Roman"/>
                <w:sz w:val="24"/>
                <w:szCs w:val="24"/>
                <w:lang w:val="uk-UA"/>
              </w:rPr>
              <w:t>Гкал</w:t>
            </w:r>
            <w:proofErr w:type="spellEnd"/>
            <w:r w:rsidRPr="00B63D73">
              <w:rPr>
                <w:rFonts w:ascii="Times New Roman" w:hAnsi="Times New Roman" w:cs="Times New Roman"/>
                <w:sz w:val="24"/>
                <w:szCs w:val="24"/>
                <w:lang w:val="uk-UA"/>
              </w:rPr>
              <w:t xml:space="preserve"> в порівнянні з опаленням на природному газі</w:t>
            </w:r>
          </w:p>
        </w:tc>
        <w:tc>
          <w:tcPr>
            <w:tcW w:w="1985" w:type="dxa"/>
            <w:vAlign w:val="center"/>
          </w:tcPr>
          <w:p w:rsidR="004D6398" w:rsidRPr="00B63D73" w:rsidRDefault="004D6398" w:rsidP="000B427D">
            <w:pPr>
              <w:ind w:left="-57" w:firstLine="47"/>
              <w:jc w:val="both"/>
              <w:rPr>
                <w:rFonts w:ascii="Times New Roman" w:hAnsi="Times New Roman" w:cs="Times New Roman"/>
                <w:b/>
                <w:i/>
                <w:sz w:val="24"/>
                <w:szCs w:val="24"/>
                <w:lang w:val="uk-UA"/>
              </w:rPr>
            </w:pPr>
            <w:r w:rsidRPr="00B63D73">
              <w:rPr>
                <w:rFonts w:ascii="Times New Roman" w:hAnsi="Times New Roman" w:cs="Times New Roman"/>
                <w:b/>
                <w:i/>
                <w:sz w:val="24"/>
                <w:szCs w:val="24"/>
                <w:lang w:val="uk-UA"/>
              </w:rPr>
              <w:t>%</w:t>
            </w:r>
          </w:p>
        </w:tc>
        <w:tc>
          <w:tcPr>
            <w:tcW w:w="1206" w:type="dxa"/>
            <w:vAlign w:val="center"/>
          </w:tcPr>
          <w:p w:rsidR="004D6398" w:rsidRPr="00B63D73" w:rsidRDefault="004D6398" w:rsidP="000B427D">
            <w:pPr>
              <w:ind w:left="-57" w:firstLine="47"/>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29,3</w:t>
            </w:r>
          </w:p>
        </w:tc>
      </w:tr>
    </w:tbl>
    <w:p w:rsidR="004D6398" w:rsidRPr="00B63D73" w:rsidRDefault="004D6398" w:rsidP="00023EDB">
      <w:pPr>
        <w:ind w:firstLine="425"/>
        <w:jc w:val="both"/>
        <w:rPr>
          <w:rFonts w:ascii="Times New Roman" w:hAnsi="Times New Roman" w:cs="Times New Roman"/>
          <w:sz w:val="28"/>
          <w:szCs w:val="28"/>
          <w:lang w:val="uk-UA"/>
        </w:rPr>
      </w:pPr>
    </w:p>
    <w:p w:rsidR="004D6398" w:rsidRPr="00B63D73" w:rsidRDefault="004D6398" w:rsidP="006637BB">
      <w:pPr>
        <w:ind w:firstLine="709"/>
        <w:jc w:val="both"/>
        <w:rPr>
          <w:rFonts w:ascii="Times New Roman" w:hAnsi="Times New Roman" w:cs="Times New Roman"/>
          <w:sz w:val="28"/>
          <w:szCs w:val="28"/>
          <w:lang w:val="uk-UA"/>
        </w:rPr>
      </w:pPr>
      <w:r w:rsidRPr="00B63D73">
        <w:rPr>
          <w:rFonts w:ascii="Times New Roman" w:hAnsi="Times New Roman" w:cs="Times New Roman"/>
          <w:sz w:val="28"/>
          <w:szCs w:val="28"/>
          <w:lang w:val="uk-UA"/>
        </w:rPr>
        <w:t xml:space="preserve">Дана система комбінованого опалення дозволяє лише частину тепла отримати від </w:t>
      </w:r>
      <w:proofErr w:type="spellStart"/>
      <w:r w:rsidRPr="00B63D73">
        <w:rPr>
          <w:rFonts w:ascii="Times New Roman" w:hAnsi="Times New Roman" w:cs="Times New Roman"/>
          <w:sz w:val="28"/>
          <w:szCs w:val="28"/>
          <w:lang w:val="uk-UA"/>
        </w:rPr>
        <w:t>електроопалення</w:t>
      </w:r>
      <w:proofErr w:type="spellEnd"/>
      <w:r w:rsidRPr="00B63D73">
        <w:rPr>
          <w:rFonts w:ascii="Times New Roman" w:hAnsi="Times New Roman" w:cs="Times New Roman"/>
          <w:sz w:val="28"/>
          <w:szCs w:val="28"/>
          <w:lang w:val="uk-UA"/>
        </w:rPr>
        <w:t xml:space="preserve">, оскільки </w:t>
      </w:r>
      <w:proofErr w:type="spellStart"/>
      <w:r w:rsidRPr="00B63D73">
        <w:rPr>
          <w:rFonts w:ascii="Times New Roman" w:hAnsi="Times New Roman" w:cs="Times New Roman"/>
          <w:sz w:val="28"/>
          <w:szCs w:val="28"/>
          <w:lang w:val="uk-UA"/>
        </w:rPr>
        <w:t>електрокотли</w:t>
      </w:r>
      <w:proofErr w:type="spellEnd"/>
      <w:r w:rsidRPr="00B63D73">
        <w:rPr>
          <w:rFonts w:ascii="Times New Roman" w:hAnsi="Times New Roman" w:cs="Times New Roman"/>
          <w:sz w:val="28"/>
          <w:szCs w:val="28"/>
          <w:lang w:val="uk-UA"/>
        </w:rPr>
        <w:t xml:space="preserve"> вмикаються тільки в нічний час, виділеної встановленої потужності у споживачів недостатньо щоб в цей час повністю перейти на </w:t>
      </w:r>
      <w:proofErr w:type="spellStart"/>
      <w:r w:rsidRPr="00B63D73">
        <w:rPr>
          <w:rFonts w:ascii="Times New Roman" w:hAnsi="Times New Roman" w:cs="Times New Roman"/>
          <w:sz w:val="28"/>
          <w:szCs w:val="28"/>
          <w:lang w:val="uk-UA"/>
        </w:rPr>
        <w:t>електроопалення</w:t>
      </w:r>
      <w:proofErr w:type="spellEnd"/>
      <w:r w:rsidRPr="00B63D73">
        <w:rPr>
          <w:rFonts w:ascii="Times New Roman" w:hAnsi="Times New Roman" w:cs="Times New Roman"/>
          <w:sz w:val="28"/>
          <w:szCs w:val="28"/>
          <w:lang w:val="uk-UA"/>
        </w:rPr>
        <w:t>.</w:t>
      </w:r>
    </w:p>
    <w:p w:rsidR="004D6398" w:rsidRPr="00B63D73" w:rsidRDefault="000760E2" w:rsidP="006637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табл. 46</w:t>
      </w:r>
      <w:r w:rsidR="004D6398" w:rsidRPr="00B63D73">
        <w:rPr>
          <w:rFonts w:ascii="Times New Roman" w:hAnsi="Times New Roman" w:cs="Times New Roman"/>
          <w:sz w:val="28"/>
          <w:szCs w:val="28"/>
          <w:lang w:val="uk-UA"/>
        </w:rPr>
        <w:t xml:space="preserve"> наведено приклад розрахунку економії при встановленні </w:t>
      </w:r>
      <w:proofErr w:type="spellStart"/>
      <w:r w:rsidR="004D6398" w:rsidRPr="00B63D73">
        <w:rPr>
          <w:rFonts w:ascii="Times New Roman" w:hAnsi="Times New Roman" w:cs="Times New Roman"/>
          <w:sz w:val="28"/>
          <w:szCs w:val="28"/>
          <w:lang w:val="uk-UA"/>
        </w:rPr>
        <w:t>електрокотл</w:t>
      </w:r>
      <w:r w:rsidR="004D6398">
        <w:rPr>
          <w:rFonts w:ascii="Times New Roman" w:hAnsi="Times New Roman" w:cs="Times New Roman"/>
          <w:sz w:val="28"/>
          <w:szCs w:val="28"/>
          <w:lang w:val="uk-UA"/>
        </w:rPr>
        <w:t>а</w:t>
      </w:r>
      <w:proofErr w:type="spellEnd"/>
      <w:r w:rsidR="004D6398">
        <w:rPr>
          <w:rFonts w:ascii="Times New Roman" w:hAnsi="Times New Roman" w:cs="Times New Roman"/>
          <w:sz w:val="28"/>
          <w:szCs w:val="28"/>
          <w:lang w:val="uk-UA"/>
        </w:rPr>
        <w:t xml:space="preserve"> </w:t>
      </w:r>
      <w:r w:rsidR="004D6398" w:rsidRPr="00B63D73">
        <w:rPr>
          <w:rFonts w:ascii="Times New Roman" w:hAnsi="Times New Roman" w:cs="Times New Roman"/>
          <w:sz w:val="28"/>
          <w:szCs w:val="28"/>
          <w:lang w:val="uk-UA"/>
        </w:rPr>
        <w:t>потужністю 90 кВт.</w:t>
      </w:r>
    </w:p>
    <w:p w:rsidR="004D6398" w:rsidRPr="00B63D73" w:rsidRDefault="000760E2" w:rsidP="006637BB">
      <w:pPr>
        <w:ind w:firstLine="709"/>
        <w:jc w:val="right"/>
        <w:rPr>
          <w:rFonts w:ascii="Times New Roman" w:hAnsi="Times New Roman" w:cs="Times New Roman"/>
          <w:sz w:val="24"/>
          <w:szCs w:val="24"/>
          <w:lang w:val="uk-UA"/>
        </w:rPr>
      </w:pPr>
      <w:r>
        <w:rPr>
          <w:rFonts w:ascii="Times New Roman" w:hAnsi="Times New Roman" w:cs="Times New Roman"/>
          <w:sz w:val="24"/>
          <w:szCs w:val="24"/>
          <w:lang w:val="uk-UA"/>
        </w:rPr>
        <w:t>Табл. 46</w:t>
      </w:r>
    </w:p>
    <w:p w:rsidR="004D6398" w:rsidRPr="00B63D73" w:rsidRDefault="004D6398" w:rsidP="006637BB">
      <w:pPr>
        <w:rPr>
          <w:rFonts w:ascii="Times New Roman" w:hAnsi="Times New Roman" w:cs="Times New Roman"/>
          <w:sz w:val="26"/>
          <w:szCs w:val="26"/>
          <w:lang w:val="uk-UA"/>
        </w:rPr>
      </w:pPr>
      <w:r w:rsidRPr="00B63D73">
        <w:rPr>
          <w:rFonts w:ascii="Times New Roman" w:hAnsi="Times New Roman" w:cs="Times New Roman"/>
          <w:sz w:val="26"/>
          <w:szCs w:val="26"/>
          <w:lang w:val="uk-UA"/>
        </w:rPr>
        <w:t xml:space="preserve">Економія при використанні </w:t>
      </w:r>
      <w:proofErr w:type="spellStart"/>
      <w:r w:rsidRPr="00B63D73">
        <w:rPr>
          <w:rFonts w:ascii="Times New Roman" w:hAnsi="Times New Roman" w:cs="Times New Roman"/>
          <w:sz w:val="26"/>
          <w:szCs w:val="26"/>
          <w:lang w:val="uk-UA"/>
        </w:rPr>
        <w:t>електрокотла</w:t>
      </w:r>
      <w:proofErr w:type="spellEnd"/>
      <w:r w:rsidRPr="00B63D73">
        <w:rPr>
          <w:rFonts w:ascii="Times New Roman" w:hAnsi="Times New Roman" w:cs="Times New Roman"/>
          <w:sz w:val="26"/>
          <w:szCs w:val="26"/>
          <w:lang w:val="uk-UA"/>
        </w:rPr>
        <w:t xml:space="preserve"> на 90 кВт в нічний час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
        <w:gridCol w:w="5923"/>
        <w:gridCol w:w="1788"/>
        <w:gridCol w:w="1324"/>
      </w:tblGrid>
      <w:tr w:rsidR="004D6398" w:rsidRPr="00B63D73" w:rsidTr="006637BB">
        <w:trPr>
          <w:jc w:val="center"/>
        </w:trPr>
        <w:tc>
          <w:tcPr>
            <w:tcW w:w="379"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w:t>
            </w:r>
          </w:p>
        </w:tc>
        <w:tc>
          <w:tcPr>
            <w:tcW w:w="5923"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Показник</w:t>
            </w:r>
          </w:p>
        </w:tc>
        <w:tc>
          <w:tcPr>
            <w:tcW w:w="1788"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Одиниці вимірювання</w:t>
            </w:r>
          </w:p>
        </w:tc>
        <w:tc>
          <w:tcPr>
            <w:tcW w:w="1324"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Значення</w:t>
            </w:r>
          </w:p>
        </w:tc>
      </w:tr>
      <w:tr w:rsidR="004D6398" w:rsidRPr="00B63D73" w:rsidTr="006637BB">
        <w:trPr>
          <w:jc w:val="center"/>
        </w:trPr>
        <w:tc>
          <w:tcPr>
            <w:tcW w:w="379"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1</w:t>
            </w:r>
          </w:p>
        </w:tc>
        <w:tc>
          <w:tcPr>
            <w:tcW w:w="5923" w:type="dxa"/>
            <w:vAlign w:val="center"/>
          </w:tcPr>
          <w:p w:rsidR="004D6398" w:rsidRPr="00B63D73" w:rsidRDefault="004D6398" w:rsidP="00B63D73">
            <w:pPr>
              <w:ind w:left="34"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 xml:space="preserve">Встановлена потужність </w:t>
            </w:r>
            <w:proofErr w:type="spellStart"/>
            <w:r w:rsidRPr="00B63D73">
              <w:rPr>
                <w:rFonts w:ascii="Times New Roman" w:hAnsi="Times New Roman" w:cs="Times New Roman"/>
                <w:sz w:val="24"/>
                <w:szCs w:val="24"/>
                <w:lang w:val="uk-UA"/>
              </w:rPr>
              <w:t>електрокотла</w:t>
            </w:r>
            <w:proofErr w:type="spellEnd"/>
          </w:p>
        </w:tc>
        <w:tc>
          <w:tcPr>
            <w:tcW w:w="1788" w:type="dxa"/>
            <w:vAlign w:val="center"/>
          </w:tcPr>
          <w:p w:rsidR="004D6398" w:rsidRPr="00B63D73" w:rsidRDefault="004D6398" w:rsidP="006637BB">
            <w:pPr>
              <w:ind w:hanging="13"/>
              <w:jc w:val="both"/>
              <w:rPr>
                <w:rFonts w:ascii="Times New Roman" w:hAnsi="Times New Roman" w:cs="Times New Roman"/>
                <w:b/>
                <w:i/>
                <w:sz w:val="24"/>
                <w:szCs w:val="24"/>
                <w:lang w:val="uk-UA"/>
              </w:rPr>
            </w:pPr>
            <w:r w:rsidRPr="00B63D73">
              <w:rPr>
                <w:rFonts w:ascii="Times New Roman" w:hAnsi="Times New Roman" w:cs="Times New Roman"/>
                <w:b/>
                <w:i/>
                <w:sz w:val="24"/>
                <w:szCs w:val="24"/>
                <w:lang w:val="uk-UA"/>
              </w:rPr>
              <w:t>кВт</w:t>
            </w:r>
          </w:p>
        </w:tc>
        <w:tc>
          <w:tcPr>
            <w:tcW w:w="1324"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90</w:t>
            </w:r>
          </w:p>
        </w:tc>
      </w:tr>
      <w:tr w:rsidR="004D6398" w:rsidRPr="00B63D73" w:rsidTr="006637BB">
        <w:trPr>
          <w:jc w:val="center"/>
        </w:trPr>
        <w:tc>
          <w:tcPr>
            <w:tcW w:w="379"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2</w:t>
            </w:r>
          </w:p>
        </w:tc>
        <w:tc>
          <w:tcPr>
            <w:tcW w:w="5923" w:type="dxa"/>
            <w:vAlign w:val="center"/>
          </w:tcPr>
          <w:p w:rsidR="004D6398" w:rsidRPr="00B63D73" w:rsidRDefault="004D6398" w:rsidP="006637BB">
            <w:pPr>
              <w:ind w:left="34"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Кількість енергії, що споживається в нічний час</w:t>
            </w:r>
          </w:p>
        </w:tc>
        <w:tc>
          <w:tcPr>
            <w:tcW w:w="1788" w:type="dxa"/>
            <w:vAlign w:val="center"/>
          </w:tcPr>
          <w:p w:rsidR="004D6398" w:rsidRPr="00B63D73" w:rsidRDefault="004D6398" w:rsidP="006637BB">
            <w:pPr>
              <w:ind w:hanging="13"/>
              <w:jc w:val="both"/>
              <w:rPr>
                <w:rFonts w:ascii="Times New Roman" w:hAnsi="Times New Roman" w:cs="Times New Roman"/>
                <w:b/>
                <w:i/>
                <w:sz w:val="24"/>
                <w:szCs w:val="24"/>
                <w:lang w:val="uk-UA"/>
              </w:rPr>
            </w:pPr>
            <w:proofErr w:type="spellStart"/>
            <w:r w:rsidRPr="00B63D73">
              <w:rPr>
                <w:rFonts w:ascii="Times New Roman" w:hAnsi="Times New Roman" w:cs="Times New Roman"/>
                <w:b/>
                <w:i/>
                <w:sz w:val="24"/>
                <w:szCs w:val="24"/>
                <w:lang w:val="uk-UA"/>
              </w:rPr>
              <w:t>кВт∙г</w:t>
            </w:r>
            <w:proofErr w:type="spellEnd"/>
            <w:r w:rsidRPr="00B63D73">
              <w:rPr>
                <w:rFonts w:ascii="Times New Roman" w:hAnsi="Times New Roman" w:cs="Times New Roman"/>
                <w:b/>
                <w:i/>
                <w:sz w:val="24"/>
                <w:szCs w:val="24"/>
                <w:lang w:val="uk-UA"/>
              </w:rPr>
              <w:t>/міс.</w:t>
            </w:r>
          </w:p>
        </w:tc>
        <w:tc>
          <w:tcPr>
            <w:tcW w:w="1324"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18900</w:t>
            </w:r>
          </w:p>
        </w:tc>
      </w:tr>
      <w:tr w:rsidR="004D6398" w:rsidRPr="00B63D73" w:rsidTr="006637BB">
        <w:trPr>
          <w:jc w:val="center"/>
        </w:trPr>
        <w:tc>
          <w:tcPr>
            <w:tcW w:w="379"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3</w:t>
            </w:r>
          </w:p>
        </w:tc>
        <w:tc>
          <w:tcPr>
            <w:tcW w:w="5923" w:type="dxa"/>
            <w:vAlign w:val="center"/>
          </w:tcPr>
          <w:p w:rsidR="004D6398" w:rsidRPr="00B63D73" w:rsidRDefault="004D6398" w:rsidP="006637BB">
            <w:pPr>
              <w:ind w:left="34"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Вартість спожитої електричної енергії по нічному тарифу  (0,25*2,4152)</w:t>
            </w:r>
          </w:p>
        </w:tc>
        <w:tc>
          <w:tcPr>
            <w:tcW w:w="1788" w:type="dxa"/>
            <w:vAlign w:val="center"/>
          </w:tcPr>
          <w:p w:rsidR="004D6398" w:rsidRPr="00B63D73" w:rsidRDefault="004D6398" w:rsidP="00B63D73">
            <w:pPr>
              <w:ind w:hanging="13"/>
              <w:jc w:val="both"/>
              <w:rPr>
                <w:rFonts w:ascii="Times New Roman" w:hAnsi="Times New Roman" w:cs="Times New Roman"/>
                <w:b/>
                <w:i/>
                <w:sz w:val="24"/>
                <w:szCs w:val="24"/>
                <w:lang w:val="uk-UA"/>
              </w:rPr>
            </w:pPr>
            <w:proofErr w:type="spellStart"/>
            <w:r w:rsidRPr="00B63D73">
              <w:rPr>
                <w:rFonts w:ascii="Times New Roman" w:hAnsi="Times New Roman" w:cs="Times New Roman"/>
                <w:b/>
                <w:i/>
                <w:sz w:val="24"/>
                <w:szCs w:val="24"/>
                <w:lang w:val="uk-UA"/>
              </w:rPr>
              <w:t>грн</w:t>
            </w:r>
            <w:proofErr w:type="spellEnd"/>
            <w:r w:rsidRPr="00B63D73">
              <w:rPr>
                <w:rFonts w:ascii="Times New Roman" w:hAnsi="Times New Roman" w:cs="Times New Roman"/>
                <w:b/>
                <w:i/>
                <w:sz w:val="24"/>
                <w:szCs w:val="24"/>
                <w:lang w:val="uk-UA"/>
              </w:rPr>
              <w:t>/міс.</w:t>
            </w:r>
          </w:p>
        </w:tc>
        <w:tc>
          <w:tcPr>
            <w:tcW w:w="1324"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11411,82</w:t>
            </w:r>
          </w:p>
        </w:tc>
      </w:tr>
      <w:tr w:rsidR="004D6398" w:rsidRPr="00B63D73" w:rsidTr="006637BB">
        <w:trPr>
          <w:jc w:val="center"/>
        </w:trPr>
        <w:tc>
          <w:tcPr>
            <w:tcW w:w="379"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4</w:t>
            </w:r>
          </w:p>
        </w:tc>
        <w:tc>
          <w:tcPr>
            <w:tcW w:w="5923" w:type="dxa"/>
            <w:vAlign w:val="center"/>
          </w:tcPr>
          <w:p w:rsidR="004D6398" w:rsidRPr="00B63D73" w:rsidRDefault="004D6398" w:rsidP="00B63D73">
            <w:pPr>
              <w:ind w:left="34"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 xml:space="preserve">Кількість теплоти отриманої від </w:t>
            </w:r>
            <w:proofErr w:type="spellStart"/>
            <w:r w:rsidRPr="00B63D73">
              <w:rPr>
                <w:rFonts w:ascii="Times New Roman" w:hAnsi="Times New Roman" w:cs="Times New Roman"/>
                <w:sz w:val="24"/>
                <w:szCs w:val="24"/>
                <w:lang w:val="uk-UA"/>
              </w:rPr>
              <w:t>електрокотла</w:t>
            </w:r>
            <w:proofErr w:type="spellEnd"/>
            <w:r w:rsidRPr="00B63D73">
              <w:rPr>
                <w:rFonts w:ascii="Times New Roman" w:hAnsi="Times New Roman" w:cs="Times New Roman"/>
                <w:sz w:val="24"/>
                <w:szCs w:val="24"/>
                <w:lang w:val="uk-UA"/>
              </w:rPr>
              <w:t xml:space="preserve"> (ККД=98відсотка)</w:t>
            </w:r>
          </w:p>
        </w:tc>
        <w:tc>
          <w:tcPr>
            <w:tcW w:w="1788" w:type="dxa"/>
            <w:vAlign w:val="center"/>
          </w:tcPr>
          <w:p w:rsidR="004D6398" w:rsidRPr="00B63D73" w:rsidRDefault="004D6398" w:rsidP="006637BB">
            <w:pPr>
              <w:ind w:hanging="13"/>
              <w:jc w:val="both"/>
              <w:rPr>
                <w:rFonts w:ascii="Times New Roman" w:hAnsi="Times New Roman" w:cs="Times New Roman"/>
                <w:b/>
                <w:i/>
                <w:sz w:val="24"/>
                <w:szCs w:val="24"/>
                <w:lang w:val="uk-UA"/>
              </w:rPr>
            </w:pPr>
            <w:proofErr w:type="spellStart"/>
            <w:r w:rsidRPr="00B63D73">
              <w:rPr>
                <w:rFonts w:ascii="Times New Roman" w:hAnsi="Times New Roman" w:cs="Times New Roman"/>
                <w:b/>
                <w:i/>
                <w:sz w:val="24"/>
                <w:szCs w:val="24"/>
                <w:lang w:val="uk-UA"/>
              </w:rPr>
              <w:t>Гкал</w:t>
            </w:r>
            <w:proofErr w:type="spellEnd"/>
            <w:r w:rsidRPr="00B63D73">
              <w:rPr>
                <w:rFonts w:ascii="Times New Roman" w:hAnsi="Times New Roman" w:cs="Times New Roman"/>
                <w:b/>
                <w:i/>
                <w:sz w:val="24"/>
                <w:szCs w:val="24"/>
                <w:lang w:val="uk-UA"/>
              </w:rPr>
              <w:t>/міс.</w:t>
            </w:r>
          </w:p>
        </w:tc>
        <w:tc>
          <w:tcPr>
            <w:tcW w:w="1324"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15,94</w:t>
            </w:r>
          </w:p>
        </w:tc>
      </w:tr>
      <w:tr w:rsidR="004D6398" w:rsidRPr="00B63D73" w:rsidTr="006637BB">
        <w:trPr>
          <w:jc w:val="center"/>
        </w:trPr>
        <w:tc>
          <w:tcPr>
            <w:tcW w:w="379"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5</w:t>
            </w:r>
          </w:p>
        </w:tc>
        <w:tc>
          <w:tcPr>
            <w:tcW w:w="5923" w:type="dxa"/>
            <w:vAlign w:val="center"/>
          </w:tcPr>
          <w:p w:rsidR="004D6398" w:rsidRPr="00B63D73" w:rsidRDefault="004D6398" w:rsidP="00B63D73">
            <w:pPr>
              <w:ind w:left="34"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 xml:space="preserve">Економія за рахунок використання </w:t>
            </w:r>
            <w:proofErr w:type="spellStart"/>
            <w:r w:rsidRPr="00B63D73">
              <w:rPr>
                <w:rFonts w:ascii="Times New Roman" w:hAnsi="Times New Roman" w:cs="Times New Roman"/>
                <w:sz w:val="24"/>
                <w:szCs w:val="24"/>
                <w:lang w:val="uk-UA"/>
              </w:rPr>
              <w:t>електрокотла</w:t>
            </w:r>
            <w:proofErr w:type="spellEnd"/>
          </w:p>
        </w:tc>
        <w:tc>
          <w:tcPr>
            <w:tcW w:w="1788" w:type="dxa"/>
            <w:vAlign w:val="center"/>
          </w:tcPr>
          <w:p w:rsidR="004D6398" w:rsidRPr="00B63D73" w:rsidRDefault="004D6398" w:rsidP="00B63D73">
            <w:pPr>
              <w:ind w:hanging="13"/>
              <w:jc w:val="both"/>
              <w:rPr>
                <w:rFonts w:ascii="Times New Roman" w:hAnsi="Times New Roman" w:cs="Times New Roman"/>
                <w:b/>
                <w:i/>
                <w:sz w:val="24"/>
                <w:szCs w:val="24"/>
                <w:lang w:val="uk-UA"/>
              </w:rPr>
            </w:pPr>
            <w:proofErr w:type="spellStart"/>
            <w:r w:rsidRPr="00B63D73">
              <w:rPr>
                <w:rFonts w:ascii="Times New Roman" w:hAnsi="Times New Roman" w:cs="Times New Roman"/>
                <w:b/>
                <w:i/>
                <w:sz w:val="24"/>
                <w:szCs w:val="24"/>
                <w:lang w:val="uk-UA"/>
              </w:rPr>
              <w:t>грн</w:t>
            </w:r>
            <w:proofErr w:type="spellEnd"/>
            <w:r w:rsidRPr="00B63D73">
              <w:rPr>
                <w:rFonts w:ascii="Times New Roman" w:hAnsi="Times New Roman" w:cs="Times New Roman"/>
                <w:b/>
                <w:i/>
                <w:sz w:val="24"/>
                <w:szCs w:val="24"/>
                <w:lang w:val="uk-UA"/>
              </w:rPr>
              <w:t>/міс.</w:t>
            </w:r>
          </w:p>
        </w:tc>
        <w:tc>
          <w:tcPr>
            <w:tcW w:w="1324"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13098,80</w:t>
            </w:r>
          </w:p>
        </w:tc>
      </w:tr>
      <w:tr w:rsidR="004D6398" w:rsidRPr="00B63D73" w:rsidTr="006637BB">
        <w:trPr>
          <w:jc w:val="center"/>
        </w:trPr>
        <w:tc>
          <w:tcPr>
            <w:tcW w:w="379"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6</w:t>
            </w:r>
          </w:p>
        </w:tc>
        <w:tc>
          <w:tcPr>
            <w:tcW w:w="5923" w:type="dxa"/>
            <w:vAlign w:val="center"/>
          </w:tcPr>
          <w:p w:rsidR="004D6398" w:rsidRPr="00B63D73" w:rsidRDefault="004D6398" w:rsidP="006637BB">
            <w:pPr>
              <w:ind w:left="34"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Економія за опалювальний сезон</w:t>
            </w:r>
          </w:p>
        </w:tc>
        <w:tc>
          <w:tcPr>
            <w:tcW w:w="1788" w:type="dxa"/>
            <w:vAlign w:val="center"/>
          </w:tcPr>
          <w:p w:rsidR="004D6398" w:rsidRPr="00B63D73" w:rsidRDefault="004D6398" w:rsidP="006637BB">
            <w:pPr>
              <w:ind w:hanging="13"/>
              <w:jc w:val="both"/>
              <w:rPr>
                <w:rFonts w:ascii="Times New Roman" w:hAnsi="Times New Roman" w:cs="Times New Roman"/>
                <w:b/>
                <w:i/>
                <w:sz w:val="24"/>
                <w:szCs w:val="24"/>
                <w:lang w:val="uk-UA"/>
              </w:rPr>
            </w:pPr>
            <w:proofErr w:type="spellStart"/>
            <w:r w:rsidRPr="00B63D73">
              <w:rPr>
                <w:rFonts w:ascii="Times New Roman" w:hAnsi="Times New Roman" w:cs="Times New Roman"/>
                <w:b/>
                <w:i/>
                <w:sz w:val="24"/>
                <w:szCs w:val="24"/>
                <w:lang w:val="uk-UA"/>
              </w:rPr>
              <w:t>грн</w:t>
            </w:r>
            <w:proofErr w:type="spellEnd"/>
          </w:p>
        </w:tc>
        <w:tc>
          <w:tcPr>
            <w:tcW w:w="1324" w:type="dxa"/>
            <w:vAlign w:val="center"/>
          </w:tcPr>
          <w:p w:rsidR="004D6398" w:rsidRPr="00B63D73" w:rsidRDefault="004D6398" w:rsidP="006637BB">
            <w:pPr>
              <w:ind w:hanging="13"/>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78593*</w:t>
            </w:r>
          </w:p>
        </w:tc>
      </w:tr>
    </w:tbl>
    <w:p w:rsidR="004D6398" w:rsidRPr="00B63D73" w:rsidRDefault="004D6398" w:rsidP="006637BB">
      <w:pPr>
        <w:ind w:firstLine="709"/>
        <w:jc w:val="both"/>
        <w:rPr>
          <w:rFonts w:ascii="Times New Roman" w:hAnsi="Times New Roman" w:cs="Times New Roman"/>
          <w:sz w:val="24"/>
          <w:szCs w:val="24"/>
          <w:lang w:val="uk-UA"/>
        </w:rPr>
      </w:pPr>
      <w:r w:rsidRPr="00B63D73">
        <w:rPr>
          <w:rFonts w:ascii="Times New Roman" w:hAnsi="Times New Roman" w:cs="Times New Roman"/>
          <w:sz w:val="24"/>
          <w:szCs w:val="24"/>
          <w:lang w:val="uk-UA"/>
        </w:rPr>
        <w:t xml:space="preserve">Примітка: * в порівнянні з централізованим опаленням згідно тарифів </w:t>
      </w:r>
      <w:r w:rsidRPr="00B63D73">
        <w:rPr>
          <w:rFonts w:ascii="Times New Roman" w:hAnsi="Times New Roman" w:cs="Times New Roman"/>
          <w:sz w:val="24"/>
          <w:szCs w:val="24"/>
          <w:lang w:val="uk-UA"/>
        </w:rPr>
        <w:br/>
        <w:t>ТОВ «Рівнетеплоенерго».</w:t>
      </w:r>
    </w:p>
    <w:p w:rsidR="004D6398" w:rsidRPr="00B63D73" w:rsidRDefault="004D6398" w:rsidP="006637BB">
      <w:pPr>
        <w:ind w:firstLine="709"/>
        <w:jc w:val="both"/>
        <w:rPr>
          <w:rFonts w:ascii="Times New Roman" w:hAnsi="Times New Roman" w:cs="Times New Roman"/>
          <w:sz w:val="28"/>
          <w:szCs w:val="28"/>
          <w:lang w:val="uk-UA"/>
        </w:rPr>
      </w:pPr>
    </w:p>
    <w:p w:rsidR="004D6398" w:rsidRPr="00B63D73" w:rsidRDefault="004D6398" w:rsidP="006637BB">
      <w:pPr>
        <w:ind w:firstLine="709"/>
        <w:jc w:val="both"/>
        <w:rPr>
          <w:rFonts w:ascii="Times New Roman" w:hAnsi="Times New Roman" w:cs="Times New Roman"/>
          <w:sz w:val="28"/>
          <w:szCs w:val="28"/>
          <w:lang w:val="uk-UA"/>
        </w:rPr>
      </w:pPr>
      <w:r w:rsidRPr="00B63D73">
        <w:rPr>
          <w:rFonts w:ascii="Times New Roman" w:hAnsi="Times New Roman" w:cs="Times New Roman"/>
          <w:sz w:val="28"/>
          <w:szCs w:val="28"/>
          <w:lang w:val="uk-UA"/>
        </w:rPr>
        <w:t>Використання: бюджетні установи і організації, де опалення здійснюється централізовано та встановлені індивідуальні теплові пункти з погодним регулюванням (у випадку їх відсутності необхідно встановлювати такий пункт). Окупність проекту близько 1 року.</w:t>
      </w:r>
    </w:p>
    <w:p w:rsidR="004D6398" w:rsidRPr="00B64786" w:rsidRDefault="004D6398" w:rsidP="00023EDB">
      <w:pPr>
        <w:ind w:firstLine="425"/>
        <w:jc w:val="both"/>
        <w:rPr>
          <w:rFonts w:ascii="Times New Roman" w:hAnsi="Times New Roman" w:cs="Times New Roman"/>
          <w:b/>
          <w:bCs/>
          <w:sz w:val="28"/>
          <w:szCs w:val="28"/>
          <w:highlight w:val="yellow"/>
          <w:lang w:val="uk-UA"/>
        </w:rPr>
      </w:pPr>
    </w:p>
    <w:p w:rsidR="004D6398" w:rsidRPr="00B63D73" w:rsidRDefault="004D6398" w:rsidP="006637BB">
      <w:pPr>
        <w:ind w:firstLine="709"/>
        <w:jc w:val="both"/>
        <w:rPr>
          <w:rFonts w:ascii="Times New Roman" w:hAnsi="Times New Roman" w:cs="Times New Roman"/>
          <w:b/>
          <w:bCs/>
          <w:sz w:val="28"/>
          <w:szCs w:val="28"/>
          <w:lang w:val="uk-UA"/>
        </w:rPr>
      </w:pPr>
      <w:proofErr w:type="spellStart"/>
      <w:r w:rsidRPr="00B63D73">
        <w:rPr>
          <w:rFonts w:ascii="Times New Roman" w:hAnsi="Times New Roman" w:cs="Times New Roman"/>
          <w:b/>
          <w:bCs/>
          <w:sz w:val="28"/>
          <w:szCs w:val="28"/>
          <w:lang w:val="uk-UA"/>
        </w:rPr>
        <w:t>Електроопалення</w:t>
      </w:r>
      <w:proofErr w:type="spellEnd"/>
      <w:r w:rsidRPr="00B63D73">
        <w:rPr>
          <w:rFonts w:ascii="Times New Roman" w:hAnsi="Times New Roman" w:cs="Times New Roman"/>
          <w:b/>
          <w:bCs/>
          <w:sz w:val="28"/>
          <w:szCs w:val="28"/>
          <w:lang w:val="uk-UA"/>
        </w:rPr>
        <w:t xml:space="preserve"> з баком-акумулятором.</w:t>
      </w:r>
    </w:p>
    <w:p w:rsidR="004D6398" w:rsidRPr="00B63D73" w:rsidRDefault="004D6398" w:rsidP="006637BB">
      <w:pPr>
        <w:ind w:firstLine="709"/>
        <w:jc w:val="both"/>
        <w:rPr>
          <w:rFonts w:ascii="Times New Roman" w:hAnsi="Times New Roman" w:cs="Times New Roman"/>
          <w:sz w:val="28"/>
          <w:szCs w:val="28"/>
          <w:lang w:val="uk-UA"/>
        </w:rPr>
      </w:pPr>
      <w:r w:rsidRPr="00B63D73">
        <w:rPr>
          <w:rFonts w:ascii="Times New Roman" w:hAnsi="Times New Roman" w:cs="Times New Roman"/>
          <w:sz w:val="28"/>
          <w:szCs w:val="28"/>
          <w:lang w:val="uk-UA"/>
        </w:rPr>
        <w:t>Актуальність даної системи полягає в тому, що на цей час багато закладів опалюються за допомогою електроенергії, в основному це дитячі садочки, де їх площа є невеликою та неможливе централізоване теплопостачання. З підвищенням тарифів на електроенергію вартість такого способу є значно високою</w:t>
      </w:r>
      <w:r w:rsidR="000760E2">
        <w:rPr>
          <w:rFonts w:ascii="Times New Roman" w:hAnsi="Times New Roman" w:cs="Times New Roman"/>
          <w:sz w:val="28"/>
          <w:szCs w:val="28"/>
          <w:lang w:val="uk-UA"/>
        </w:rPr>
        <w:t xml:space="preserve"> </w:t>
      </w:r>
      <w:r w:rsidR="000760E2">
        <w:rPr>
          <w:rFonts w:ascii="Times New Roman" w:hAnsi="Times New Roman" w:cs="Times New Roman"/>
          <w:sz w:val="28"/>
          <w:szCs w:val="28"/>
          <w:lang w:val="en-US"/>
        </w:rPr>
        <w:t>[</w:t>
      </w:r>
      <w:r w:rsidR="000760E2">
        <w:rPr>
          <w:rFonts w:ascii="Times New Roman" w:hAnsi="Times New Roman" w:cs="Times New Roman"/>
          <w:sz w:val="28"/>
          <w:szCs w:val="28"/>
          <w:lang w:val="uk-UA"/>
        </w:rPr>
        <w:t>60</w:t>
      </w:r>
      <w:r w:rsidR="000760E2">
        <w:rPr>
          <w:rFonts w:ascii="Times New Roman" w:hAnsi="Times New Roman" w:cs="Times New Roman"/>
          <w:sz w:val="28"/>
          <w:szCs w:val="28"/>
          <w:lang w:val="en-US"/>
        </w:rPr>
        <w:t>]</w:t>
      </w:r>
      <w:r w:rsidRPr="00B63D73">
        <w:rPr>
          <w:rFonts w:ascii="Times New Roman" w:hAnsi="Times New Roman" w:cs="Times New Roman"/>
          <w:sz w:val="28"/>
          <w:szCs w:val="28"/>
          <w:lang w:val="uk-UA"/>
        </w:rPr>
        <w:t xml:space="preserve">. Виходячи з тарифу 2,4152 </w:t>
      </w:r>
      <w:proofErr w:type="spellStart"/>
      <w:r w:rsidRPr="00B63D73">
        <w:rPr>
          <w:rFonts w:ascii="Times New Roman" w:hAnsi="Times New Roman" w:cs="Times New Roman"/>
          <w:sz w:val="28"/>
          <w:szCs w:val="28"/>
          <w:lang w:val="uk-UA"/>
        </w:rPr>
        <w:t>грн</w:t>
      </w:r>
      <w:proofErr w:type="spellEnd"/>
      <w:r w:rsidRPr="00B63D73">
        <w:rPr>
          <w:rFonts w:ascii="Times New Roman" w:hAnsi="Times New Roman" w:cs="Times New Roman"/>
          <w:sz w:val="28"/>
          <w:szCs w:val="28"/>
          <w:lang w:val="uk-UA"/>
        </w:rPr>
        <w:t>/</w:t>
      </w:r>
      <w:proofErr w:type="spellStart"/>
      <w:r w:rsidRPr="00B63D73">
        <w:rPr>
          <w:rFonts w:ascii="Times New Roman" w:hAnsi="Times New Roman" w:cs="Times New Roman"/>
          <w:sz w:val="28"/>
          <w:szCs w:val="28"/>
          <w:lang w:val="uk-UA"/>
        </w:rPr>
        <w:t>кВт∙г</w:t>
      </w:r>
      <w:proofErr w:type="spellEnd"/>
      <w:r w:rsidRPr="00B63D73">
        <w:rPr>
          <w:rFonts w:ascii="Times New Roman" w:hAnsi="Times New Roman" w:cs="Times New Roman"/>
          <w:sz w:val="28"/>
          <w:szCs w:val="28"/>
          <w:lang w:val="uk-UA"/>
        </w:rPr>
        <w:t xml:space="preserve"> вартість 1 </w:t>
      </w:r>
      <w:proofErr w:type="spellStart"/>
      <w:r w:rsidRPr="00B63D73">
        <w:rPr>
          <w:rFonts w:ascii="Times New Roman" w:hAnsi="Times New Roman" w:cs="Times New Roman"/>
          <w:sz w:val="28"/>
          <w:szCs w:val="28"/>
          <w:lang w:val="uk-UA"/>
        </w:rPr>
        <w:t>Гкал</w:t>
      </w:r>
      <w:proofErr w:type="spellEnd"/>
      <w:r w:rsidRPr="00B63D73">
        <w:rPr>
          <w:rFonts w:ascii="Times New Roman" w:hAnsi="Times New Roman" w:cs="Times New Roman"/>
          <w:sz w:val="28"/>
          <w:szCs w:val="28"/>
          <w:lang w:val="uk-UA"/>
        </w:rPr>
        <w:t xml:space="preserve"> теплової </w:t>
      </w:r>
      <w:r w:rsidRPr="00B63D73">
        <w:rPr>
          <w:rFonts w:ascii="Times New Roman" w:hAnsi="Times New Roman" w:cs="Times New Roman"/>
          <w:sz w:val="28"/>
          <w:szCs w:val="28"/>
          <w:lang w:val="uk-UA"/>
        </w:rPr>
        <w:lastRenderedPageBreak/>
        <w:t>енергії становить 2809 </w:t>
      </w:r>
      <w:proofErr w:type="spellStart"/>
      <w:r w:rsidRPr="00B63D73">
        <w:rPr>
          <w:rFonts w:ascii="Times New Roman" w:hAnsi="Times New Roman" w:cs="Times New Roman"/>
          <w:sz w:val="28"/>
          <w:szCs w:val="28"/>
          <w:lang w:val="uk-UA"/>
        </w:rPr>
        <w:t>грн</w:t>
      </w:r>
      <w:proofErr w:type="spellEnd"/>
      <w:r w:rsidRPr="00B63D73">
        <w:rPr>
          <w:rFonts w:ascii="Times New Roman" w:hAnsi="Times New Roman" w:cs="Times New Roman"/>
          <w:sz w:val="28"/>
          <w:szCs w:val="28"/>
          <w:lang w:val="uk-UA"/>
        </w:rPr>
        <w:t>/</w:t>
      </w:r>
      <w:proofErr w:type="spellStart"/>
      <w:r w:rsidRPr="00B63D73">
        <w:rPr>
          <w:rFonts w:ascii="Times New Roman" w:hAnsi="Times New Roman" w:cs="Times New Roman"/>
          <w:sz w:val="28"/>
          <w:szCs w:val="28"/>
          <w:lang w:val="uk-UA"/>
        </w:rPr>
        <w:t>Гкал</w:t>
      </w:r>
      <w:proofErr w:type="spellEnd"/>
      <w:r w:rsidRPr="00B63D73">
        <w:rPr>
          <w:rFonts w:ascii="Times New Roman" w:hAnsi="Times New Roman" w:cs="Times New Roman"/>
          <w:sz w:val="28"/>
          <w:szCs w:val="28"/>
          <w:lang w:val="uk-UA"/>
        </w:rPr>
        <w:t>, що значно вище вартості централізованого теплопостачання та опалення із використанням природного газу. Тому в даному випадку доцільно використовувати систему опалення з баком-акумулятором. Робота системи полягає в максимальному використанні електроенергії в нічний час з використанням 3-х зонного лічильника електричної енергії. При роботі котлів у нічний час відбувається нагрів бака-акумулятора. Теплова енергія з бака-акумулятора використовується для опалення приміщення в день коли вартість електроенергії є високою. При умові, що електричної потужності в нічний час вистачає, щоб зробити запас теплової енергії на весь день, економія може сягати 75 відсотка.</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Для прикладу, візьмемо дитячий садочок площею 540 м</w:t>
      </w:r>
      <w:r w:rsidRPr="00662E7D">
        <w:rPr>
          <w:rFonts w:ascii="Times New Roman" w:hAnsi="Times New Roman" w:cs="Times New Roman"/>
          <w:sz w:val="28"/>
          <w:szCs w:val="28"/>
          <w:vertAlign w:val="superscript"/>
          <w:lang w:val="uk-UA"/>
        </w:rPr>
        <w:t>2</w:t>
      </w:r>
      <w:r w:rsidRPr="00662E7D">
        <w:rPr>
          <w:rFonts w:ascii="Times New Roman" w:hAnsi="Times New Roman" w:cs="Times New Roman"/>
          <w:sz w:val="28"/>
          <w:szCs w:val="28"/>
          <w:lang w:val="uk-UA"/>
        </w:rPr>
        <w:t>, середні тепловтрати такого приміщення становлять 16224 ккал/г Відповідно до цих навантажень розраховуємо економію від встановлення бака-акумулятора.</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Середнє споживання електроенергії становить:</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 xml:space="preserve">16224 (ккал/г)/860 (ккал/кВт)=18,9 </w:t>
      </w:r>
      <w:proofErr w:type="spellStart"/>
      <w:r w:rsidRPr="00662E7D">
        <w:rPr>
          <w:rFonts w:ascii="Times New Roman" w:hAnsi="Times New Roman" w:cs="Times New Roman"/>
          <w:sz w:val="28"/>
          <w:szCs w:val="28"/>
          <w:lang w:val="uk-UA"/>
        </w:rPr>
        <w:t>кВт·г</w:t>
      </w:r>
      <w:proofErr w:type="spellEnd"/>
      <w:r w:rsidRPr="00662E7D">
        <w:rPr>
          <w:rFonts w:ascii="Times New Roman" w:hAnsi="Times New Roman" w:cs="Times New Roman"/>
          <w:sz w:val="28"/>
          <w:szCs w:val="28"/>
          <w:lang w:val="uk-UA"/>
        </w:rPr>
        <w:t xml:space="preserve"> (454 </w:t>
      </w:r>
      <w:proofErr w:type="spellStart"/>
      <w:r w:rsidRPr="00662E7D">
        <w:rPr>
          <w:rFonts w:ascii="Times New Roman" w:hAnsi="Times New Roman" w:cs="Times New Roman"/>
          <w:sz w:val="28"/>
          <w:szCs w:val="28"/>
          <w:lang w:val="uk-UA"/>
        </w:rPr>
        <w:t>кВт∙г</w:t>
      </w:r>
      <w:proofErr w:type="spellEnd"/>
      <w:r w:rsidRPr="00662E7D">
        <w:rPr>
          <w:rFonts w:ascii="Times New Roman" w:hAnsi="Times New Roman" w:cs="Times New Roman"/>
          <w:sz w:val="28"/>
          <w:szCs w:val="28"/>
          <w:lang w:val="uk-UA"/>
        </w:rPr>
        <w:t xml:space="preserve">/добу; </w:t>
      </w:r>
      <w:r w:rsidRPr="00662E7D">
        <w:rPr>
          <w:rFonts w:ascii="Times New Roman" w:hAnsi="Times New Roman" w:cs="Times New Roman"/>
          <w:sz w:val="28"/>
          <w:szCs w:val="28"/>
          <w:lang w:val="uk-UA"/>
        </w:rPr>
        <w:br/>
        <w:t xml:space="preserve">13608 </w:t>
      </w:r>
      <w:proofErr w:type="spellStart"/>
      <w:r w:rsidRPr="00662E7D">
        <w:rPr>
          <w:rFonts w:ascii="Times New Roman" w:hAnsi="Times New Roman" w:cs="Times New Roman"/>
          <w:sz w:val="28"/>
          <w:szCs w:val="28"/>
          <w:lang w:val="uk-UA"/>
        </w:rPr>
        <w:t>кВт∙г</w:t>
      </w:r>
      <w:proofErr w:type="spellEnd"/>
      <w:r w:rsidRPr="00662E7D">
        <w:rPr>
          <w:rFonts w:ascii="Times New Roman" w:hAnsi="Times New Roman" w:cs="Times New Roman"/>
          <w:sz w:val="28"/>
          <w:szCs w:val="28"/>
          <w:lang w:val="uk-UA"/>
        </w:rPr>
        <w:t>/міс.).</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 xml:space="preserve">Вартість електроенергії за тарифом 2,4152 гривень за 1 </w:t>
      </w:r>
      <w:proofErr w:type="spellStart"/>
      <w:r w:rsidRPr="00662E7D">
        <w:rPr>
          <w:rFonts w:ascii="Times New Roman" w:hAnsi="Times New Roman" w:cs="Times New Roman"/>
          <w:sz w:val="28"/>
          <w:szCs w:val="28"/>
          <w:lang w:val="uk-UA"/>
        </w:rPr>
        <w:t>кВт∙г</w:t>
      </w:r>
      <w:proofErr w:type="spellEnd"/>
      <w:r w:rsidRPr="00662E7D">
        <w:rPr>
          <w:rFonts w:ascii="Times New Roman" w:hAnsi="Times New Roman" w:cs="Times New Roman"/>
          <w:sz w:val="28"/>
          <w:szCs w:val="28"/>
          <w:lang w:val="uk-UA"/>
        </w:rPr>
        <w:t>.</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Вартість опалення при середньому споживанні:</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 xml:space="preserve">13608 х 2,4152=32866 </w:t>
      </w:r>
      <w:proofErr w:type="spellStart"/>
      <w:r w:rsidRPr="00662E7D">
        <w:rPr>
          <w:rFonts w:ascii="Times New Roman" w:hAnsi="Times New Roman" w:cs="Times New Roman"/>
          <w:sz w:val="28"/>
          <w:szCs w:val="28"/>
          <w:lang w:val="uk-UA"/>
        </w:rPr>
        <w:t>грн</w:t>
      </w:r>
      <w:proofErr w:type="spellEnd"/>
      <w:r w:rsidRPr="00662E7D">
        <w:rPr>
          <w:rFonts w:ascii="Times New Roman" w:hAnsi="Times New Roman" w:cs="Times New Roman"/>
          <w:sz w:val="28"/>
          <w:szCs w:val="28"/>
          <w:lang w:val="uk-UA"/>
        </w:rPr>
        <w:t>/міс.</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 xml:space="preserve">При використанні </w:t>
      </w:r>
      <w:proofErr w:type="spellStart"/>
      <w:r w:rsidRPr="00662E7D">
        <w:rPr>
          <w:rFonts w:ascii="Times New Roman" w:hAnsi="Times New Roman" w:cs="Times New Roman"/>
          <w:sz w:val="28"/>
          <w:szCs w:val="28"/>
          <w:lang w:val="uk-UA"/>
        </w:rPr>
        <w:t>теплоакумулятора</w:t>
      </w:r>
      <w:proofErr w:type="spellEnd"/>
      <w:r w:rsidRPr="00662E7D">
        <w:rPr>
          <w:rFonts w:ascii="Times New Roman" w:hAnsi="Times New Roman" w:cs="Times New Roman"/>
          <w:sz w:val="28"/>
          <w:szCs w:val="28"/>
          <w:lang w:val="uk-UA"/>
        </w:rPr>
        <w:t xml:space="preserve"> та при роботі </w:t>
      </w:r>
      <w:proofErr w:type="spellStart"/>
      <w:r w:rsidRPr="00662E7D">
        <w:rPr>
          <w:rFonts w:ascii="Times New Roman" w:hAnsi="Times New Roman" w:cs="Times New Roman"/>
          <w:sz w:val="28"/>
          <w:szCs w:val="28"/>
          <w:lang w:val="uk-UA"/>
        </w:rPr>
        <w:t>електрокотлів</w:t>
      </w:r>
      <w:proofErr w:type="spellEnd"/>
      <w:r w:rsidRPr="00662E7D">
        <w:rPr>
          <w:rFonts w:ascii="Times New Roman" w:hAnsi="Times New Roman" w:cs="Times New Roman"/>
          <w:sz w:val="28"/>
          <w:szCs w:val="28"/>
          <w:lang w:val="uk-UA"/>
        </w:rPr>
        <w:t xml:space="preserve"> лише в нічний час (тривалість 7 годин) необхідна кількість спожитої електроенергії становить:</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 xml:space="preserve">18,9 х 24/7=64,8 </w:t>
      </w:r>
      <w:proofErr w:type="spellStart"/>
      <w:r w:rsidRPr="00662E7D">
        <w:rPr>
          <w:rFonts w:ascii="Times New Roman" w:hAnsi="Times New Roman" w:cs="Times New Roman"/>
          <w:sz w:val="28"/>
          <w:szCs w:val="28"/>
          <w:lang w:val="uk-UA"/>
        </w:rPr>
        <w:t>кВт·г</w:t>
      </w:r>
      <w:proofErr w:type="spellEnd"/>
      <w:r w:rsidRPr="00662E7D">
        <w:rPr>
          <w:rFonts w:ascii="Times New Roman" w:hAnsi="Times New Roman" w:cs="Times New Roman"/>
          <w:sz w:val="28"/>
          <w:szCs w:val="28"/>
          <w:lang w:val="uk-UA"/>
        </w:rPr>
        <w:t>.</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Вартість електроенергії в нічний час складає:</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0,25 х 2,4152=0,6038 гривень.</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Вартість опалення при роботі котлів в нічний час за 1місяць буде:</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 xml:space="preserve">13608 х 0,6038=8217 </w:t>
      </w:r>
      <w:proofErr w:type="spellStart"/>
      <w:r w:rsidRPr="00662E7D">
        <w:rPr>
          <w:rFonts w:ascii="Times New Roman" w:hAnsi="Times New Roman" w:cs="Times New Roman"/>
          <w:sz w:val="28"/>
          <w:szCs w:val="28"/>
          <w:lang w:val="uk-UA"/>
        </w:rPr>
        <w:t>грн</w:t>
      </w:r>
      <w:proofErr w:type="spellEnd"/>
      <w:r w:rsidRPr="00662E7D">
        <w:rPr>
          <w:rFonts w:ascii="Times New Roman" w:hAnsi="Times New Roman" w:cs="Times New Roman"/>
          <w:sz w:val="28"/>
          <w:szCs w:val="28"/>
          <w:lang w:val="uk-UA"/>
        </w:rPr>
        <w:t>/міс.</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 xml:space="preserve">Економія коштів на </w:t>
      </w:r>
      <w:proofErr w:type="spellStart"/>
      <w:r w:rsidRPr="00662E7D">
        <w:rPr>
          <w:rFonts w:ascii="Times New Roman" w:hAnsi="Times New Roman" w:cs="Times New Roman"/>
          <w:sz w:val="28"/>
          <w:szCs w:val="28"/>
          <w:lang w:val="uk-UA"/>
        </w:rPr>
        <w:t>електроопаленні</w:t>
      </w:r>
      <w:proofErr w:type="spellEnd"/>
      <w:r w:rsidRPr="00662E7D">
        <w:rPr>
          <w:rFonts w:ascii="Times New Roman" w:hAnsi="Times New Roman" w:cs="Times New Roman"/>
          <w:sz w:val="28"/>
          <w:szCs w:val="28"/>
          <w:lang w:val="uk-UA"/>
        </w:rPr>
        <w:t xml:space="preserve"> за рахунок використання бака-акумулятора за опалювальний період:</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 xml:space="preserve">32866 - 8217=24649 </w:t>
      </w:r>
      <w:proofErr w:type="spellStart"/>
      <w:r w:rsidRPr="00662E7D">
        <w:rPr>
          <w:rFonts w:ascii="Times New Roman" w:hAnsi="Times New Roman" w:cs="Times New Roman"/>
          <w:sz w:val="28"/>
          <w:szCs w:val="28"/>
          <w:lang w:val="uk-UA"/>
        </w:rPr>
        <w:t>грн</w:t>
      </w:r>
      <w:proofErr w:type="spellEnd"/>
      <w:r w:rsidRPr="00662E7D">
        <w:rPr>
          <w:rFonts w:ascii="Times New Roman" w:hAnsi="Times New Roman" w:cs="Times New Roman"/>
          <w:sz w:val="28"/>
          <w:szCs w:val="28"/>
          <w:lang w:val="uk-UA"/>
        </w:rPr>
        <w:t>/міс., або 147,9 тис. гривень.</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Таким чином термін окупності реалізації проектів з баками-акумуляторами буде становити до двох років.</w:t>
      </w:r>
    </w:p>
    <w:p w:rsidR="004D6398" w:rsidRDefault="004D6398" w:rsidP="006637BB">
      <w:pPr>
        <w:ind w:firstLine="709"/>
        <w:jc w:val="both"/>
        <w:rPr>
          <w:rFonts w:ascii="Times New Roman" w:hAnsi="Times New Roman" w:cs="Times New Roman"/>
          <w:b/>
          <w:bCs/>
          <w:sz w:val="28"/>
          <w:szCs w:val="28"/>
          <w:highlight w:val="yellow"/>
          <w:lang w:val="uk-UA"/>
        </w:rPr>
      </w:pPr>
    </w:p>
    <w:p w:rsidR="004D6398" w:rsidRPr="00662E7D" w:rsidRDefault="004D6398" w:rsidP="006637BB">
      <w:pPr>
        <w:ind w:firstLine="709"/>
        <w:jc w:val="both"/>
        <w:rPr>
          <w:rFonts w:ascii="Times New Roman" w:hAnsi="Times New Roman" w:cs="Times New Roman"/>
          <w:b/>
          <w:bCs/>
          <w:sz w:val="28"/>
          <w:szCs w:val="28"/>
          <w:lang w:val="uk-UA"/>
        </w:rPr>
      </w:pPr>
      <w:r w:rsidRPr="00662E7D">
        <w:rPr>
          <w:rFonts w:ascii="Times New Roman" w:hAnsi="Times New Roman" w:cs="Times New Roman"/>
          <w:b/>
          <w:bCs/>
          <w:sz w:val="28"/>
          <w:szCs w:val="28"/>
          <w:lang w:val="uk-UA"/>
        </w:rPr>
        <w:t>10. Енергетичний потенціал теплових насосів</w:t>
      </w:r>
    </w:p>
    <w:p w:rsidR="004D6398" w:rsidRPr="00662E7D"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DE246A">
        <w:rPr>
          <w:rFonts w:ascii="Times New Roman" w:hAnsi="Times New Roman" w:cs="Times New Roman"/>
          <w:sz w:val="28"/>
          <w:szCs w:val="28"/>
          <w:lang w:val="uk-UA"/>
        </w:rPr>
        <w:t xml:space="preserve">Україна має значні ресурси геотермальної енергії, загальний потенціал яких в Програмі державної підтримки розвитку нетрадиційних та відновлюваних джерел енергії та малої </w:t>
      </w:r>
      <w:proofErr w:type="spellStart"/>
      <w:r w:rsidRPr="00DE246A">
        <w:rPr>
          <w:rFonts w:ascii="Times New Roman" w:hAnsi="Times New Roman" w:cs="Times New Roman"/>
          <w:sz w:val="28"/>
          <w:szCs w:val="28"/>
          <w:lang w:val="uk-UA"/>
        </w:rPr>
        <w:t>гідро-</w:t>
      </w:r>
      <w:proofErr w:type="spellEnd"/>
      <w:r w:rsidRPr="00DE246A">
        <w:rPr>
          <w:rFonts w:ascii="Times New Roman" w:hAnsi="Times New Roman" w:cs="Times New Roman"/>
          <w:sz w:val="28"/>
          <w:szCs w:val="28"/>
          <w:lang w:val="uk-UA"/>
        </w:rPr>
        <w:t xml:space="preserve"> і теплоенергетики, оцінюється величиною 438 МВт</w:t>
      </w:r>
      <w:r w:rsidRPr="00DE246A">
        <w:rPr>
          <w:rFonts w:ascii="Times New Roman" w:hAnsi="Times New Roman" w:cs="Times New Roman"/>
          <w:sz w:val="28"/>
          <w:szCs w:val="28"/>
          <w:lang w:val="uk-UA"/>
        </w:rPr>
        <w:sym w:font="Symbol" w:char="F0D7"/>
      </w:r>
      <w:r w:rsidRPr="00DE246A">
        <w:rPr>
          <w:rFonts w:ascii="Times New Roman" w:hAnsi="Times New Roman" w:cs="Times New Roman"/>
          <w:sz w:val="28"/>
          <w:szCs w:val="28"/>
          <w:lang w:val="uk-UA"/>
        </w:rPr>
        <w:t>г на рік, що еквівалентно запасам умовного палива в обсязі 50</w:t>
      </w:r>
      <w:r w:rsidRPr="00DE246A">
        <w:rPr>
          <w:rFonts w:ascii="Times New Roman" w:hAnsi="Times New Roman" w:cs="Times New Roman"/>
          <w:sz w:val="28"/>
          <w:szCs w:val="28"/>
          <w:lang w:val="uk-UA"/>
        </w:rPr>
        <w:sym w:font="Symbol" w:char="F0D7"/>
      </w:r>
      <w:r w:rsidRPr="00DE246A">
        <w:rPr>
          <w:rFonts w:ascii="Times New Roman" w:hAnsi="Times New Roman" w:cs="Times New Roman"/>
          <w:sz w:val="28"/>
          <w:szCs w:val="28"/>
          <w:lang w:val="uk-UA"/>
        </w:rPr>
        <w:t>млн.</w:t>
      </w:r>
      <w:r w:rsidRPr="00DE246A">
        <w:rPr>
          <w:rFonts w:ascii="Times New Roman" w:hAnsi="Times New Roman" w:cs="Times New Roman"/>
          <w:sz w:val="28"/>
          <w:szCs w:val="28"/>
          <w:vertAlign w:val="superscript"/>
          <w:lang w:val="uk-UA"/>
        </w:rPr>
        <w:t xml:space="preserve"> </w:t>
      </w:r>
      <w:r w:rsidRPr="00DE246A">
        <w:rPr>
          <w:rFonts w:ascii="Times New Roman" w:hAnsi="Times New Roman" w:cs="Times New Roman"/>
          <w:sz w:val="28"/>
          <w:szCs w:val="28"/>
          <w:lang w:val="uk-UA"/>
        </w:rPr>
        <w:t>т у. п. (мал. 3</w:t>
      </w:r>
      <w:r w:rsidR="000760E2" w:rsidRPr="00DE246A">
        <w:rPr>
          <w:rFonts w:ascii="Times New Roman" w:hAnsi="Times New Roman" w:cs="Times New Roman"/>
          <w:sz w:val="28"/>
          <w:szCs w:val="28"/>
          <w:lang w:val="uk-UA"/>
        </w:rPr>
        <w:t>1</w:t>
      </w:r>
      <w:r w:rsidRPr="00DE246A">
        <w:rPr>
          <w:rFonts w:ascii="Times New Roman" w:hAnsi="Times New Roman" w:cs="Times New Roman"/>
          <w:sz w:val="28"/>
          <w:szCs w:val="28"/>
          <w:lang w:val="uk-UA"/>
        </w:rPr>
        <w:t>).</w:t>
      </w:r>
    </w:p>
    <w:p w:rsidR="004D6398" w:rsidRPr="00662E7D"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Геотермальні ресурси України являють собою термальні води та тепло нагрітих сухих гірських порід. Крім цього, до перспективних для використання в промислових масштабах можна віднести ресурси нагрітих підземних вод, які виводяться з нафтою та газом діючими свердловинами нафтогазових родовищ.</w:t>
      </w:r>
    </w:p>
    <w:p w:rsidR="004D6398" w:rsidRPr="00662E7D"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 xml:space="preserve">Досить перспективним напрямком енергозберігаючої технологічної політики, що дозволяє забезпечити значну економію традиційного палива, є </w:t>
      </w:r>
      <w:r w:rsidRPr="00662E7D">
        <w:rPr>
          <w:rFonts w:ascii="Times New Roman" w:hAnsi="Times New Roman" w:cs="Times New Roman"/>
          <w:sz w:val="28"/>
          <w:szCs w:val="28"/>
          <w:lang w:val="uk-UA"/>
        </w:rPr>
        <w:lastRenderedPageBreak/>
        <w:t>використання геотермальної енергії для опалення, водопостачання і кондиціювання повітря в житлових та громадських будинках і спорудах в містах і сільській місцевості, а також технологічне використання глибинного тепла Землі в різних галузях промисловості і сільського господарства.</w:t>
      </w:r>
    </w:p>
    <w:p w:rsidR="004D6398" w:rsidRPr="007A055F"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 xml:space="preserve">Найбільш поширеним і придатним в даний час до технічного використання джерелом геотермальної енергії в Україні є </w:t>
      </w:r>
      <w:r w:rsidRPr="007A055F">
        <w:rPr>
          <w:rFonts w:ascii="Times New Roman" w:hAnsi="Times New Roman" w:cs="Times New Roman"/>
          <w:sz w:val="28"/>
          <w:szCs w:val="28"/>
          <w:lang w:val="uk-UA"/>
        </w:rPr>
        <w:t xml:space="preserve">геотермальні води, прогнозний енергетичний потенціал </w:t>
      </w:r>
      <w:r>
        <w:rPr>
          <w:rFonts w:ascii="Times New Roman" w:hAnsi="Times New Roman" w:cs="Times New Roman"/>
          <w:sz w:val="28"/>
          <w:szCs w:val="28"/>
          <w:lang w:val="uk-UA"/>
        </w:rPr>
        <w:t>яких представлено на мал. 4</w:t>
      </w:r>
      <w:r w:rsidR="000760E2">
        <w:rPr>
          <w:rFonts w:ascii="Times New Roman" w:hAnsi="Times New Roman" w:cs="Times New Roman"/>
          <w:sz w:val="28"/>
          <w:szCs w:val="28"/>
          <w:lang w:val="uk-UA"/>
        </w:rPr>
        <w:t>7</w:t>
      </w:r>
      <w:r w:rsidRPr="007A055F">
        <w:rPr>
          <w:rFonts w:ascii="Times New Roman" w:hAnsi="Times New Roman" w:cs="Times New Roman"/>
          <w:sz w:val="28"/>
          <w:szCs w:val="28"/>
          <w:lang w:val="uk-UA"/>
        </w:rPr>
        <w:t>.</w:t>
      </w:r>
    </w:p>
    <w:p w:rsidR="004D6398" w:rsidRPr="007A055F" w:rsidRDefault="004D6398" w:rsidP="00662E7D">
      <w:pPr>
        <w:ind w:firstLine="425"/>
        <w:jc w:val="right"/>
        <w:rPr>
          <w:rFonts w:ascii="Times New Roman" w:hAnsi="Times New Roman" w:cs="Times New Roman"/>
          <w:sz w:val="24"/>
          <w:szCs w:val="24"/>
          <w:lang w:val="uk-UA"/>
        </w:rPr>
      </w:pPr>
      <w:r>
        <w:rPr>
          <w:rFonts w:ascii="Times New Roman" w:hAnsi="Times New Roman" w:cs="Times New Roman"/>
          <w:sz w:val="24"/>
          <w:szCs w:val="24"/>
          <w:lang w:val="uk-UA"/>
        </w:rPr>
        <w:t>Табл. 4</w:t>
      </w:r>
      <w:r w:rsidR="000760E2">
        <w:rPr>
          <w:rFonts w:ascii="Times New Roman" w:hAnsi="Times New Roman" w:cs="Times New Roman"/>
          <w:sz w:val="24"/>
          <w:szCs w:val="24"/>
          <w:lang w:val="uk-UA"/>
        </w:rPr>
        <w:t>7</w:t>
      </w:r>
    </w:p>
    <w:p w:rsidR="004D6398" w:rsidRPr="007A055F" w:rsidRDefault="004D6398" w:rsidP="00662E7D">
      <w:pPr>
        <w:pStyle w:val="5"/>
        <w:spacing w:before="0"/>
        <w:ind w:firstLine="425"/>
        <w:rPr>
          <w:rFonts w:ascii="Times New Roman" w:hAnsi="Times New Roman" w:cs="Times New Roman"/>
          <w:color w:val="auto"/>
          <w:sz w:val="26"/>
          <w:szCs w:val="26"/>
          <w:lang w:val="uk-UA"/>
        </w:rPr>
      </w:pPr>
      <w:r w:rsidRPr="007A055F">
        <w:rPr>
          <w:rFonts w:ascii="Times New Roman" w:hAnsi="Times New Roman" w:cs="Times New Roman"/>
          <w:color w:val="auto"/>
          <w:sz w:val="26"/>
          <w:szCs w:val="26"/>
          <w:lang w:val="uk-UA"/>
        </w:rPr>
        <w:t>Потенціал геотермальної енергії в Україні</w:t>
      </w: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1"/>
        <w:gridCol w:w="2355"/>
        <w:gridCol w:w="3410"/>
        <w:gridCol w:w="1870"/>
        <w:gridCol w:w="1641"/>
      </w:tblGrid>
      <w:tr w:rsidR="004D6398" w:rsidRPr="007A055F" w:rsidTr="002F6E5F">
        <w:trPr>
          <w:trHeight w:val="168"/>
        </w:trPr>
        <w:tc>
          <w:tcPr>
            <w:tcW w:w="611" w:type="dxa"/>
            <w:vAlign w:val="center"/>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w:t>
            </w:r>
          </w:p>
        </w:tc>
        <w:tc>
          <w:tcPr>
            <w:tcW w:w="2355" w:type="dxa"/>
            <w:vAlign w:val="center"/>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Області</w:t>
            </w:r>
          </w:p>
        </w:tc>
        <w:tc>
          <w:tcPr>
            <w:tcW w:w="3410" w:type="dxa"/>
            <w:vAlign w:val="center"/>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Кількість теплоносія, що видобувається при експлуатації з підтримкою</w:t>
            </w:r>
            <w:r w:rsidRPr="007A055F">
              <w:rPr>
                <w:rFonts w:ascii="Times New Roman" w:hAnsi="Times New Roman" w:cs="Times New Roman"/>
                <w:b/>
                <w:sz w:val="24"/>
                <w:szCs w:val="24"/>
                <w:lang w:val="uk-UA"/>
              </w:rPr>
              <w:t xml:space="preserve"> </w:t>
            </w:r>
            <w:r w:rsidRPr="007A055F">
              <w:rPr>
                <w:rFonts w:ascii="Times New Roman" w:hAnsi="Times New Roman" w:cs="Times New Roman"/>
                <w:sz w:val="24"/>
                <w:szCs w:val="24"/>
                <w:lang w:val="uk-UA"/>
              </w:rPr>
              <w:t>пластового тиску,</w:t>
            </w:r>
          </w:p>
          <w:p w:rsidR="004D6398" w:rsidRPr="007A055F" w:rsidRDefault="004D6398" w:rsidP="002F6E5F">
            <w:pPr>
              <w:autoSpaceDE w:val="0"/>
              <w:autoSpaceDN w:val="0"/>
              <w:adjustRightInd w:val="0"/>
              <w:ind w:hanging="2"/>
              <w:rPr>
                <w:rFonts w:ascii="Times New Roman" w:hAnsi="Times New Roman" w:cs="Times New Roman"/>
                <w:b/>
                <w:i/>
                <w:sz w:val="24"/>
                <w:szCs w:val="24"/>
                <w:lang w:val="uk-UA"/>
              </w:rPr>
            </w:pPr>
            <w:r w:rsidRPr="007A055F">
              <w:rPr>
                <w:rFonts w:ascii="Times New Roman" w:hAnsi="Times New Roman" w:cs="Times New Roman"/>
                <w:b/>
                <w:i/>
                <w:sz w:val="24"/>
                <w:szCs w:val="24"/>
                <w:lang w:val="uk-UA"/>
              </w:rPr>
              <w:t>тис. м</w:t>
            </w:r>
            <w:r w:rsidRPr="007A055F">
              <w:rPr>
                <w:rFonts w:ascii="Times New Roman" w:hAnsi="Times New Roman" w:cs="Times New Roman"/>
                <w:b/>
                <w:i/>
                <w:sz w:val="24"/>
                <w:szCs w:val="24"/>
                <w:vertAlign w:val="superscript"/>
                <w:lang w:val="uk-UA"/>
              </w:rPr>
              <w:t>3</w:t>
            </w:r>
            <w:r w:rsidRPr="007A055F">
              <w:rPr>
                <w:rFonts w:ascii="Times New Roman" w:hAnsi="Times New Roman" w:cs="Times New Roman"/>
                <w:b/>
                <w:i/>
                <w:sz w:val="24"/>
                <w:szCs w:val="24"/>
                <w:lang w:val="uk-UA"/>
              </w:rPr>
              <w:t>/добу</w:t>
            </w:r>
          </w:p>
        </w:tc>
        <w:tc>
          <w:tcPr>
            <w:tcW w:w="1870" w:type="dxa"/>
            <w:vAlign w:val="center"/>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Тепловий потенціал термальних вод,</w:t>
            </w:r>
          </w:p>
          <w:p w:rsidR="004D6398" w:rsidRPr="007A055F" w:rsidRDefault="004D6398" w:rsidP="002F6E5F">
            <w:pPr>
              <w:autoSpaceDE w:val="0"/>
              <w:autoSpaceDN w:val="0"/>
              <w:adjustRightInd w:val="0"/>
              <w:ind w:hanging="2"/>
              <w:rPr>
                <w:rFonts w:ascii="Times New Roman" w:hAnsi="Times New Roman" w:cs="Times New Roman"/>
                <w:b/>
                <w:i/>
                <w:sz w:val="24"/>
                <w:szCs w:val="24"/>
                <w:lang w:val="uk-UA"/>
              </w:rPr>
            </w:pPr>
            <w:r w:rsidRPr="007A055F">
              <w:rPr>
                <w:rFonts w:ascii="Times New Roman" w:hAnsi="Times New Roman" w:cs="Times New Roman"/>
                <w:b/>
                <w:i/>
                <w:sz w:val="24"/>
                <w:szCs w:val="24"/>
                <w:lang w:val="uk-UA"/>
              </w:rPr>
              <w:t>МВт</w:t>
            </w:r>
          </w:p>
        </w:tc>
        <w:tc>
          <w:tcPr>
            <w:tcW w:w="1641" w:type="dxa"/>
            <w:vAlign w:val="center"/>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Річна економія,</w:t>
            </w:r>
          </w:p>
          <w:p w:rsidR="004D6398" w:rsidRPr="007A055F" w:rsidRDefault="004D6398" w:rsidP="002F6E5F">
            <w:pPr>
              <w:autoSpaceDE w:val="0"/>
              <w:autoSpaceDN w:val="0"/>
              <w:adjustRightInd w:val="0"/>
              <w:ind w:hanging="2"/>
              <w:rPr>
                <w:rFonts w:ascii="Times New Roman" w:hAnsi="Times New Roman" w:cs="Times New Roman"/>
                <w:b/>
                <w:i/>
                <w:sz w:val="24"/>
                <w:szCs w:val="24"/>
                <w:lang w:val="uk-UA"/>
              </w:rPr>
            </w:pPr>
            <w:r w:rsidRPr="007A055F">
              <w:rPr>
                <w:rFonts w:ascii="Times New Roman" w:hAnsi="Times New Roman" w:cs="Times New Roman"/>
                <w:b/>
                <w:i/>
                <w:sz w:val="24"/>
                <w:szCs w:val="24"/>
                <w:lang w:val="uk-UA"/>
              </w:rPr>
              <w:t>тис. т у. п.</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1</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Вінницька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2</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Волинська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3</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Дніпропетровська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4</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Донецька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5</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Житомирська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6</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Закарпатська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239,4</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490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510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7</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Запорізька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8</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Івано-Франківська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9</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Київська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10</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Кіровоградська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11</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Луганська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12</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Львівська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13</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Миколаївська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1620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2820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1900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14</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Одеська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1350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2350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1600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15</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Полтавська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5,9</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9,2</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9,9</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16</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Рівненська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17</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Сумська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4,2</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15,8</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17</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18</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Тернопільська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19</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Харківська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0,4</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1,3</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1,4</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20</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Херсонська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2430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4230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2900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21</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Хмельницька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22</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Черкаська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23</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Чернівецька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0</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24</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Чернігівська</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37,2</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58,3</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62,7</w:t>
            </w:r>
          </w:p>
        </w:tc>
      </w:tr>
      <w:tr w:rsidR="004D6398" w:rsidRPr="007A055F" w:rsidTr="002F6E5F">
        <w:tc>
          <w:tcPr>
            <w:tcW w:w="611"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25</w:t>
            </w:r>
          </w:p>
        </w:tc>
        <w:tc>
          <w:tcPr>
            <w:tcW w:w="2355" w:type="dxa"/>
          </w:tcPr>
          <w:p w:rsidR="004D6398" w:rsidRPr="007A055F" w:rsidRDefault="004D6398" w:rsidP="002F6E5F">
            <w:pPr>
              <w:autoSpaceDE w:val="0"/>
              <w:autoSpaceDN w:val="0"/>
              <w:adjustRightInd w:val="0"/>
              <w:ind w:hanging="2"/>
              <w:jc w:val="both"/>
              <w:rPr>
                <w:rFonts w:ascii="Times New Roman" w:hAnsi="Times New Roman" w:cs="Times New Roman"/>
                <w:sz w:val="24"/>
                <w:szCs w:val="24"/>
                <w:lang w:val="uk-UA"/>
              </w:rPr>
            </w:pPr>
            <w:r w:rsidRPr="007A055F">
              <w:rPr>
                <w:rFonts w:ascii="Times New Roman" w:hAnsi="Times New Roman" w:cs="Times New Roman"/>
                <w:sz w:val="24"/>
                <w:szCs w:val="24"/>
                <w:lang w:val="uk-UA"/>
              </w:rPr>
              <w:t>АР Крим</w:t>
            </w:r>
          </w:p>
        </w:tc>
        <w:tc>
          <w:tcPr>
            <w:tcW w:w="341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21600</w:t>
            </w:r>
          </w:p>
        </w:tc>
        <w:tc>
          <w:tcPr>
            <w:tcW w:w="1870"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37600</w:t>
            </w:r>
          </w:p>
        </w:tc>
        <w:tc>
          <w:tcPr>
            <w:tcW w:w="1641" w:type="dxa"/>
          </w:tcPr>
          <w:p w:rsidR="004D6398" w:rsidRPr="007A055F" w:rsidRDefault="004D6398" w:rsidP="002F6E5F">
            <w:pPr>
              <w:autoSpaceDE w:val="0"/>
              <w:autoSpaceDN w:val="0"/>
              <w:adjustRightInd w:val="0"/>
              <w:ind w:hanging="2"/>
              <w:rPr>
                <w:rFonts w:ascii="Times New Roman" w:hAnsi="Times New Roman" w:cs="Times New Roman"/>
                <w:sz w:val="24"/>
                <w:szCs w:val="24"/>
                <w:lang w:val="uk-UA"/>
              </w:rPr>
            </w:pPr>
            <w:r w:rsidRPr="007A055F">
              <w:rPr>
                <w:rFonts w:ascii="Times New Roman" w:hAnsi="Times New Roman" w:cs="Times New Roman"/>
                <w:sz w:val="24"/>
                <w:szCs w:val="24"/>
                <w:lang w:val="uk-UA"/>
              </w:rPr>
              <w:t>25600</w:t>
            </w:r>
          </w:p>
        </w:tc>
      </w:tr>
      <w:tr w:rsidR="004D6398" w:rsidRPr="00B64786" w:rsidTr="002F6E5F">
        <w:trPr>
          <w:cantSplit/>
        </w:trPr>
        <w:tc>
          <w:tcPr>
            <w:tcW w:w="2966" w:type="dxa"/>
            <w:gridSpan w:val="2"/>
          </w:tcPr>
          <w:p w:rsidR="004D6398" w:rsidRPr="007A055F" w:rsidRDefault="004D6398" w:rsidP="002F6E5F">
            <w:pPr>
              <w:autoSpaceDE w:val="0"/>
              <w:autoSpaceDN w:val="0"/>
              <w:adjustRightInd w:val="0"/>
              <w:ind w:hanging="2"/>
              <w:jc w:val="both"/>
              <w:rPr>
                <w:rFonts w:ascii="Times New Roman" w:hAnsi="Times New Roman" w:cs="Times New Roman"/>
                <w:b/>
                <w:sz w:val="24"/>
                <w:szCs w:val="24"/>
                <w:lang w:val="uk-UA"/>
              </w:rPr>
            </w:pPr>
            <w:r w:rsidRPr="007A055F">
              <w:rPr>
                <w:rFonts w:ascii="Times New Roman" w:hAnsi="Times New Roman" w:cs="Times New Roman"/>
                <w:b/>
                <w:sz w:val="24"/>
                <w:szCs w:val="24"/>
                <w:lang w:val="uk-UA"/>
              </w:rPr>
              <w:t>Всього</w:t>
            </w:r>
          </w:p>
        </w:tc>
        <w:tc>
          <w:tcPr>
            <w:tcW w:w="3410" w:type="dxa"/>
          </w:tcPr>
          <w:p w:rsidR="004D6398" w:rsidRPr="007A055F" w:rsidRDefault="004D6398" w:rsidP="002F6E5F">
            <w:pPr>
              <w:autoSpaceDE w:val="0"/>
              <w:autoSpaceDN w:val="0"/>
              <w:adjustRightInd w:val="0"/>
              <w:ind w:hanging="2"/>
              <w:rPr>
                <w:rFonts w:ascii="Times New Roman" w:hAnsi="Times New Roman" w:cs="Times New Roman"/>
                <w:b/>
                <w:bCs/>
                <w:sz w:val="24"/>
                <w:szCs w:val="24"/>
                <w:lang w:val="uk-UA"/>
              </w:rPr>
            </w:pPr>
            <w:r w:rsidRPr="007A055F">
              <w:rPr>
                <w:rFonts w:ascii="Times New Roman" w:hAnsi="Times New Roman" w:cs="Times New Roman"/>
                <w:b/>
                <w:bCs/>
                <w:sz w:val="24"/>
                <w:szCs w:val="24"/>
                <w:lang w:val="uk-UA"/>
              </w:rPr>
              <w:t>585,4</w:t>
            </w:r>
          </w:p>
        </w:tc>
        <w:tc>
          <w:tcPr>
            <w:tcW w:w="1870" w:type="dxa"/>
          </w:tcPr>
          <w:p w:rsidR="004D6398" w:rsidRPr="007A055F" w:rsidRDefault="004D6398" w:rsidP="002F6E5F">
            <w:pPr>
              <w:autoSpaceDE w:val="0"/>
              <w:autoSpaceDN w:val="0"/>
              <w:adjustRightInd w:val="0"/>
              <w:ind w:hanging="2"/>
              <w:rPr>
                <w:rFonts w:ascii="Times New Roman" w:hAnsi="Times New Roman" w:cs="Times New Roman"/>
                <w:b/>
                <w:bCs/>
                <w:sz w:val="24"/>
                <w:szCs w:val="24"/>
                <w:lang w:val="uk-UA"/>
              </w:rPr>
            </w:pPr>
            <w:r w:rsidRPr="007A055F">
              <w:rPr>
                <w:rFonts w:ascii="Times New Roman" w:hAnsi="Times New Roman" w:cs="Times New Roman"/>
                <w:b/>
                <w:bCs/>
                <w:sz w:val="24"/>
                <w:szCs w:val="24"/>
                <w:lang w:val="uk-UA"/>
              </w:rPr>
              <w:t>47574,6</w:t>
            </w:r>
          </w:p>
        </w:tc>
        <w:tc>
          <w:tcPr>
            <w:tcW w:w="1641" w:type="dxa"/>
          </w:tcPr>
          <w:p w:rsidR="004D6398" w:rsidRPr="007A055F" w:rsidRDefault="004D6398" w:rsidP="002F6E5F">
            <w:pPr>
              <w:autoSpaceDE w:val="0"/>
              <w:autoSpaceDN w:val="0"/>
              <w:adjustRightInd w:val="0"/>
              <w:ind w:hanging="2"/>
              <w:rPr>
                <w:rFonts w:ascii="Times New Roman" w:hAnsi="Times New Roman" w:cs="Times New Roman"/>
                <w:b/>
                <w:bCs/>
                <w:sz w:val="24"/>
                <w:szCs w:val="24"/>
                <w:lang w:val="uk-UA"/>
              </w:rPr>
            </w:pPr>
            <w:r w:rsidRPr="007A055F">
              <w:rPr>
                <w:rFonts w:ascii="Times New Roman" w:hAnsi="Times New Roman" w:cs="Times New Roman"/>
                <w:b/>
                <w:bCs/>
                <w:sz w:val="24"/>
                <w:szCs w:val="24"/>
                <w:lang w:val="uk-UA"/>
              </w:rPr>
              <w:t>32601</w:t>
            </w:r>
          </w:p>
        </w:tc>
      </w:tr>
    </w:tbl>
    <w:p w:rsidR="004D6398" w:rsidRPr="00B64786" w:rsidRDefault="004D6398" w:rsidP="00662E7D">
      <w:pPr>
        <w:shd w:val="clear" w:color="auto" w:fill="FFFFFF"/>
        <w:autoSpaceDE w:val="0"/>
        <w:autoSpaceDN w:val="0"/>
        <w:adjustRightInd w:val="0"/>
        <w:ind w:firstLine="425"/>
        <w:jc w:val="both"/>
        <w:rPr>
          <w:rFonts w:ascii="Times New Roman" w:hAnsi="Times New Roman" w:cs="Times New Roman"/>
          <w:b/>
          <w:bCs/>
          <w:sz w:val="28"/>
          <w:szCs w:val="28"/>
          <w:highlight w:val="yellow"/>
          <w:lang w:val="uk-UA"/>
        </w:rPr>
      </w:pPr>
    </w:p>
    <w:p w:rsidR="004D6398" w:rsidRPr="00662E7D"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 xml:space="preserve">Подальша стратегія розвитку геотермальної енергетики в Україні полягає в першочерговому розвитку найбільш підготовлених до практичної реалізації технологій геотермального теплопостачання населених пунктів і </w:t>
      </w:r>
      <w:proofErr w:type="spellStart"/>
      <w:r w:rsidRPr="00662E7D">
        <w:rPr>
          <w:rFonts w:ascii="Times New Roman" w:hAnsi="Times New Roman" w:cs="Times New Roman"/>
          <w:sz w:val="28"/>
          <w:szCs w:val="28"/>
          <w:lang w:val="uk-UA"/>
        </w:rPr>
        <w:t>сільсько-господарських</w:t>
      </w:r>
      <w:proofErr w:type="spellEnd"/>
      <w:r w:rsidRPr="00662E7D">
        <w:rPr>
          <w:rFonts w:ascii="Times New Roman" w:hAnsi="Times New Roman" w:cs="Times New Roman"/>
          <w:sz w:val="28"/>
          <w:szCs w:val="28"/>
          <w:lang w:val="uk-UA"/>
        </w:rPr>
        <w:t xml:space="preserve"> об’єктів та в частковому переорієнтуванню науково-технічної бази існуючих геологорозвідувальних та нафтодобувних організацій, завантаження яких знижено внаслідок виснаження в Україні запасів нафти та газу. Одним із перспективних напрямів розвитку геотермальної енергетики є створення комбінованих енерготехнологічних вузлів для отримання </w:t>
      </w:r>
      <w:r w:rsidRPr="00662E7D">
        <w:rPr>
          <w:rFonts w:ascii="Times New Roman" w:hAnsi="Times New Roman" w:cs="Times New Roman"/>
          <w:sz w:val="28"/>
          <w:szCs w:val="28"/>
          <w:lang w:val="uk-UA"/>
        </w:rPr>
        <w:lastRenderedPageBreak/>
        <w:t>електроенергії, теплоти та цінних компонентів, що містяться в геотермальних теплоносіях.</w:t>
      </w:r>
    </w:p>
    <w:p w:rsidR="004D6398" w:rsidRPr="00662E7D" w:rsidRDefault="004D6398" w:rsidP="006637BB">
      <w:pPr>
        <w:ind w:firstLine="709"/>
        <w:jc w:val="both"/>
        <w:rPr>
          <w:rFonts w:ascii="Times New Roman" w:hAnsi="Times New Roman" w:cs="Times New Roman"/>
          <w:sz w:val="28"/>
          <w:szCs w:val="28"/>
          <w:lang w:val="uk-UA"/>
        </w:rPr>
      </w:pPr>
      <w:r w:rsidRPr="00662E7D">
        <w:rPr>
          <w:rFonts w:ascii="Times New Roman" w:hAnsi="Times New Roman" w:cs="Times New Roman"/>
          <w:sz w:val="28"/>
          <w:szCs w:val="28"/>
          <w:lang w:val="uk-UA"/>
        </w:rPr>
        <w:t>З точки зору екології негативний вплив на оточуюче середовище при експлуатації геотермальних родовищ значно менший, ніж при застосуванні традиційних енергосистем. Новітні технології дозволяють звести негативний вплив, що виникає при експлуатації геотермальних джерел енергії, до мінімуму. Оцінки, зроблені рядом організацій, показали, що розвиток систем геотермального теплопостачання дозволить не тільки економити органічне паливо, але й спрощувати вирішення екологічних проблем для створення сприятлив</w:t>
      </w:r>
      <w:r>
        <w:rPr>
          <w:rFonts w:ascii="Times New Roman" w:hAnsi="Times New Roman" w:cs="Times New Roman"/>
          <w:sz w:val="28"/>
          <w:szCs w:val="28"/>
          <w:lang w:val="uk-UA"/>
        </w:rPr>
        <w:t>их санітарних та житлових умов</w:t>
      </w:r>
      <w:r w:rsidRPr="00662E7D">
        <w:rPr>
          <w:rFonts w:ascii="Times New Roman" w:hAnsi="Times New Roman" w:cs="Times New Roman"/>
          <w:sz w:val="28"/>
          <w:szCs w:val="28"/>
          <w:lang w:val="uk-UA"/>
        </w:rPr>
        <w:t xml:space="preserve"> і праці населення.</w:t>
      </w:r>
    </w:p>
    <w:p w:rsidR="004D6398" w:rsidRPr="00B64786" w:rsidRDefault="004D6398" w:rsidP="00662E7D">
      <w:pPr>
        <w:ind w:firstLine="425"/>
        <w:jc w:val="right"/>
        <w:rPr>
          <w:rFonts w:ascii="Times New Roman" w:hAnsi="Times New Roman" w:cs="Times New Roman"/>
          <w:b/>
          <w:bCs/>
          <w:sz w:val="28"/>
          <w:szCs w:val="28"/>
          <w:highlight w:val="yellow"/>
          <w:lang w:val="uk-UA"/>
        </w:rPr>
      </w:pPr>
      <w:r w:rsidRPr="00B64786">
        <w:rPr>
          <w:rFonts w:ascii="Times New Roman" w:hAnsi="Times New Roman" w:cs="Times New Roman"/>
          <w:b/>
          <w:bCs/>
          <w:sz w:val="28"/>
          <w:szCs w:val="28"/>
          <w:highlight w:val="yellow"/>
          <w:lang w:val="uk-UA"/>
        </w:rPr>
        <w:t xml:space="preserve"> </w:t>
      </w:r>
    </w:p>
    <w:p w:rsidR="004D6398" w:rsidRPr="007A055F" w:rsidRDefault="004D6398" w:rsidP="006637BB">
      <w:pPr>
        <w:shd w:val="clear" w:color="auto" w:fill="FFFFFF"/>
        <w:autoSpaceDE w:val="0"/>
        <w:autoSpaceDN w:val="0"/>
        <w:adjustRightInd w:val="0"/>
        <w:ind w:firstLine="709"/>
        <w:jc w:val="both"/>
        <w:rPr>
          <w:rFonts w:ascii="Times New Roman" w:hAnsi="Times New Roman" w:cs="Times New Roman"/>
          <w:b/>
          <w:bCs/>
          <w:sz w:val="28"/>
          <w:szCs w:val="28"/>
          <w:lang w:val="uk-UA"/>
        </w:rPr>
      </w:pPr>
      <w:r w:rsidRPr="007A055F">
        <w:rPr>
          <w:rFonts w:ascii="Times New Roman" w:hAnsi="Times New Roman" w:cs="Times New Roman"/>
          <w:b/>
          <w:bCs/>
          <w:sz w:val="28"/>
          <w:szCs w:val="28"/>
          <w:lang w:val="uk-UA"/>
        </w:rPr>
        <w:t>Реалізація проектів із використанням теплових насосів протягом дії Програми.</w:t>
      </w:r>
    </w:p>
    <w:p w:rsidR="004D6398" w:rsidRPr="007A055F" w:rsidRDefault="004D6398" w:rsidP="006637BB">
      <w:pPr>
        <w:shd w:val="clear" w:color="auto" w:fill="FFFFFF"/>
        <w:autoSpaceDE w:val="0"/>
        <w:autoSpaceDN w:val="0"/>
        <w:adjustRightInd w:val="0"/>
        <w:ind w:firstLine="709"/>
        <w:jc w:val="both"/>
        <w:rPr>
          <w:rFonts w:ascii="Times New Roman" w:hAnsi="Times New Roman" w:cs="Times New Roman"/>
          <w:sz w:val="28"/>
          <w:szCs w:val="28"/>
          <w:lang w:val="uk-UA"/>
        </w:rPr>
      </w:pPr>
      <w:r w:rsidRPr="007A055F">
        <w:rPr>
          <w:rFonts w:ascii="Times New Roman" w:hAnsi="Times New Roman" w:cs="Times New Roman"/>
          <w:sz w:val="28"/>
          <w:szCs w:val="28"/>
          <w:lang w:val="uk-UA"/>
        </w:rPr>
        <w:t xml:space="preserve">Перелік першочергових заходів, які будуть реалізовуватись в рамках Програми, в розрізі секцій за КВЕД </w:t>
      </w:r>
      <w:proofErr w:type="spellStart"/>
      <w:r>
        <w:rPr>
          <w:rFonts w:ascii="Times New Roman" w:hAnsi="Times New Roman" w:cs="Times New Roman"/>
          <w:sz w:val="28"/>
          <w:szCs w:val="28"/>
          <w:lang w:val="uk-UA"/>
        </w:rPr>
        <w:t>ДК</w:t>
      </w:r>
      <w:proofErr w:type="spellEnd"/>
      <w:r>
        <w:rPr>
          <w:rFonts w:ascii="Times New Roman" w:hAnsi="Times New Roman" w:cs="Times New Roman"/>
          <w:sz w:val="28"/>
          <w:szCs w:val="28"/>
          <w:lang w:val="uk-UA"/>
        </w:rPr>
        <w:t xml:space="preserve"> 009:2010 зображені в табл. 4</w:t>
      </w:r>
      <w:r w:rsidR="00DE246A">
        <w:rPr>
          <w:rFonts w:ascii="Times New Roman" w:hAnsi="Times New Roman" w:cs="Times New Roman"/>
          <w:sz w:val="28"/>
          <w:szCs w:val="28"/>
          <w:lang w:val="uk-UA"/>
        </w:rPr>
        <w:t>8</w:t>
      </w:r>
      <w:r w:rsidRPr="007A055F">
        <w:rPr>
          <w:rFonts w:ascii="Times New Roman" w:hAnsi="Times New Roman" w:cs="Times New Roman"/>
          <w:sz w:val="28"/>
          <w:szCs w:val="28"/>
          <w:lang w:val="uk-UA"/>
        </w:rPr>
        <w:t>.</w:t>
      </w:r>
    </w:p>
    <w:p w:rsidR="004D6398" w:rsidRPr="009C152A" w:rsidRDefault="004D6398" w:rsidP="004E02A8">
      <w:pPr>
        <w:shd w:val="clear" w:color="auto" w:fill="FFFFFF"/>
        <w:autoSpaceDE w:val="0"/>
        <w:autoSpaceDN w:val="0"/>
        <w:adjustRightInd w:val="0"/>
        <w:ind w:firstLine="709"/>
        <w:jc w:val="both"/>
        <w:rPr>
          <w:rFonts w:ascii="Times New Roman" w:hAnsi="Times New Roman" w:cs="Times New Roman"/>
          <w:sz w:val="28"/>
          <w:szCs w:val="28"/>
          <w:lang w:val="uk-UA"/>
        </w:rPr>
      </w:pPr>
      <w:r w:rsidRPr="009C152A">
        <w:rPr>
          <w:rFonts w:ascii="Times New Roman" w:hAnsi="Times New Roman" w:cs="Times New Roman"/>
          <w:sz w:val="28"/>
          <w:szCs w:val="28"/>
          <w:lang w:val="uk-UA"/>
        </w:rPr>
        <w:t>Протягом 2018 − 2025 років в області планується реалізувати 20 проектів з використанням теплових насосів. Загальна електрична потужність обладнання, що буде впроваджуватись, складає 0,2 МВт, а загальна теплова – 1,8 МВт. Загальний обсяг коштів, потрібний для реалізації вказаних заходів, складає 9,11 млн. гривень.</w:t>
      </w:r>
    </w:p>
    <w:p w:rsidR="004D6398" w:rsidRPr="009C152A" w:rsidRDefault="004D6398" w:rsidP="004E02A8">
      <w:pPr>
        <w:shd w:val="clear" w:color="auto" w:fill="FFFFFF"/>
        <w:autoSpaceDE w:val="0"/>
        <w:autoSpaceDN w:val="0"/>
        <w:adjustRightInd w:val="0"/>
        <w:ind w:firstLine="709"/>
        <w:jc w:val="both"/>
        <w:rPr>
          <w:rFonts w:ascii="Times New Roman" w:hAnsi="Times New Roman" w:cs="Times New Roman"/>
          <w:sz w:val="28"/>
          <w:szCs w:val="28"/>
          <w:lang w:val="uk-UA"/>
        </w:rPr>
      </w:pPr>
      <w:r w:rsidRPr="009C152A">
        <w:rPr>
          <w:rFonts w:ascii="Times New Roman" w:hAnsi="Times New Roman" w:cs="Times New Roman"/>
          <w:sz w:val="28"/>
          <w:szCs w:val="28"/>
          <w:lang w:val="uk-UA"/>
        </w:rPr>
        <w:t xml:space="preserve">Протягом І етапу Програми (2018 − 2020 років) планується впровадити </w:t>
      </w:r>
      <w:r w:rsidRPr="009C152A">
        <w:rPr>
          <w:rFonts w:ascii="Times New Roman" w:hAnsi="Times New Roman" w:cs="Times New Roman"/>
          <w:sz w:val="28"/>
          <w:szCs w:val="28"/>
          <w:lang w:val="uk-UA"/>
        </w:rPr>
        <w:br/>
        <w:t>8 ЕЗЗ з використанням теплових насосів, з них: 3 – за 2018 рік, 2 – в 2019 році та 3 – за 2020 рік. Загальна електрична потужність обладнання, що буде впроваджуватись в І етапі, складе 0,14 МВт, а загальна теплова – 0,36 МВт. Загальний обсяг коштів, потрібний для реалізації вказаних заходів, становить 4,7 млн. гривень.</w:t>
      </w:r>
    </w:p>
    <w:p w:rsidR="004D6398" w:rsidRPr="009C152A" w:rsidRDefault="004D6398" w:rsidP="007A055F">
      <w:pPr>
        <w:shd w:val="clear" w:color="auto" w:fill="FFFFFF"/>
        <w:autoSpaceDE w:val="0"/>
        <w:autoSpaceDN w:val="0"/>
        <w:adjustRightInd w:val="0"/>
        <w:ind w:firstLine="709"/>
        <w:jc w:val="both"/>
        <w:rPr>
          <w:rFonts w:ascii="Times New Roman" w:hAnsi="Times New Roman" w:cs="Times New Roman"/>
          <w:sz w:val="28"/>
          <w:szCs w:val="28"/>
          <w:lang w:val="uk-UA"/>
        </w:rPr>
      </w:pPr>
      <w:r w:rsidRPr="009C152A">
        <w:rPr>
          <w:rFonts w:ascii="Times New Roman" w:hAnsi="Times New Roman" w:cs="Times New Roman"/>
          <w:sz w:val="28"/>
          <w:szCs w:val="28"/>
          <w:lang w:val="uk-UA"/>
        </w:rPr>
        <w:t xml:space="preserve">Протягом ІІ етапу Програми (2021 − 2025 років) планується впровадити 12 ЕЗЗ з використанням теплових насосів, з них 3 – у 2021 році, 3 – за 2022 рік, 2 – у 2023 році; 2 – за 2024 рік та 2 – у 2025 році. Загальна електрична потужність обладнання, що буде впроваджуватись в ІІ етапі, складе 0,04 МВт, а загальна теплова – 1,42 МВт. Загальний обсяг коштів, необхідний для реалізації вказаних заходів, становить 4,5 млн. гривень. </w:t>
      </w:r>
    </w:p>
    <w:p w:rsidR="004D6398" w:rsidRPr="00B64786" w:rsidRDefault="004D6398" w:rsidP="004E02A8">
      <w:pPr>
        <w:shd w:val="clear" w:color="auto" w:fill="FFFFFF"/>
        <w:autoSpaceDE w:val="0"/>
        <w:autoSpaceDN w:val="0"/>
        <w:adjustRightInd w:val="0"/>
        <w:ind w:firstLine="709"/>
        <w:jc w:val="both"/>
        <w:rPr>
          <w:rFonts w:ascii="Times New Roman" w:hAnsi="Times New Roman" w:cs="Times New Roman"/>
          <w:sz w:val="28"/>
          <w:szCs w:val="28"/>
          <w:highlight w:val="yellow"/>
          <w:lang w:val="uk-UA"/>
        </w:rPr>
      </w:pPr>
    </w:p>
    <w:p w:rsidR="004D6398" w:rsidRPr="007A055F" w:rsidRDefault="004D6398" w:rsidP="0058387B">
      <w:pPr>
        <w:shd w:val="clear" w:color="auto" w:fill="FFFFFF"/>
        <w:autoSpaceDE w:val="0"/>
        <w:autoSpaceDN w:val="0"/>
        <w:adjustRightInd w:val="0"/>
        <w:ind w:firstLine="425"/>
        <w:jc w:val="right"/>
        <w:rPr>
          <w:rFonts w:ascii="Times New Roman" w:hAnsi="Times New Roman" w:cs="Times New Roman"/>
          <w:sz w:val="24"/>
          <w:szCs w:val="24"/>
          <w:lang w:val="uk-UA"/>
        </w:rPr>
      </w:pPr>
      <w:r w:rsidRPr="00B64786">
        <w:rPr>
          <w:rFonts w:ascii="Times New Roman" w:hAnsi="Times New Roman" w:cs="Times New Roman"/>
          <w:sz w:val="28"/>
          <w:szCs w:val="28"/>
          <w:highlight w:val="yellow"/>
          <w:lang w:val="uk-UA"/>
        </w:rPr>
        <w:br w:type="page"/>
      </w:r>
      <w:r>
        <w:rPr>
          <w:rFonts w:ascii="Times New Roman" w:hAnsi="Times New Roman" w:cs="Times New Roman"/>
          <w:sz w:val="24"/>
          <w:szCs w:val="24"/>
          <w:lang w:val="uk-UA"/>
        </w:rPr>
        <w:lastRenderedPageBreak/>
        <w:t>Табл. 4</w:t>
      </w:r>
      <w:r w:rsidR="00DE246A">
        <w:rPr>
          <w:rFonts w:ascii="Times New Roman" w:hAnsi="Times New Roman" w:cs="Times New Roman"/>
          <w:sz w:val="24"/>
          <w:szCs w:val="24"/>
          <w:lang w:val="uk-UA"/>
        </w:rPr>
        <w:t>8</w:t>
      </w:r>
    </w:p>
    <w:p w:rsidR="004D6398" w:rsidRPr="007A055F" w:rsidRDefault="004D6398" w:rsidP="0058387B">
      <w:pPr>
        <w:shd w:val="clear" w:color="auto" w:fill="FFFFFF"/>
        <w:autoSpaceDE w:val="0"/>
        <w:autoSpaceDN w:val="0"/>
        <w:adjustRightInd w:val="0"/>
        <w:ind w:firstLine="425"/>
        <w:rPr>
          <w:rFonts w:ascii="Times New Roman" w:hAnsi="Times New Roman" w:cs="Times New Roman"/>
          <w:sz w:val="26"/>
          <w:szCs w:val="26"/>
          <w:lang w:val="uk-UA"/>
        </w:rPr>
      </w:pPr>
      <w:r w:rsidRPr="007A055F">
        <w:rPr>
          <w:rFonts w:ascii="Times New Roman" w:hAnsi="Times New Roman" w:cs="Times New Roman"/>
          <w:sz w:val="26"/>
          <w:szCs w:val="26"/>
          <w:lang w:val="uk-UA"/>
        </w:rPr>
        <w:t>Першочергові заходи в розрізі років та видів економічної діяльності</w:t>
      </w:r>
      <w:r w:rsidRPr="007A055F">
        <w:rPr>
          <w:rFonts w:ascii="Times New Roman" w:hAnsi="Times New Roman" w:cs="Times New Roman"/>
          <w:b/>
          <w:bCs/>
          <w:sz w:val="26"/>
          <w:szCs w:val="26"/>
          <w:lang w:val="uk-UA"/>
        </w:rPr>
        <w:t xml:space="preserve"> </w:t>
      </w:r>
      <w:r w:rsidRPr="007A055F">
        <w:rPr>
          <w:rFonts w:ascii="Times New Roman" w:hAnsi="Times New Roman" w:cs="Times New Roman"/>
          <w:bCs/>
          <w:sz w:val="26"/>
          <w:szCs w:val="26"/>
          <w:lang w:val="uk-UA"/>
        </w:rPr>
        <w:t>із використанням теплових насосів</w:t>
      </w:r>
    </w:p>
    <w:tbl>
      <w:tblPr>
        <w:tblW w:w="9905" w:type="dxa"/>
        <w:jc w:val="center"/>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28"/>
        <w:gridCol w:w="2268"/>
        <w:gridCol w:w="1842"/>
        <w:gridCol w:w="2967"/>
      </w:tblGrid>
      <w:tr w:rsidR="004D6398" w:rsidRPr="007A055F" w:rsidTr="007A055F">
        <w:trPr>
          <w:trHeight w:val="123"/>
          <w:jc w:val="center"/>
        </w:trPr>
        <w:tc>
          <w:tcPr>
            <w:tcW w:w="2828" w:type="dxa"/>
            <w:vMerge w:val="restart"/>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 xml:space="preserve">Секція за КВЕД </w:t>
            </w:r>
            <w:proofErr w:type="spellStart"/>
            <w:r w:rsidRPr="007A055F">
              <w:rPr>
                <w:rFonts w:ascii="Times New Roman" w:hAnsi="Times New Roman" w:cs="Times New Roman"/>
                <w:b/>
                <w:bCs/>
                <w:sz w:val="24"/>
                <w:szCs w:val="24"/>
                <w:lang w:val="uk-UA" w:eastAsia="ru-RU"/>
              </w:rPr>
              <w:t>ДК</w:t>
            </w:r>
            <w:proofErr w:type="spellEnd"/>
            <w:r w:rsidRPr="007A055F">
              <w:rPr>
                <w:rFonts w:ascii="Times New Roman" w:hAnsi="Times New Roman" w:cs="Times New Roman"/>
                <w:b/>
                <w:bCs/>
                <w:sz w:val="24"/>
                <w:szCs w:val="24"/>
                <w:lang w:val="uk-UA" w:eastAsia="ru-RU"/>
              </w:rPr>
              <w:t xml:space="preserve"> 009:2010</w:t>
            </w:r>
          </w:p>
        </w:tc>
        <w:tc>
          <w:tcPr>
            <w:tcW w:w="4110" w:type="dxa"/>
            <w:gridSpan w:val="2"/>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 xml:space="preserve">Встановлена потужність, </w:t>
            </w:r>
            <w:r w:rsidRPr="007A055F">
              <w:rPr>
                <w:rFonts w:ascii="Times New Roman" w:hAnsi="Times New Roman" w:cs="Times New Roman"/>
                <w:b/>
                <w:bCs/>
                <w:i/>
                <w:sz w:val="24"/>
                <w:szCs w:val="24"/>
                <w:lang w:val="uk-UA" w:eastAsia="ru-RU"/>
              </w:rPr>
              <w:t>МВт</w:t>
            </w:r>
          </w:p>
        </w:tc>
        <w:tc>
          <w:tcPr>
            <w:tcW w:w="2967" w:type="dxa"/>
            <w:vMerge w:val="restart"/>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Cs/>
                <w:sz w:val="24"/>
                <w:szCs w:val="24"/>
                <w:lang w:val="uk-UA" w:eastAsia="ru-RU"/>
              </w:rPr>
              <w:t>Орієнтовна вартість в цінах 2017 року,</w:t>
            </w:r>
            <w:r w:rsidRPr="007A055F">
              <w:rPr>
                <w:rFonts w:ascii="Times New Roman" w:hAnsi="Times New Roman" w:cs="Times New Roman"/>
                <w:b/>
                <w:bCs/>
                <w:sz w:val="24"/>
                <w:szCs w:val="24"/>
                <w:lang w:val="uk-UA" w:eastAsia="ru-RU"/>
              </w:rPr>
              <w:t xml:space="preserve"> </w:t>
            </w:r>
            <w:r w:rsidRPr="007A055F">
              <w:rPr>
                <w:rFonts w:ascii="Times New Roman" w:hAnsi="Times New Roman" w:cs="Times New Roman"/>
                <w:b/>
                <w:bCs/>
                <w:i/>
                <w:sz w:val="24"/>
                <w:szCs w:val="24"/>
                <w:lang w:val="uk-UA" w:eastAsia="ru-RU"/>
              </w:rPr>
              <w:t xml:space="preserve">тис. </w:t>
            </w:r>
            <w:proofErr w:type="spellStart"/>
            <w:r w:rsidRPr="007A055F">
              <w:rPr>
                <w:rFonts w:ascii="Times New Roman" w:hAnsi="Times New Roman" w:cs="Times New Roman"/>
                <w:b/>
                <w:bCs/>
                <w:i/>
                <w:sz w:val="24"/>
                <w:szCs w:val="24"/>
                <w:lang w:val="uk-UA" w:eastAsia="ru-RU"/>
              </w:rPr>
              <w:t>грн</w:t>
            </w:r>
            <w:proofErr w:type="spellEnd"/>
          </w:p>
        </w:tc>
      </w:tr>
      <w:tr w:rsidR="004D6398" w:rsidRPr="007A055F" w:rsidTr="007A055F">
        <w:trPr>
          <w:trHeight w:val="232"/>
          <w:jc w:val="center"/>
        </w:trPr>
        <w:tc>
          <w:tcPr>
            <w:tcW w:w="2828" w:type="dxa"/>
            <w:vMerge/>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p>
        </w:tc>
        <w:tc>
          <w:tcPr>
            <w:tcW w:w="2268" w:type="dxa"/>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електрична,</w:t>
            </w:r>
            <w:r w:rsidRPr="007A055F">
              <w:rPr>
                <w:rFonts w:ascii="Times New Roman" w:hAnsi="Times New Roman" w:cs="Times New Roman"/>
                <w:b/>
                <w:bCs/>
                <w:i/>
                <w:sz w:val="24"/>
                <w:szCs w:val="24"/>
                <w:lang w:val="uk-UA" w:eastAsia="ru-RU"/>
              </w:rPr>
              <w:t xml:space="preserve"> МВт</w:t>
            </w:r>
          </w:p>
        </w:tc>
        <w:tc>
          <w:tcPr>
            <w:tcW w:w="1842" w:type="dxa"/>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 xml:space="preserve">теплова, </w:t>
            </w:r>
            <w:r w:rsidRPr="007A055F">
              <w:rPr>
                <w:rFonts w:ascii="Times New Roman" w:hAnsi="Times New Roman" w:cs="Times New Roman"/>
                <w:b/>
                <w:bCs/>
                <w:i/>
                <w:sz w:val="24"/>
                <w:szCs w:val="24"/>
                <w:lang w:val="uk-UA" w:eastAsia="ru-RU"/>
              </w:rPr>
              <w:t>МВт</w:t>
            </w:r>
          </w:p>
        </w:tc>
        <w:tc>
          <w:tcPr>
            <w:tcW w:w="2967" w:type="dxa"/>
            <w:vMerge/>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p>
        </w:tc>
      </w:tr>
      <w:tr w:rsidR="004D6398" w:rsidRPr="007A055F" w:rsidTr="0058387B">
        <w:trPr>
          <w:trHeight w:val="144"/>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2018 рік</w:t>
            </w:r>
          </w:p>
        </w:tc>
      </w:tr>
      <w:tr w:rsidR="004D6398" w:rsidRPr="007A055F" w:rsidTr="0058387B">
        <w:trPr>
          <w:trHeight w:val="50"/>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Секція Р: Освіта</w:t>
            </w:r>
          </w:p>
        </w:tc>
      </w:tr>
      <w:tr w:rsidR="004D6398" w:rsidRPr="007A055F" w:rsidTr="007A055F">
        <w:trPr>
          <w:trHeight w:val="110"/>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P</w:t>
            </w:r>
          </w:p>
        </w:tc>
        <w:tc>
          <w:tcPr>
            <w:tcW w:w="2268"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0,02</w:t>
            </w:r>
          </w:p>
        </w:tc>
        <w:tc>
          <w:tcPr>
            <w:tcW w:w="1842"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0,08</w:t>
            </w:r>
          </w:p>
        </w:tc>
        <w:tc>
          <w:tcPr>
            <w:tcW w:w="2967"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800</w:t>
            </w:r>
          </w:p>
        </w:tc>
      </w:tr>
      <w:tr w:rsidR="004D6398" w:rsidRPr="007A055F" w:rsidTr="0058387B">
        <w:trPr>
          <w:trHeight w:val="50"/>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Секція R: Мистецтво, спорт, розваги та відпочинок</w:t>
            </w:r>
          </w:p>
        </w:tc>
      </w:tr>
      <w:tr w:rsidR="004D6398" w:rsidRPr="007A055F" w:rsidTr="007A055F">
        <w:trPr>
          <w:trHeight w:val="90"/>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R</w:t>
            </w:r>
          </w:p>
        </w:tc>
        <w:tc>
          <w:tcPr>
            <w:tcW w:w="2268"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0,027</w:t>
            </w:r>
          </w:p>
        </w:tc>
        <w:tc>
          <w:tcPr>
            <w:tcW w:w="1842"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0,008</w:t>
            </w:r>
          </w:p>
        </w:tc>
        <w:tc>
          <w:tcPr>
            <w:tcW w:w="2967"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580</w:t>
            </w:r>
          </w:p>
        </w:tc>
      </w:tr>
      <w:tr w:rsidR="004D6398" w:rsidRPr="007A055F" w:rsidTr="007A055F">
        <w:trPr>
          <w:trHeight w:val="156"/>
          <w:jc w:val="center"/>
        </w:trPr>
        <w:tc>
          <w:tcPr>
            <w:tcW w:w="282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Разом за 2018 рік</w:t>
            </w:r>
          </w:p>
        </w:tc>
        <w:tc>
          <w:tcPr>
            <w:tcW w:w="226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0,047</w:t>
            </w:r>
          </w:p>
        </w:tc>
        <w:tc>
          <w:tcPr>
            <w:tcW w:w="1842"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0,088</w:t>
            </w:r>
          </w:p>
        </w:tc>
        <w:tc>
          <w:tcPr>
            <w:tcW w:w="2967"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1380</w:t>
            </w:r>
          </w:p>
        </w:tc>
      </w:tr>
      <w:tr w:rsidR="004D6398" w:rsidRPr="007A055F" w:rsidTr="0058387B">
        <w:trPr>
          <w:trHeight w:val="64"/>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2019 рік</w:t>
            </w:r>
          </w:p>
        </w:tc>
      </w:tr>
      <w:tr w:rsidR="004D6398" w:rsidRPr="007A055F" w:rsidTr="0058387B">
        <w:trPr>
          <w:trHeight w:val="50"/>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Секція R: Мистецтво, спорт, розваги та відпочинок</w:t>
            </w:r>
          </w:p>
        </w:tc>
      </w:tr>
      <w:tr w:rsidR="004D6398" w:rsidRPr="007A055F" w:rsidTr="007A055F">
        <w:trPr>
          <w:trHeight w:val="50"/>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P</w:t>
            </w:r>
          </w:p>
        </w:tc>
        <w:tc>
          <w:tcPr>
            <w:tcW w:w="2268"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0,009</w:t>
            </w:r>
          </w:p>
        </w:tc>
        <w:tc>
          <w:tcPr>
            <w:tcW w:w="1842"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0,036</w:t>
            </w:r>
          </w:p>
        </w:tc>
        <w:tc>
          <w:tcPr>
            <w:tcW w:w="2967"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360</w:t>
            </w:r>
          </w:p>
        </w:tc>
      </w:tr>
      <w:tr w:rsidR="004D6398" w:rsidRPr="007A055F" w:rsidTr="007A055F">
        <w:trPr>
          <w:trHeight w:val="88"/>
          <w:jc w:val="center"/>
        </w:trPr>
        <w:tc>
          <w:tcPr>
            <w:tcW w:w="282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Разом за 2019 рік</w:t>
            </w:r>
          </w:p>
        </w:tc>
        <w:tc>
          <w:tcPr>
            <w:tcW w:w="226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0,009</w:t>
            </w:r>
          </w:p>
        </w:tc>
        <w:tc>
          <w:tcPr>
            <w:tcW w:w="1842"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0,036</w:t>
            </w:r>
          </w:p>
        </w:tc>
        <w:tc>
          <w:tcPr>
            <w:tcW w:w="2967"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360</w:t>
            </w:r>
          </w:p>
        </w:tc>
      </w:tr>
      <w:tr w:rsidR="004D6398" w:rsidRPr="007A055F" w:rsidTr="0058387B">
        <w:trPr>
          <w:trHeight w:val="168"/>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2020 рік</w:t>
            </w:r>
          </w:p>
        </w:tc>
      </w:tr>
      <w:tr w:rsidR="004D6398" w:rsidRPr="007A055F" w:rsidTr="0058387B">
        <w:trPr>
          <w:trHeight w:val="50"/>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Секція R: Мистецтво, спорт, розваги та відпочинок</w:t>
            </w:r>
          </w:p>
        </w:tc>
      </w:tr>
      <w:tr w:rsidR="004D6398" w:rsidRPr="007A055F" w:rsidTr="007A055F">
        <w:trPr>
          <w:trHeight w:val="134"/>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R</w:t>
            </w:r>
          </w:p>
        </w:tc>
        <w:tc>
          <w:tcPr>
            <w:tcW w:w="2268"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0,083</w:t>
            </w:r>
          </w:p>
        </w:tc>
        <w:tc>
          <w:tcPr>
            <w:tcW w:w="1842"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0,232</w:t>
            </w:r>
          </w:p>
        </w:tc>
        <w:tc>
          <w:tcPr>
            <w:tcW w:w="2967"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2920</w:t>
            </w:r>
          </w:p>
        </w:tc>
      </w:tr>
      <w:tr w:rsidR="004D6398" w:rsidRPr="007A055F" w:rsidTr="007A055F">
        <w:trPr>
          <w:trHeight w:val="199"/>
          <w:jc w:val="center"/>
        </w:trPr>
        <w:tc>
          <w:tcPr>
            <w:tcW w:w="282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Разом за 2020 рік</w:t>
            </w:r>
          </w:p>
        </w:tc>
        <w:tc>
          <w:tcPr>
            <w:tcW w:w="226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0,083</w:t>
            </w:r>
          </w:p>
        </w:tc>
        <w:tc>
          <w:tcPr>
            <w:tcW w:w="1842"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0,232</w:t>
            </w:r>
          </w:p>
        </w:tc>
        <w:tc>
          <w:tcPr>
            <w:tcW w:w="2967"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2920</w:t>
            </w:r>
          </w:p>
        </w:tc>
      </w:tr>
      <w:tr w:rsidR="004D6398" w:rsidRPr="007A055F" w:rsidTr="0058387B">
        <w:trPr>
          <w:trHeight w:val="100"/>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2021 рік</w:t>
            </w:r>
          </w:p>
        </w:tc>
      </w:tr>
      <w:tr w:rsidR="004D6398" w:rsidRPr="007A055F" w:rsidTr="0058387B">
        <w:trPr>
          <w:trHeight w:val="166"/>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Секція Р: Освіта</w:t>
            </w:r>
          </w:p>
        </w:tc>
      </w:tr>
      <w:tr w:rsidR="004D6398" w:rsidRPr="007A055F" w:rsidTr="007A055F">
        <w:trPr>
          <w:trHeight w:val="50"/>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P</w:t>
            </w:r>
          </w:p>
        </w:tc>
        <w:tc>
          <w:tcPr>
            <w:tcW w:w="226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w:t>
            </w:r>
          </w:p>
        </w:tc>
        <w:tc>
          <w:tcPr>
            <w:tcW w:w="1842"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0,092</w:t>
            </w:r>
          </w:p>
        </w:tc>
        <w:tc>
          <w:tcPr>
            <w:tcW w:w="2967"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1000</w:t>
            </w:r>
          </w:p>
        </w:tc>
      </w:tr>
      <w:tr w:rsidR="004D6398" w:rsidRPr="007A055F" w:rsidTr="0058387B">
        <w:trPr>
          <w:trHeight w:val="69"/>
          <w:jc w:val="center"/>
        </w:trPr>
        <w:tc>
          <w:tcPr>
            <w:tcW w:w="9905" w:type="dxa"/>
            <w:gridSpan w:val="4"/>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Секція R: Мистецтво, спорт, розваги та відпочинок</w:t>
            </w:r>
          </w:p>
        </w:tc>
      </w:tr>
      <w:tr w:rsidR="004D6398" w:rsidRPr="007A055F" w:rsidTr="007A055F">
        <w:trPr>
          <w:trHeight w:val="135"/>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R</w:t>
            </w:r>
          </w:p>
        </w:tc>
        <w:tc>
          <w:tcPr>
            <w:tcW w:w="226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0,0025</w:t>
            </w:r>
          </w:p>
        </w:tc>
        <w:tc>
          <w:tcPr>
            <w:tcW w:w="1842"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0,01</w:t>
            </w:r>
          </w:p>
        </w:tc>
        <w:tc>
          <w:tcPr>
            <w:tcW w:w="2967"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100</w:t>
            </w:r>
          </w:p>
        </w:tc>
      </w:tr>
      <w:tr w:rsidR="004D6398" w:rsidRPr="007A055F" w:rsidTr="007A055F">
        <w:trPr>
          <w:trHeight w:val="215"/>
          <w:jc w:val="center"/>
        </w:trPr>
        <w:tc>
          <w:tcPr>
            <w:tcW w:w="282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Разом за 2021 рік</w:t>
            </w:r>
          </w:p>
        </w:tc>
        <w:tc>
          <w:tcPr>
            <w:tcW w:w="226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0,0025</w:t>
            </w:r>
          </w:p>
        </w:tc>
        <w:tc>
          <w:tcPr>
            <w:tcW w:w="1842"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0,102</w:t>
            </w:r>
          </w:p>
        </w:tc>
        <w:tc>
          <w:tcPr>
            <w:tcW w:w="2967"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1100</w:t>
            </w:r>
          </w:p>
        </w:tc>
      </w:tr>
      <w:tr w:rsidR="004D6398" w:rsidRPr="007A055F" w:rsidTr="0058387B">
        <w:trPr>
          <w:trHeight w:val="100"/>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2022 рік</w:t>
            </w:r>
          </w:p>
        </w:tc>
      </w:tr>
      <w:tr w:rsidR="004D6398" w:rsidRPr="007A055F" w:rsidTr="0058387B">
        <w:trPr>
          <w:trHeight w:val="180"/>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Секція Р: Освіта</w:t>
            </w:r>
          </w:p>
        </w:tc>
      </w:tr>
      <w:tr w:rsidR="004D6398" w:rsidRPr="007A055F" w:rsidTr="007A055F">
        <w:trPr>
          <w:trHeight w:val="66"/>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P</w:t>
            </w:r>
          </w:p>
        </w:tc>
        <w:tc>
          <w:tcPr>
            <w:tcW w:w="226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w:t>
            </w:r>
          </w:p>
        </w:tc>
        <w:tc>
          <w:tcPr>
            <w:tcW w:w="1842"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0,092</w:t>
            </w:r>
          </w:p>
        </w:tc>
        <w:tc>
          <w:tcPr>
            <w:tcW w:w="2967"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1000</w:t>
            </w:r>
          </w:p>
        </w:tc>
      </w:tr>
      <w:tr w:rsidR="004D6398" w:rsidRPr="007A055F" w:rsidTr="0058387B">
        <w:trPr>
          <w:trHeight w:val="146"/>
          <w:jc w:val="center"/>
        </w:trPr>
        <w:tc>
          <w:tcPr>
            <w:tcW w:w="9905" w:type="dxa"/>
            <w:gridSpan w:val="4"/>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Секція R: Мистецтво, спорт, розваги та відпочинок</w:t>
            </w:r>
          </w:p>
        </w:tc>
      </w:tr>
      <w:tr w:rsidR="004D6398" w:rsidRPr="007A055F" w:rsidTr="007A055F">
        <w:trPr>
          <w:trHeight w:val="50"/>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R</w:t>
            </w:r>
          </w:p>
        </w:tc>
        <w:tc>
          <w:tcPr>
            <w:tcW w:w="226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0,003</w:t>
            </w:r>
          </w:p>
        </w:tc>
        <w:tc>
          <w:tcPr>
            <w:tcW w:w="1842"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0,012</w:t>
            </w:r>
          </w:p>
        </w:tc>
        <w:tc>
          <w:tcPr>
            <w:tcW w:w="2967"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120</w:t>
            </w:r>
          </w:p>
        </w:tc>
      </w:tr>
      <w:tr w:rsidR="004D6398" w:rsidRPr="007A055F" w:rsidTr="007A055F">
        <w:trPr>
          <w:trHeight w:val="50"/>
          <w:jc w:val="center"/>
        </w:trPr>
        <w:tc>
          <w:tcPr>
            <w:tcW w:w="282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Разом за 2022 рік</w:t>
            </w:r>
          </w:p>
        </w:tc>
        <w:tc>
          <w:tcPr>
            <w:tcW w:w="226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0,003</w:t>
            </w:r>
          </w:p>
        </w:tc>
        <w:tc>
          <w:tcPr>
            <w:tcW w:w="1842"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0,104</w:t>
            </w:r>
          </w:p>
        </w:tc>
        <w:tc>
          <w:tcPr>
            <w:tcW w:w="2967"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1120</w:t>
            </w:r>
          </w:p>
        </w:tc>
      </w:tr>
      <w:tr w:rsidR="004D6398" w:rsidRPr="007A055F" w:rsidTr="0058387B">
        <w:trPr>
          <w:trHeight w:val="50"/>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2023 рік</w:t>
            </w:r>
          </w:p>
        </w:tc>
      </w:tr>
      <w:tr w:rsidR="004D6398" w:rsidRPr="007A055F" w:rsidTr="0058387B">
        <w:trPr>
          <w:trHeight w:val="78"/>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Секція С: Переробна промисловість</w:t>
            </w:r>
          </w:p>
        </w:tc>
      </w:tr>
      <w:tr w:rsidR="004D6398" w:rsidRPr="007A055F" w:rsidTr="007A055F">
        <w:trPr>
          <w:trHeight w:val="144"/>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С</w:t>
            </w:r>
          </w:p>
        </w:tc>
        <w:tc>
          <w:tcPr>
            <w:tcW w:w="226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w:t>
            </w:r>
          </w:p>
        </w:tc>
        <w:tc>
          <w:tcPr>
            <w:tcW w:w="1842"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1</w:t>
            </w:r>
          </w:p>
        </w:tc>
        <w:tc>
          <w:tcPr>
            <w:tcW w:w="2967"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28,5</w:t>
            </w:r>
          </w:p>
        </w:tc>
      </w:tr>
      <w:tr w:rsidR="004D6398" w:rsidRPr="007A055F" w:rsidTr="0058387B">
        <w:trPr>
          <w:trHeight w:val="50"/>
          <w:jc w:val="center"/>
        </w:trPr>
        <w:tc>
          <w:tcPr>
            <w:tcW w:w="9905" w:type="dxa"/>
            <w:gridSpan w:val="4"/>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Секція R: Мистецтво, спорт, розваги та відпочинок</w:t>
            </w:r>
          </w:p>
        </w:tc>
      </w:tr>
      <w:tr w:rsidR="004D6398" w:rsidRPr="007A055F" w:rsidTr="007A055F">
        <w:trPr>
          <w:trHeight w:val="110"/>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R</w:t>
            </w:r>
          </w:p>
        </w:tc>
        <w:tc>
          <w:tcPr>
            <w:tcW w:w="226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0,002</w:t>
            </w:r>
          </w:p>
        </w:tc>
        <w:tc>
          <w:tcPr>
            <w:tcW w:w="1842"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0,008</w:t>
            </w:r>
          </w:p>
        </w:tc>
        <w:tc>
          <w:tcPr>
            <w:tcW w:w="2967"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80</w:t>
            </w:r>
          </w:p>
        </w:tc>
      </w:tr>
      <w:tr w:rsidR="004D6398" w:rsidRPr="007A055F" w:rsidTr="007A055F">
        <w:trPr>
          <w:trHeight w:val="190"/>
          <w:jc w:val="center"/>
        </w:trPr>
        <w:tc>
          <w:tcPr>
            <w:tcW w:w="282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Разом за 2023 рік</w:t>
            </w:r>
          </w:p>
        </w:tc>
        <w:tc>
          <w:tcPr>
            <w:tcW w:w="226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0,002</w:t>
            </w:r>
          </w:p>
        </w:tc>
        <w:tc>
          <w:tcPr>
            <w:tcW w:w="1842"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1,008</w:t>
            </w:r>
          </w:p>
        </w:tc>
        <w:tc>
          <w:tcPr>
            <w:tcW w:w="2967"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108,5</w:t>
            </w:r>
          </w:p>
        </w:tc>
      </w:tr>
      <w:tr w:rsidR="004D6398" w:rsidRPr="007A055F" w:rsidTr="0058387B">
        <w:trPr>
          <w:trHeight w:val="90"/>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2024 рік</w:t>
            </w:r>
          </w:p>
        </w:tc>
      </w:tr>
      <w:tr w:rsidR="004D6398" w:rsidRPr="007A055F" w:rsidTr="0058387B">
        <w:trPr>
          <w:trHeight w:val="50"/>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 xml:space="preserve">Секція Р: за КВЕД </w:t>
            </w:r>
            <w:proofErr w:type="spellStart"/>
            <w:r w:rsidRPr="007A055F">
              <w:rPr>
                <w:rFonts w:ascii="Times New Roman" w:hAnsi="Times New Roman" w:cs="Times New Roman"/>
                <w:b/>
                <w:bCs/>
                <w:sz w:val="24"/>
                <w:szCs w:val="24"/>
                <w:lang w:val="uk-UA" w:eastAsia="ru-RU"/>
              </w:rPr>
              <w:t>ДК</w:t>
            </w:r>
            <w:proofErr w:type="spellEnd"/>
            <w:r w:rsidRPr="007A055F">
              <w:rPr>
                <w:rFonts w:ascii="Times New Roman" w:hAnsi="Times New Roman" w:cs="Times New Roman"/>
                <w:b/>
                <w:bCs/>
                <w:sz w:val="24"/>
                <w:szCs w:val="24"/>
                <w:lang w:val="uk-UA" w:eastAsia="ru-RU"/>
              </w:rPr>
              <w:t xml:space="preserve"> 009:2010: Освіта</w:t>
            </w:r>
          </w:p>
        </w:tc>
      </w:tr>
      <w:tr w:rsidR="004D6398" w:rsidRPr="007A055F" w:rsidTr="007A055F">
        <w:trPr>
          <w:trHeight w:val="56"/>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P</w:t>
            </w:r>
          </w:p>
        </w:tc>
        <w:tc>
          <w:tcPr>
            <w:tcW w:w="2268"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w:t>
            </w:r>
          </w:p>
        </w:tc>
        <w:tc>
          <w:tcPr>
            <w:tcW w:w="1842"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0,046</w:t>
            </w:r>
          </w:p>
        </w:tc>
        <w:tc>
          <w:tcPr>
            <w:tcW w:w="2967"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500</w:t>
            </w:r>
          </w:p>
        </w:tc>
      </w:tr>
      <w:tr w:rsidR="004D6398" w:rsidRPr="007A055F" w:rsidTr="0058387B">
        <w:trPr>
          <w:trHeight w:val="122"/>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Секція R: Мистецтво, спорт, розваги та відпочинок</w:t>
            </w:r>
          </w:p>
        </w:tc>
      </w:tr>
      <w:tr w:rsidR="004D6398" w:rsidRPr="007A055F" w:rsidTr="007A055F">
        <w:trPr>
          <w:trHeight w:val="50"/>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R</w:t>
            </w:r>
          </w:p>
        </w:tc>
        <w:tc>
          <w:tcPr>
            <w:tcW w:w="226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0,008</w:t>
            </w:r>
          </w:p>
        </w:tc>
        <w:tc>
          <w:tcPr>
            <w:tcW w:w="1842"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0,032</w:t>
            </w:r>
          </w:p>
        </w:tc>
        <w:tc>
          <w:tcPr>
            <w:tcW w:w="2967"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320</w:t>
            </w:r>
          </w:p>
        </w:tc>
      </w:tr>
      <w:tr w:rsidR="004D6398" w:rsidRPr="007A055F" w:rsidTr="007A055F">
        <w:trPr>
          <w:trHeight w:val="315"/>
          <w:jc w:val="center"/>
        </w:trPr>
        <w:tc>
          <w:tcPr>
            <w:tcW w:w="282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Разом за 2024 рік</w:t>
            </w:r>
          </w:p>
        </w:tc>
        <w:tc>
          <w:tcPr>
            <w:tcW w:w="226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0,008</w:t>
            </w:r>
          </w:p>
        </w:tc>
        <w:tc>
          <w:tcPr>
            <w:tcW w:w="1842"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0,078</w:t>
            </w:r>
          </w:p>
        </w:tc>
        <w:tc>
          <w:tcPr>
            <w:tcW w:w="2967"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820</w:t>
            </w:r>
          </w:p>
        </w:tc>
      </w:tr>
      <w:tr w:rsidR="004D6398" w:rsidRPr="007A055F" w:rsidTr="0058387B">
        <w:trPr>
          <w:trHeight w:val="126"/>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2025 рік</w:t>
            </w:r>
          </w:p>
        </w:tc>
      </w:tr>
      <w:tr w:rsidR="004D6398" w:rsidRPr="007A055F" w:rsidTr="0058387B">
        <w:trPr>
          <w:trHeight w:val="206"/>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Секція Р: Освіта</w:t>
            </w:r>
          </w:p>
        </w:tc>
      </w:tr>
      <w:tr w:rsidR="004D6398" w:rsidRPr="007A055F" w:rsidTr="007A055F">
        <w:trPr>
          <w:trHeight w:val="50"/>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P</w:t>
            </w:r>
          </w:p>
        </w:tc>
        <w:tc>
          <w:tcPr>
            <w:tcW w:w="2268"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w:t>
            </w:r>
          </w:p>
        </w:tc>
        <w:tc>
          <w:tcPr>
            <w:tcW w:w="1842"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0,046</w:t>
            </w:r>
          </w:p>
        </w:tc>
        <w:tc>
          <w:tcPr>
            <w:tcW w:w="2967" w:type="dxa"/>
            <w:vAlign w:val="center"/>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500</w:t>
            </w:r>
          </w:p>
        </w:tc>
      </w:tr>
      <w:tr w:rsidR="004D6398" w:rsidRPr="007A055F" w:rsidTr="0058387B">
        <w:trPr>
          <w:trHeight w:val="50"/>
          <w:jc w:val="center"/>
        </w:trPr>
        <w:tc>
          <w:tcPr>
            <w:tcW w:w="9905" w:type="dxa"/>
            <w:gridSpan w:val="4"/>
            <w:vAlign w:val="center"/>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Секція R: Мистецтво, спорт, розваги та відпочинок</w:t>
            </w:r>
          </w:p>
        </w:tc>
      </w:tr>
      <w:tr w:rsidR="004D6398" w:rsidRPr="007A055F" w:rsidTr="007A055F">
        <w:trPr>
          <w:trHeight w:val="58"/>
          <w:jc w:val="center"/>
        </w:trPr>
        <w:tc>
          <w:tcPr>
            <w:tcW w:w="282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Разом за секцією R</w:t>
            </w:r>
          </w:p>
        </w:tc>
        <w:tc>
          <w:tcPr>
            <w:tcW w:w="2268"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0,02</w:t>
            </w:r>
          </w:p>
        </w:tc>
        <w:tc>
          <w:tcPr>
            <w:tcW w:w="1842"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0,08</w:t>
            </w:r>
          </w:p>
        </w:tc>
        <w:tc>
          <w:tcPr>
            <w:tcW w:w="2967" w:type="dxa"/>
            <w:noWrap/>
            <w:vAlign w:val="bottom"/>
          </w:tcPr>
          <w:p w:rsidR="004D6398" w:rsidRPr="007A055F" w:rsidRDefault="004D6398" w:rsidP="0058387B">
            <w:pPr>
              <w:spacing w:line="240" w:lineRule="auto"/>
              <w:rPr>
                <w:rFonts w:ascii="Times New Roman" w:hAnsi="Times New Roman" w:cs="Times New Roman"/>
                <w:sz w:val="24"/>
                <w:szCs w:val="24"/>
                <w:lang w:val="uk-UA" w:eastAsia="ru-RU"/>
              </w:rPr>
            </w:pPr>
            <w:r w:rsidRPr="007A055F">
              <w:rPr>
                <w:rFonts w:ascii="Times New Roman" w:hAnsi="Times New Roman" w:cs="Times New Roman"/>
                <w:sz w:val="24"/>
                <w:szCs w:val="24"/>
                <w:lang w:val="uk-UA" w:eastAsia="ru-RU"/>
              </w:rPr>
              <w:t>800</w:t>
            </w:r>
          </w:p>
        </w:tc>
      </w:tr>
      <w:tr w:rsidR="004D6398" w:rsidRPr="007A055F" w:rsidTr="007A055F">
        <w:trPr>
          <w:trHeight w:val="50"/>
          <w:jc w:val="center"/>
        </w:trPr>
        <w:tc>
          <w:tcPr>
            <w:tcW w:w="282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Разом за 2025 рік</w:t>
            </w:r>
          </w:p>
        </w:tc>
        <w:tc>
          <w:tcPr>
            <w:tcW w:w="2268"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0,02</w:t>
            </w:r>
          </w:p>
        </w:tc>
        <w:tc>
          <w:tcPr>
            <w:tcW w:w="1842"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0,126</w:t>
            </w:r>
          </w:p>
        </w:tc>
        <w:tc>
          <w:tcPr>
            <w:tcW w:w="2967" w:type="dxa"/>
            <w:noWrap/>
            <w:vAlign w:val="bottom"/>
          </w:tcPr>
          <w:p w:rsidR="004D6398" w:rsidRPr="007A055F" w:rsidRDefault="004D6398" w:rsidP="0058387B">
            <w:pPr>
              <w:spacing w:line="240" w:lineRule="auto"/>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1300</w:t>
            </w:r>
          </w:p>
        </w:tc>
      </w:tr>
      <w:tr w:rsidR="004D6398" w:rsidRPr="007A055F" w:rsidTr="007A055F">
        <w:trPr>
          <w:trHeight w:val="390"/>
          <w:jc w:val="center"/>
        </w:trPr>
        <w:tc>
          <w:tcPr>
            <w:tcW w:w="2828" w:type="dxa"/>
            <w:vAlign w:val="center"/>
          </w:tcPr>
          <w:p w:rsidR="004D6398" w:rsidRPr="007A055F" w:rsidRDefault="004D6398" w:rsidP="0058387B">
            <w:pPr>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 xml:space="preserve">Разом </w:t>
            </w:r>
          </w:p>
        </w:tc>
        <w:tc>
          <w:tcPr>
            <w:tcW w:w="2268" w:type="dxa"/>
            <w:noWrap/>
            <w:vAlign w:val="center"/>
          </w:tcPr>
          <w:p w:rsidR="004D6398" w:rsidRPr="007A055F" w:rsidRDefault="004D6398" w:rsidP="0058387B">
            <w:pPr>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0,1745</w:t>
            </w:r>
          </w:p>
        </w:tc>
        <w:tc>
          <w:tcPr>
            <w:tcW w:w="1842" w:type="dxa"/>
            <w:noWrap/>
            <w:vAlign w:val="center"/>
          </w:tcPr>
          <w:p w:rsidR="004D6398" w:rsidRPr="007A055F" w:rsidRDefault="004D6398" w:rsidP="0058387B">
            <w:pPr>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1,774</w:t>
            </w:r>
          </w:p>
        </w:tc>
        <w:tc>
          <w:tcPr>
            <w:tcW w:w="2967" w:type="dxa"/>
            <w:noWrap/>
            <w:vAlign w:val="center"/>
          </w:tcPr>
          <w:p w:rsidR="004D6398" w:rsidRPr="007A055F" w:rsidRDefault="004D6398" w:rsidP="0058387B">
            <w:pPr>
              <w:rPr>
                <w:rFonts w:ascii="Times New Roman" w:hAnsi="Times New Roman" w:cs="Times New Roman"/>
                <w:b/>
                <w:bCs/>
                <w:sz w:val="24"/>
                <w:szCs w:val="24"/>
                <w:lang w:val="uk-UA" w:eastAsia="ru-RU"/>
              </w:rPr>
            </w:pPr>
            <w:r w:rsidRPr="007A055F">
              <w:rPr>
                <w:rFonts w:ascii="Times New Roman" w:hAnsi="Times New Roman" w:cs="Times New Roman"/>
                <w:b/>
                <w:bCs/>
                <w:sz w:val="24"/>
                <w:szCs w:val="24"/>
                <w:lang w:val="uk-UA" w:eastAsia="ru-RU"/>
              </w:rPr>
              <w:t>9108,5</w:t>
            </w:r>
          </w:p>
        </w:tc>
      </w:tr>
    </w:tbl>
    <w:p w:rsidR="004D6398" w:rsidRPr="007A055F" w:rsidRDefault="004D6398" w:rsidP="0058387B">
      <w:pPr>
        <w:shd w:val="clear" w:color="auto" w:fill="FFFFFF"/>
        <w:autoSpaceDE w:val="0"/>
        <w:autoSpaceDN w:val="0"/>
        <w:adjustRightInd w:val="0"/>
        <w:ind w:firstLine="709"/>
        <w:jc w:val="both"/>
        <w:rPr>
          <w:rFonts w:ascii="Times New Roman" w:hAnsi="Times New Roman" w:cs="Times New Roman"/>
          <w:b/>
          <w:bCs/>
          <w:sz w:val="28"/>
          <w:szCs w:val="28"/>
          <w:lang w:val="uk-UA"/>
        </w:rPr>
      </w:pPr>
      <w:r w:rsidRPr="007A055F">
        <w:rPr>
          <w:rFonts w:ascii="Times New Roman" w:hAnsi="Times New Roman" w:cs="Times New Roman"/>
          <w:b/>
          <w:bCs/>
          <w:sz w:val="28"/>
          <w:szCs w:val="28"/>
          <w:lang w:val="uk-UA"/>
        </w:rPr>
        <w:lastRenderedPageBreak/>
        <w:t>11. Енергетичний потенціал біогазу в Україні</w:t>
      </w:r>
    </w:p>
    <w:p w:rsidR="004D6398" w:rsidRPr="00DD28CB" w:rsidRDefault="004D6398" w:rsidP="0058387B">
      <w:pPr>
        <w:spacing w:line="315" w:lineRule="atLeast"/>
        <w:ind w:firstLine="709"/>
        <w:jc w:val="both"/>
        <w:textAlignment w:val="baseline"/>
        <w:rPr>
          <w:rFonts w:ascii="Times New Roman" w:hAnsi="Times New Roman" w:cs="Times New Roman"/>
          <w:sz w:val="28"/>
          <w:szCs w:val="28"/>
          <w:lang w:val="uk-UA" w:eastAsia="ru-RU"/>
        </w:rPr>
      </w:pPr>
      <w:r w:rsidRPr="00DD28CB">
        <w:rPr>
          <w:rFonts w:ascii="Times New Roman" w:hAnsi="Times New Roman" w:cs="Times New Roman"/>
          <w:sz w:val="28"/>
          <w:szCs w:val="28"/>
          <w:lang w:val="uk-UA" w:eastAsia="ru-RU"/>
        </w:rPr>
        <w:t xml:space="preserve">Біогаз (також каналізаційний газ) - різновид біопалива - газ, який утворюється при мікробіологічному розкладанні метановим угрупованням біомаси чи </w:t>
      </w:r>
      <w:proofErr w:type="spellStart"/>
      <w:r w:rsidRPr="00DD28CB">
        <w:rPr>
          <w:rFonts w:ascii="Times New Roman" w:hAnsi="Times New Roman" w:cs="Times New Roman"/>
          <w:sz w:val="28"/>
          <w:szCs w:val="28"/>
          <w:lang w:val="uk-UA" w:eastAsia="ru-RU"/>
        </w:rPr>
        <w:t>біовідходів</w:t>
      </w:r>
      <w:proofErr w:type="spellEnd"/>
      <w:r w:rsidRPr="00DD28CB">
        <w:rPr>
          <w:rFonts w:ascii="Times New Roman" w:hAnsi="Times New Roman" w:cs="Times New Roman"/>
          <w:sz w:val="28"/>
          <w:szCs w:val="28"/>
          <w:lang w:val="uk-UA" w:eastAsia="ru-RU"/>
        </w:rPr>
        <w:t xml:space="preserve"> (розкладання біомаси відбувається під впливом трьох видів бактерій), твердих і рідких органічних відходів: на звалищах, болотах, </w:t>
      </w:r>
      <w:r w:rsidR="00DD6E0B">
        <w:rPr>
          <w:rFonts w:ascii="Times New Roman" w:hAnsi="Times New Roman" w:cs="Times New Roman"/>
          <w:sz w:val="28"/>
          <w:szCs w:val="28"/>
          <w:lang w:val="uk-UA" w:eastAsia="ru-RU"/>
        </w:rPr>
        <w:t xml:space="preserve">у каналізації </w:t>
      </w:r>
      <w:r w:rsidRPr="00DD28CB">
        <w:rPr>
          <w:rFonts w:ascii="Times New Roman" w:hAnsi="Times New Roman" w:cs="Times New Roman"/>
          <w:sz w:val="28"/>
          <w:szCs w:val="28"/>
          <w:lang w:val="uk-UA" w:eastAsia="ru-RU"/>
        </w:rPr>
        <w:t>тощо. Добувають із відходів тваринництва, харчової промисловості, стічних вод та твердих побутових відходів (відсортованих, без неорганічних домішок, та домішок неприродного походження). Тобто застосовувати можна будь-які місцеві природні ресурси.</w:t>
      </w:r>
    </w:p>
    <w:p w:rsidR="004D6398" w:rsidRPr="00DD6E0B" w:rsidRDefault="004D6398" w:rsidP="0058387B">
      <w:pPr>
        <w:spacing w:line="315" w:lineRule="atLeast"/>
        <w:ind w:firstLine="709"/>
        <w:jc w:val="both"/>
        <w:textAlignment w:val="baseline"/>
        <w:rPr>
          <w:rFonts w:ascii="Times New Roman" w:hAnsi="Times New Roman" w:cs="Times New Roman"/>
          <w:sz w:val="28"/>
          <w:szCs w:val="28"/>
          <w:lang w:val="uk-UA" w:eastAsia="ru-RU"/>
        </w:rPr>
      </w:pPr>
      <w:r w:rsidRPr="00DD28CB">
        <w:rPr>
          <w:rFonts w:ascii="Times New Roman" w:hAnsi="Times New Roman" w:cs="Times New Roman"/>
          <w:sz w:val="28"/>
          <w:szCs w:val="28"/>
          <w:lang w:val="uk-UA" w:eastAsia="ru-RU"/>
        </w:rPr>
        <w:t xml:space="preserve">Отримують біогаз в результаті бродіння складних органічних речовин. </w:t>
      </w:r>
      <w:r w:rsidR="00DD6E0B">
        <w:rPr>
          <w:rFonts w:ascii="Times New Roman" w:hAnsi="Times New Roman" w:cs="Times New Roman"/>
          <w:sz w:val="28"/>
          <w:szCs w:val="28"/>
          <w:lang w:val="uk-UA" w:eastAsia="ru-RU"/>
        </w:rPr>
        <w:br/>
      </w:r>
      <w:r w:rsidRPr="00DD28CB">
        <w:rPr>
          <w:rFonts w:ascii="Times New Roman" w:hAnsi="Times New Roman" w:cs="Times New Roman"/>
          <w:sz w:val="28"/>
          <w:szCs w:val="28"/>
          <w:lang w:val="uk-UA" w:eastAsia="ru-RU"/>
        </w:rPr>
        <w:t xml:space="preserve">В установках відбувається ряд взаємопов’язаних біохімічних, </w:t>
      </w:r>
      <w:r>
        <w:rPr>
          <w:rFonts w:ascii="Times New Roman" w:hAnsi="Times New Roman" w:cs="Times New Roman"/>
          <w:sz w:val="28"/>
          <w:szCs w:val="28"/>
          <w:lang w:val="uk-UA" w:eastAsia="ru-RU"/>
        </w:rPr>
        <w:t>мікро</w:t>
      </w:r>
      <w:r w:rsidRPr="00DD28CB">
        <w:rPr>
          <w:rFonts w:ascii="Times New Roman" w:hAnsi="Times New Roman" w:cs="Times New Roman"/>
          <w:sz w:val="28"/>
          <w:szCs w:val="28"/>
          <w:lang w:val="uk-UA" w:eastAsia="ru-RU"/>
        </w:rPr>
        <w:t xml:space="preserve">біологічних, гідродинамічних і </w:t>
      </w:r>
      <w:proofErr w:type="spellStart"/>
      <w:r w:rsidRPr="00DD28CB">
        <w:rPr>
          <w:rFonts w:ascii="Times New Roman" w:hAnsi="Times New Roman" w:cs="Times New Roman"/>
          <w:sz w:val="28"/>
          <w:szCs w:val="28"/>
          <w:lang w:val="uk-UA" w:eastAsia="ru-RU"/>
        </w:rPr>
        <w:t>тепломасообмінних</w:t>
      </w:r>
      <w:proofErr w:type="spellEnd"/>
      <w:r w:rsidRPr="00DD28CB">
        <w:rPr>
          <w:rFonts w:ascii="Times New Roman" w:hAnsi="Times New Roman" w:cs="Times New Roman"/>
          <w:sz w:val="28"/>
          <w:szCs w:val="28"/>
          <w:lang w:val="uk-UA" w:eastAsia="ru-RU"/>
        </w:rPr>
        <w:t xml:space="preserve"> процесів. Як сировину для отримання біогазу можна використовувати гній тварин (свиней і великої рогатої худоби), послід птахів, відходи спиртових, цукрових та молочних заводів, м’ясокомбінатів, залишки рослин, осади стічних вод комунальних очисних споруд. На цей час створюється відповідна електронна карта, на якій будуть відображені існуючі в державі пташині та тваринницькі господарства, де можна </w:t>
      </w:r>
      <w:r w:rsidRPr="00DD6E0B">
        <w:rPr>
          <w:rFonts w:ascii="Times New Roman" w:hAnsi="Times New Roman" w:cs="Times New Roman"/>
          <w:sz w:val="28"/>
          <w:szCs w:val="28"/>
          <w:lang w:val="uk-UA" w:eastAsia="ru-RU"/>
        </w:rPr>
        <w:t>облаштувати біогазові установки.</w:t>
      </w:r>
    </w:p>
    <w:p w:rsidR="004D6398" w:rsidRPr="00854F75" w:rsidRDefault="004D6398" w:rsidP="0058387B">
      <w:pPr>
        <w:spacing w:line="315" w:lineRule="atLeast"/>
        <w:ind w:firstLine="709"/>
        <w:jc w:val="both"/>
        <w:textAlignment w:val="baseline"/>
        <w:rPr>
          <w:rFonts w:ascii="Times New Roman" w:hAnsi="Times New Roman" w:cs="Times New Roman"/>
          <w:sz w:val="28"/>
          <w:szCs w:val="28"/>
          <w:lang w:val="uk-UA" w:eastAsia="ru-RU"/>
        </w:rPr>
      </w:pPr>
      <w:r w:rsidRPr="00DD6E0B">
        <w:rPr>
          <w:rFonts w:ascii="Times New Roman" w:hAnsi="Times New Roman" w:cs="Times New Roman"/>
          <w:sz w:val="28"/>
          <w:szCs w:val="28"/>
          <w:lang w:val="uk-UA" w:eastAsia="ru-RU"/>
        </w:rPr>
        <w:t xml:space="preserve">За підрахунками науковців, в Україні щорічно </w:t>
      </w:r>
      <w:r w:rsidRPr="00DD6E0B">
        <w:rPr>
          <w:rFonts w:ascii="Times New Roman" w:hAnsi="Times New Roman" w:cs="Times New Roman"/>
          <w:sz w:val="28"/>
          <w:szCs w:val="28"/>
          <w:bdr w:val="none" w:sz="0" w:space="0" w:color="auto" w:frame="1"/>
          <w:lang w:val="uk-UA" w:eastAsia="ru-RU"/>
        </w:rPr>
        <w:t>сільське господарство, харчова і переробна промисловості споживають близько 4 млрд. м</w:t>
      </w:r>
      <w:r w:rsidR="00DD6E0B" w:rsidRPr="00DD6E0B">
        <w:rPr>
          <w:rFonts w:ascii="Times New Roman" w:hAnsi="Times New Roman" w:cs="Times New Roman"/>
          <w:sz w:val="28"/>
          <w:szCs w:val="28"/>
          <w:bdr w:val="none" w:sz="0" w:space="0" w:color="auto" w:frame="1"/>
          <w:lang w:val="uk-UA" w:eastAsia="ru-RU"/>
        </w:rPr>
        <w:t>етрів кубічних</w:t>
      </w:r>
      <w:r w:rsidRPr="00DD6E0B">
        <w:rPr>
          <w:rFonts w:ascii="Times New Roman" w:hAnsi="Times New Roman" w:cs="Times New Roman"/>
          <w:sz w:val="28"/>
          <w:szCs w:val="28"/>
          <w:bdr w:val="none" w:sz="0" w:space="0" w:color="auto" w:frame="1"/>
          <w:lang w:val="uk-UA" w:eastAsia="ru-RU"/>
        </w:rPr>
        <w:t xml:space="preserve"> природного газу; 4,92 млрд. кВт</w:t>
      </w:r>
      <w:r w:rsidRPr="00DD6E0B">
        <w:rPr>
          <w:rFonts w:ascii="Times New Roman" w:hAnsi="Times New Roman" w:cs="Times New Roman"/>
          <w:sz w:val="28"/>
          <w:szCs w:val="28"/>
          <w:bdr w:val="none" w:sz="0" w:space="0" w:color="auto" w:frame="1"/>
          <w:lang w:val="uk-UA" w:eastAsia="ru-RU"/>
        </w:rPr>
        <w:sym w:font="Symbol" w:char="F0D7"/>
      </w:r>
      <w:r w:rsidRPr="00DD6E0B">
        <w:rPr>
          <w:rFonts w:ascii="Times New Roman" w:hAnsi="Times New Roman" w:cs="Times New Roman"/>
          <w:sz w:val="28"/>
          <w:szCs w:val="28"/>
          <w:bdr w:val="none" w:sz="0" w:space="0" w:color="auto" w:frame="1"/>
          <w:lang w:val="uk-UA" w:eastAsia="ru-RU"/>
        </w:rPr>
        <w:t xml:space="preserve">г електроенергії; </w:t>
      </w:r>
      <w:r w:rsidR="00DD6E0B" w:rsidRPr="00DD6E0B">
        <w:rPr>
          <w:rFonts w:ascii="Times New Roman" w:hAnsi="Times New Roman" w:cs="Times New Roman"/>
          <w:sz w:val="28"/>
          <w:szCs w:val="28"/>
          <w:bdr w:val="none" w:sz="0" w:space="0" w:color="auto" w:frame="1"/>
          <w:lang w:val="uk-UA" w:eastAsia="ru-RU"/>
        </w:rPr>
        <w:br/>
      </w:r>
      <w:r w:rsidRPr="00854F75">
        <w:rPr>
          <w:rFonts w:ascii="Times New Roman" w:hAnsi="Times New Roman" w:cs="Times New Roman"/>
          <w:sz w:val="28"/>
          <w:szCs w:val="28"/>
          <w:bdr w:val="none" w:sz="0" w:space="0" w:color="auto" w:frame="1"/>
          <w:lang w:val="uk-UA" w:eastAsia="ru-RU"/>
        </w:rPr>
        <w:t>1,62 тис. т дизельного палива</w:t>
      </w:r>
      <w:r w:rsidR="00DD6E0B" w:rsidRPr="00854F75">
        <w:rPr>
          <w:rFonts w:ascii="Times New Roman" w:hAnsi="Times New Roman" w:cs="Times New Roman"/>
          <w:sz w:val="28"/>
          <w:szCs w:val="28"/>
          <w:lang w:val="uk-UA" w:eastAsia="ru-RU"/>
        </w:rPr>
        <w:t>; 605 тис. т бензину. Отже</w:t>
      </w:r>
      <w:r w:rsidRPr="00854F75">
        <w:rPr>
          <w:rFonts w:ascii="Times New Roman" w:hAnsi="Times New Roman" w:cs="Times New Roman"/>
          <w:sz w:val="28"/>
          <w:szCs w:val="28"/>
          <w:lang w:val="uk-UA" w:eastAsia="ru-RU"/>
        </w:rPr>
        <w:t xml:space="preserve"> заміна традиційних видів палива біологічним </w:t>
      </w:r>
      <w:r w:rsidR="00DD6E0B" w:rsidRPr="00854F75">
        <w:rPr>
          <w:rFonts w:ascii="Times New Roman" w:hAnsi="Times New Roman" w:cs="Times New Roman"/>
          <w:sz w:val="28"/>
          <w:szCs w:val="28"/>
          <w:lang w:val="uk-UA" w:eastAsia="ru-RU"/>
        </w:rPr>
        <w:t>сприятиме</w:t>
      </w:r>
      <w:r w:rsidRPr="00854F75">
        <w:rPr>
          <w:rFonts w:ascii="Times New Roman" w:hAnsi="Times New Roman" w:cs="Times New Roman"/>
          <w:sz w:val="28"/>
          <w:szCs w:val="28"/>
          <w:lang w:val="uk-UA" w:eastAsia="ru-RU"/>
        </w:rPr>
        <w:t xml:space="preserve"> зменшенн</w:t>
      </w:r>
      <w:r w:rsidR="00DD6E0B" w:rsidRPr="00854F75">
        <w:rPr>
          <w:rFonts w:ascii="Times New Roman" w:hAnsi="Times New Roman" w:cs="Times New Roman"/>
          <w:sz w:val="28"/>
          <w:szCs w:val="28"/>
          <w:lang w:val="uk-UA" w:eastAsia="ru-RU"/>
        </w:rPr>
        <w:t>ю</w:t>
      </w:r>
      <w:r w:rsidRPr="00854F75">
        <w:rPr>
          <w:rFonts w:ascii="Times New Roman" w:hAnsi="Times New Roman" w:cs="Times New Roman"/>
          <w:sz w:val="28"/>
          <w:szCs w:val="28"/>
          <w:lang w:val="uk-UA" w:eastAsia="ru-RU"/>
        </w:rPr>
        <w:t xml:space="preserve"> залежності нашої держави від імпорту природного газу та енергоносіїв.</w:t>
      </w:r>
    </w:p>
    <w:p w:rsidR="004D6398" w:rsidRPr="00854F75" w:rsidRDefault="004D6398" w:rsidP="0058387B">
      <w:pPr>
        <w:spacing w:line="315" w:lineRule="atLeast"/>
        <w:ind w:firstLine="709"/>
        <w:jc w:val="both"/>
        <w:textAlignment w:val="baseline"/>
        <w:rPr>
          <w:rFonts w:ascii="Times New Roman" w:hAnsi="Times New Roman" w:cs="Times New Roman"/>
          <w:sz w:val="28"/>
          <w:szCs w:val="28"/>
          <w:lang w:val="uk-UA" w:eastAsia="ru-RU"/>
        </w:rPr>
      </w:pPr>
      <w:r w:rsidRPr="00854F75">
        <w:rPr>
          <w:rFonts w:ascii="Times New Roman" w:hAnsi="Times New Roman" w:cs="Times New Roman"/>
          <w:sz w:val="28"/>
          <w:szCs w:val="28"/>
          <w:lang w:val="uk-UA" w:eastAsia="ru-RU"/>
        </w:rPr>
        <w:t xml:space="preserve">Нині добутий з відходів тваринництва та перегною газ використовують для обігріву фермерських господарств і приватних теплиць. </w:t>
      </w:r>
      <w:r w:rsidRPr="00854F75">
        <w:rPr>
          <w:rFonts w:ascii="Times New Roman" w:hAnsi="Times New Roman" w:cs="Times New Roman"/>
          <w:sz w:val="28"/>
          <w:szCs w:val="28"/>
          <w:bdr w:val="none" w:sz="0" w:space="0" w:color="auto" w:frame="1"/>
          <w:lang w:val="uk-UA" w:eastAsia="ru-RU"/>
        </w:rPr>
        <w:t>Його виробництво одночасно розв’язує кілька проблем: утилізуються відходи сільського господарства та переробних підприємств, без шкоди для довкілля виробляються тепло, електроенергія, органічні добрива</w:t>
      </w:r>
      <w:r w:rsidRPr="00854F75">
        <w:rPr>
          <w:rFonts w:ascii="Times New Roman" w:hAnsi="Times New Roman" w:cs="Times New Roman"/>
          <w:sz w:val="28"/>
          <w:szCs w:val="28"/>
          <w:lang w:val="uk-UA" w:eastAsia="ru-RU"/>
        </w:rPr>
        <w:t>.</w:t>
      </w:r>
    </w:p>
    <w:p w:rsidR="004D6398" w:rsidRPr="00854F75" w:rsidRDefault="004D6398" w:rsidP="0058387B">
      <w:pPr>
        <w:spacing w:line="315" w:lineRule="atLeast"/>
        <w:ind w:firstLine="709"/>
        <w:jc w:val="both"/>
        <w:textAlignment w:val="baseline"/>
        <w:rPr>
          <w:rFonts w:ascii="Times New Roman" w:hAnsi="Times New Roman" w:cs="Times New Roman"/>
          <w:sz w:val="28"/>
          <w:szCs w:val="28"/>
          <w:lang w:val="uk-UA" w:eastAsia="ru-RU"/>
        </w:rPr>
      </w:pPr>
      <w:r w:rsidRPr="00854F75">
        <w:rPr>
          <w:rFonts w:ascii="Times New Roman" w:hAnsi="Times New Roman" w:cs="Times New Roman"/>
          <w:sz w:val="28"/>
          <w:szCs w:val="28"/>
          <w:lang w:val="uk-UA" w:eastAsia="ru-RU"/>
        </w:rPr>
        <w:t>В Україні побудовані та функціонують три великі біогазові установки на базі тваринницьких комплексів.</w:t>
      </w:r>
    </w:p>
    <w:p w:rsidR="004D6398" w:rsidRPr="00854F75" w:rsidRDefault="004D6398" w:rsidP="00BF4E7B">
      <w:pPr>
        <w:spacing w:line="315" w:lineRule="atLeast"/>
        <w:ind w:firstLine="709"/>
        <w:jc w:val="both"/>
        <w:textAlignment w:val="baseline"/>
        <w:rPr>
          <w:rFonts w:ascii="Times New Roman" w:hAnsi="Times New Roman" w:cs="Times New Roman"/>
          <w:b/>
          <w:bCs/>
          <w:sz w:val="28"/>
          <w:szCs w:val="24"/>
          <w:lang w:val="uk-UA"/>
        </w:rPr>
      </w:pPr>
      <w:r w:rsidRPr="00854F75">
        <w:rPr>
          <w:rFonts w:ascii="Times New Roman" w:hAnsi="Times New Roman" w:cs="Times New Roman"/>
          <w:sz w:val="28"/>
          <w:szCs w:val="28"/>
          <w:lang w:val="uk-UA" w:eastAsia="ru-RU"/>
        </w:rPr>
        <w:t>За проектом голландської компанії</w:t>
      </w:r>
      <w:r w:rsidR="00854F75" w:rsidRPr="00854F75">
        <w:rPr>
          <w:rFonts w:ascii="Times New Roman" w:hAnsi="Times New Roman" w:cs="Times New Roman"/>
          <w:sz w:val="28"/>
          <w:szCs w:val="28"/>
          <w:lang w:val="uk-UA" w:eastAsia="ru-RU"/>
        </w:rPr>
        <w:t>,</w:t>
      </w:r>
      <w:r w:rsidRPr="00854F75">
        <w:rPr>
          <w:rFonts w:ascii="Times New Roman" w:hAnsi="Times New Roman" w:cs="Times New Roman"/>
          <w:sz w:val="28"/>
          <w:szCs w:val="28"/>
          <w:lang w:val="uk-UA" w:eastAsia="ru-RU"/>
        </w:rPr>
        <w:t xml:space="preserve"> першу вітчизняну </w:t>
      </w:r>
      <w:proofErr w:type="spellStart"/>
      <w:r w:rsidRPr="00854F75">
        <w:rPr>
          <w:rFonts w:ascii="Times New Roman" w:hAnsi="Times New Roman" w:cs="Times New Roman"/>
          <w:sz w:val="28"/>
          <w:szCs w:val="28"/>
          <w:lang w:val="uk-UA" w:eastAsia="ru-RU"/>
        </w:rPr>
        <w:t>біогазову</w:t>
      </w:r>
      <w:proofErr w:type="spellEnd"/>
      <w:r w:rsidRPr="00854F75">
        <w:rPr>
          <w:rFonts w:ascii="Times New Roman" w:hAnsi="Times New Roman" w:cs="Times New Roman"/>
          <w:sz w:val="28"/>
          <w:szCs w:val="28"/>
          <w:lang w:val="uk-UA" w:eastAsia="ru-RU"/>
        </w:rPr>
        <w:t xml:space="preserve"> установку споруджено у 2003 році в </w:t>
      </w:r>
      <w:r w:rsidRPr="00854F75">
        <w:rPr>
          <w:rFonts w:ascii="Times New Roman" w:hAnsi="Times New Roman" w:cs="Times New Roman"/>
          <w:sz w:val="28"/>
          <w:szCs w:val="28"/>
          <w:bdr w:val="none" w:sz="0" w:space="0" w:color="auto" w:frame="1"/>
          <w:lang w:val="uk-UA" w:eastAsia="ru-RU"/>
        </w:rPr>
        <w:t xml:space="preserve">с. </w:t>
      </w:r>
      <w:proofErr w:type="spellStart"/>
      <w:r w:rsidR="00854F75" w:rsidRPr="00854F75">
        <w:rPr>
          <w:rFonts w:ascii="Times New Roman" w:hAnsi="Times New Roman" w:cs="Times New Roman"/>
          <w:sz w:val="28"/>
          <w:szCs w:val="28"/>
          <w:bdr w:val="none" w:sz="0" w:space="0" w:color="auto" w:frame="1"/>
          <w:lang w:val="uk-UA" w:eastAsia="ru-RU"/>
        </w:rPr>
        <w:t>Оленівка</w:t>
      </w:r>
      <w:proofErr w:type="spellEnd"/>
      <w:r w:rsidR="00AB337A">
        <w:rPr>
          <w:rFonts w:ascii="Times New Roman" w:hAnsi="Times New Roman" w:cs="Times New Roman"/>
          <w:sz w:val="28"/>
          <w:szCs w:val="28"/>
          <w:lang w:val="uk-UA" w:eastAsia="ru-RU"/>
        </w:rPr>
        <w:t xml:space="preserve"> у Дніпропетровській області</w:t>
      </w:r>
      <w:r w:rsidRPr="00854F75">
        <w:rPr>
          <w:rFonts w:ascii="Times New Roman" w:hAnsi="Times New Roman" w:cs="Times New Roman"/>
          <w:sz w:val="28"/>
          <w:szCs w:val="28"/>
          <w:lang w:val="uk-UA" w:eastAsia="ru-RU"/>
        </w:rPr>
        <w:t xml:space="preserve"> для переробки гною зі свиноферми, де утримувалися 15 тис. голів. Об’єм кожного з двох </w:t>
      </w:r>
      <w:proofErr w:type="spellStart"/>
      <w:r w:rsidRPr="00854F75">
        <w:rPr>
          <w:rFonts w:ascii="Times New Roman" w:hAnsi="Times New Roman" w:cs="Times New Roman"/>
          <w:sz w:val="28"/>
          <w:szCs w:val="28"/>
          <w:lang w:val="uk-UA" w:eastAsia="ru-RU"/>
        </w:rPr>
        <w:t>біогазових</w:t>
      </w:r>
      <w:proofErr w:type="spellEnd"/>
      <w:r w:rsidRPr="00854F75">
        <w:rPr>
          <w:rFonts w:ascii="Times New Roman" w:hAnsi="Times New Roman" w:cs="Times New Roman"/>
          <w:sz w:val="28"/>
          <w:szCs w:val="28"/>
          <w:lang w:val="uk-UA" w:eastAsia="ru-RU"/>
        </w:rPr>
        <w:t xml:space="preserve"> реакторів цієї </w:t>
      </w:r>
      <w:proofErr w:type="spellStart"/>
      <w:r w:rsidRPr="00854F75">
        <w:rPr>
          <w:rFonts w:ascii="Times New Roman" w:hAnsi="Times New Roman" w:cs="Times New Roman"/>
          <w:sz w:val="28"/>
          <w:szCs w:val="28"/>
          <w:lang w:val="uk-UA" w:eastAsia="ru-RU"/>
        </w:rPr>
        <w:t>біогазової</w:t>
      </w:r>
      <w:proofErr w:type="spellEnd"/>
      <w:r w:rsidRPr="00854F75">
        <w:rPr>
          <w:rFonts w:ascii="Times New Roman" w:hAnsi="Times New Roman" w:cs="Times New Roman"/>
          <w:sz w:val="28"/>
          <w:szCs w:val="28"/>
          <w:lang w:val="uk-UA" w:eastAsia="ru-RU"/>
        </w:rPr>
        <w:t xml:space="preserve"> установки становить 1000 м</w:t>
      </w:r>
      <w:r w:rsidR="00854F75" w:rsidRPr="00854F75">
        <w:rPr>
          <w:rFonts w:ascii="Times New Roman" w:hAnsi="Times New Roman" w:cs="Times New Roman"/>
          <w:sz w:val="28"/>
          <w:szCs w:val="28"/>
          <w:lang w:val="uk-UA" w:eastAsia="ru-RU"/>
        </w:rPr>
        <w:t>етрів кубічних</w:t>
      </w:r>
      <w:r w:rsidRPr="00854F75">
        <w:rPr>
          <w:rFonts w:ascii="Times New Roman" w:hAnsi="Times New Roman" w:cs="Times New Roman"/>
          <w:sz w:val="28"/>
          <w:szCs w:val="28"/>
          <w:lang w:val="uk-UA" w:eastAsia="ru-RU"/>
        </w:rPr>
        <w:t>. Щодоби вони виробляють 3300 м</w:t>
      </w:r>
      <w:r w:rsidR="00854F75" w:rsidRPr="00854F75">
        <w:rPr>
          <w:rFonts w:ascii="Times New Roman" w:hAnsi="Times New Roman" w:cs="Times New Roman"/>
          <w:sz w:val="28"/>
          <w:szCs w:val="28"/>
          <w:lang w:val="uk-UA" w:eastAsia="ru-RU"/>
        </w:rPr>
        <w:t>етрів кубічних</w:t>
      </w:r>
      <w:r w:rsidRPr="00854F75">
        <w:rPr>
          <w:rFonts w:ascii="Times New Roman" w:hAnsi="Times New Roman" w:cs="Times New Roman"/>
          <w:sz w:val="28"/>
          <w:szCs w:val="28"/>
          <w:lang w:val="uk-UA" w:eastAsia="ru-RU"/>
        </w:rPr>
        <w:t xml:space="preserve"> біогазу, в якому вміст метану становить 50</w:t>
      </w:r>
      <w:r w:rsidR="00854F75" w:rsidRPr="00854F75">
        <w:rPr>
          <w:rFonts w:ascii="Times New Roman" w:hAnsi="Times New Roman" w:cs="Times New Roman"/>
          <w:sz w:val="28"/>
          <w:szCs w:val="28"/>
          <w:lang w:val="uk-UA" w:eastAsia="ru-RU"/>
        </w:rPr>
        <w:t xml:space="preserve"> − </w:t>
      </w:r>
      <w:r w:rsidRPr="00854F75">
        <w:rPr>
          <w:rFonts w:ascii="Times New Roman" w:hAnsi="Times New Roman" w:cs="Times New Roman"/>
          <w:sz w:val="28"/>
          <w:szCs w:val="28"/>
          <w:lang w:val="uk-UA" w:eastAsia="ru-RU"/>
        </w:rPr>
        <w:t>65 відсотка. З біогазу, в свою чергу, виробляються електроенергія і тепло, які підприємство використовує для власних потреб.</w:t>
      </w:r>
    </w:p>
    <w:p w:rsidR="004D6398" w:rsidRPr="00854F75" w:rsidRDefault="004D6398" w:rsidP="00023EDB">
      <w:pPr>
        <w:shd w:val="clear" w:color="auto" w:fill="FFFFFF"/>
        <w:autoSpaceDE w:val="0"/>
        <w:autoSpaceDN w:val="0"/>
        <w:adjustRightInd w:val="0"/>
        <w:ind w:firstLine="425"/>
        <w:jc w:val="both"/>
        <w:rPr>
          <w:rFonts w:ascii="Times New Roman" w:hAnsi="Times New Roman" w:cs="Times New Roman"/>
          <w:b/>
          <w:bCs/>
          <w:sz w:val="28"/>
          <w:szCs w:val="24"/>
          <w:lang w:val="uk-UA"/>
        </w:rPr>
        <w:sectPr w:rsidR="004D6398" w:rsidRPr="00854F75" w:rsidSect="00066FC6">
          <w:pgSz w:w="11906" w:h="16838"/>
          <w:pgMar w:top="1134" w:right="567" w:bottom="1134" w:left="1701" w:header="709" w:footer="709" w:gutter="0"/>
          <w:cols w:space="708"/>
          <w:docGrid w:linePitch="360"/>
        </w:sectPr>
      </w:pPr>
    </w:p>
    <w:p w:rsidR="004D6398" w:rsidRPr="00DD6E0B" w:rsidRDefault="007E01E4" w:rsidP="00BF4E7B">
      <w:pPr>
        <w:shd w:val="clear" w:color="auto" w:fill="FFFFFF"/>
        <w:autoSpaceDE w:val="0"/>
        <w:autoSpaceDN w:val="0"/>
        <w:adjustRightInd w:val="0"/>
        <w:ind w:firstLine="425"/>
        <w:rPr>
          <w:rFonts w:ascii="Times New Roman" w:hAnsi="Times New Roman" w:cs="Times New Roman"/>
          <w:b/>
          <w:bCs/>
          <w:sz w:val="28"/>
          <w:szCs w:val="24"/>
          <w:highlight w:val="yellow"/>
          <w:lang w:val="uk-UA"/>
        </w:rPr>
      </w:pPr>
      <w:r w:rsidRPr="00E906FF">
        <w:rPr>
          <w:rFonts w:ascii="Times New Roman" w:hAnsi="Times New Roman" w:cs="Times New Roman"/>
          <w:b/>
          <w:bCs/>
          <w:noProof/>
          <w:sz w:val="28"/>
          <w:szCs w:val="24"/>
          <w:lang w:val="uk-UA" w:eastAsia="ru-RU"/>
        </w:rPr>
        <w:lastRenderedPageBreak/>
        <w:pict>
          <v:shape id="_x0000_i1034" type="#_x0000_t75" alt="Geothermal.jpg" style="width:635.25pt;height:442.5pt;visibility:visible">
            <v:imagedata r:id="rId19" o:title=""/>
          </v:shape>
        </w:pict>
      </w:r>
    </w:p>
    <w:p w:rsidR="004D6398" w:rsidRPr="00DD6E0B" w:rsidRDefault="004D6398" w:rsidP="00023EDB">
      <w:pPr>
        <w:shd w:val="clear" w:color="auto" w:fill="FFFFFF"/>
        <w:autoSpaceDE w:val="0"/>
        <w:autoSpaceDN w:val="0"/>
        <w:adjustRightInd w:val="0"/>
        <w:ind w:firstLine="425"/>
        <w:jc w:val="both"/>
        <w:rPr>
          <w:rFonts w:ascii="Times New Roman" w:hAnsi="Times New Roman" w:cs="Times New Roman"/>
          <w:sz w:val="28"/>
          <w:szCs w:val="24"/>
          <w:highlight w:val="yellow"/>
          <w:lang w:val="uk-UA"/>
        </w:rPr>
      </w:pPr>
    </w:p>
    <w:p w:rsidR="004D6398" w:rsidRPr="00DE246A" w:rsidRDefault="004D6398" w:rsidP="0058387B">
      <w:pPr>
        <w:shd w:val="clear" w:color="auto" w:fill="FFFFFF"/>
        <w:autoSpaceDE w:val="0"/>
        <w:autoSpaceDN w:val="0"/>
        <w:adjustRightInd w:val="0"/>
        <w:ind w:firstLine="425"/>
        <w:rPr>
          <w:rFonts w:ascii="Times New Roman" w:hAnsi="Times New Roman" w:cs="Times New Roman"/>
          <w:sz w:val="24"/>
          <w:szCs w:val="24"/>
          <w:lang w:val="uk-UA"/>
        </w:rPr>
        <w:sectPr w:rsidR="004D6398" w:rsidRPr="00DE246A">
          <w:pgSz w:w="16838" w:h="11906" w:orient="landscape"/>
          <w:pgMar w:top="1258" w:right="1134" w:bottom="851" w:left="1134" w:header="720" w:footer="720" w:gutter="0"/>
          <w:cols w:space="708"/>
          <w:docGrid w:linePitch="360"/>
        </w:sectPr>
      </w:pPr>
      <w:r w:rsidRPr="00DE246A">
        <w:rPr>
          <w:rFonts w:ascii="Times New Roman" w:hAnsi="Times New Roman" w:cs="Times New Roman"/>
          <w:sz w:val="24"/>
          <w:szCs w:val="24"/>
          <w:lang w:val="uk-UA"/>
        </w:rPr>
        <w:t>Мал. 3</w:t>
      </w:r>
      <w:r w:rsidR="00DE246A" w:rsidRPr="00DE246A">
        <w:rPr>
          <w:rFonts w:ascii="Times New Roman" w:hAnsi="Times New Roman" w:cs="Times New Roman"/>
          <w:sz w:val="24"/>
          <w:szCs w:val="24"/>
          <w:lang w:val="uk-UA"/>
        </w:rPr>
        <w:t>1</w:t>
      </w:r>
    </w:p>
    <w:p w:rsidR="004D6398" w:rsidRPr="0063118F" w:rsidRDefault="00854F75" w:rsidP="0058387B">
      <w:pPr>
        <w:spacing w:line="315" w:lineRule="atLeast"/>
        <w:ind w:firstLine="709"/>
        <w:jc w:val="both"/>
        <w:textAlignment w:val="baseline"/>
        <w:rPr>
          <w:rFonts w:ascii="Times New Roman" w:hAnsi="Times New Roman" w:cs="Times New Roman"/>
          <w:sz w:val="28"/>
          <w:szCs w:val="28"/>
          <w:lang w:val="uk-UA" w:eastAsia="ru-RU"/>
        </w:rPr>
      </w:pPr>
      <w:r w:rsidRPr="0063118F">
        <w:rPr>
          <w:rFonts w:ascii="Times New Roman" w:hAnsi="Times New Roman" w:cs="Times New Roman"/>
          <w:sz w:val="28"/>
          <w:szCs w:val="28"/>
          <w:lang w:val="uk-UA" w:eastAsia="ru-RU"/>
        </w:rPr>
        <w:lastRenderedPageBreak/>
        <w:t xml:space="preserve">У </w:t>
      </w:r>
      <w:r w:rsidR="004D6398" w:rsidRPr="0063118F">
        <w:rPr>
          <w:rFonts w:ascii="Times New Roman" w:hAnsi="Times New Roman" w:cs="Times New Roman"/>
          <w:sz w:val="28"/>
          <w:szCs w:val="28"/>
          <w:lang w:val="uk-UA" w:eastAsia="ru-RU"/>
        </w:rPr>
        <w:t>2008 ро</w:t>
      </w:r>
      <w:r w:rsidRPr="0063118F">
        <w:rPr>
          <w:rFonts w:ascii="Times New Roman" w:hAnsi="Times New Roman" w:cs="Times New Roman"/>
          <w:sz w:val="28"/>
          <w:szCs w:val="28"/>
          <w:lang w:val="uk-UA" w:eastAsia="ru-RU"/>
        </w:rPr>
        <w:t>ці</w:t>
      </w:r>
      <w:r w:rsidR="004D6398" w:rsidRPr="0063118F">
        <w:rPr>
          <w:rFonts w:ascii="Times New Roman" w:hAnsi="Times New Roman" w:cs="Times New Roman"/>
          <w:sz w:val="28"/>
          <w:szCs w:val="28"/>
          <w:lang w:val="uk-UA" w:eastAsia="ru-RU"/>
        </w:rPr>
        <w:t xml:space="preserve"> в </w:t>
      </w:r>
      <w:r w:rsidR="004D6398" w:rsidRPr="0063118F">
        <w:rPr>
          <w:rFonts w:ascii="Times New Roman" w:hAnsi="Times New Roman" w:cs="Times New Roman"/>
          <w:sz w:val="28"/>
          <w:szCs w:val="28"/>
          <w:bdr w:val="none" w:sz="0" w:space="0" w:color="auto" w:frame="1"/>
          <w:lang w:val="uk-UA" w:eastAsia="ru-RU"/>
        </w:rPr>
        <w:t>с. Старі Петрівці</w:t>
      </w:r>
      <w:r w:rsidR="004D6398" w:rsidRPr="0063118F">
        <w:rPr>
          <w:rFonts w:ascii="Times New Roman" w:hAnsi="Times New Roman" w:cs="Times New Roman"/>
          <w:sz w:val="28"/>
          <w:szCs w:val="28"/>
          <w:lang w:val="uk-UA" w:eastAsia="ru-RU"/>
        </w:rPr>
        <w:t> Київської області на ЗАТ «</w:t>
      </w:r>
      <w:proofErr w:type="spellStart"/>
      <w:r w:rsidR="004D6398" w:rsidRPr="0063118F">
        <w:rPr>
          <w:rFonts w:ascii="Times New Roman" w:hAnsi="Times New Roman" w:cs="Times New Roman"/>
          <w:sz w:val="28"/>
          <w:szCs w:val="28"/>
          <w:lang w:val="uk-UA" w:eastAsia="ru-RU"/>
        </w:rPr>
        <w:t>Крафт</w:t>
      </w:r>
      <w:proofErr w:type="spellEnd"/>
      <w:r w:rsidR="004D6398" w:rsidRPr="0063118F">
        <w:rPr>
          <w:rFonts w:ascii="Times New Roman" w:hAnsi="Times New Roman" w:cs="Times New Roman"/>
          <w:sz w:val="28"/>
          <w:szCs w:val="28"/>
          <w:lang w:val="uk-UA" w:eastAsia="ru-RU"/>
        </w:rPr>
        <w:t xml:space="preserve"> </w:t>
      </w:r>
      <w:proofErr w:type="spellStart"/>
      <w:r w:rsidR="004D6398" w:rsidRPr="0063118F">
        <w:rPr>
          <w:rFonts w:ascii="Times New Roman" w:hAnsi="Times New Roman" w:cs="Times New Roman"/>
          <w:sz w:val="28"/>
          <w:szCs w:val="28"/>
          <w:lang w:val="uk-UA" w:eastAsia="ru-RU"/>
        </w:rPr>
        <w:t>Фудз</w:t>
      </w:r>
      <w:proofErr w:type="spellEnd"/>
      <w:r w:rsidR="004D6398" w:rsidRPr="0063118F">
        <w:rPr>
          <w:rFonts w:ascii="Times New Roman" w:hAnsi="Times New Roman" w:cs="Times New Roman"/>
          <w:sz w:val="28"/>
          <w:szCs w:val="28"/>
          <w:lang w:val="uk-UA" w:eastAsia="ru-RU"/>
        </w:rPr>
        <w:t xml:space="preserve"> Україна» за проектом канадської компанії введено в дію </w:t>
      </w:r>
      <w:r w:rsidRPr="0063118F">
        <w:rPr>
          <w:rFonts w:ascii="Times New Roman" w:hAnsi="Times New Roman" w:cs="Times New Roman"/>
          <w:sz w:val="28"/>
          <w:szCs w:val="28"/>
          <w:lang w:val="uk-UA" w:eastAsia="ru-RU"/>
        </w:rPr>
        <w:t>біогазові установку</w:t>
      </w:r>
      <w:r w:rsidR="004D6398" w:rsidRPr="0063118F">
        <w:rPr>
          <w:rFonts w:ascii="Times New Roman" w:hAnsi="Times New Roman" w:cs="Times New Roman"/>
          <w:sz w:val="28"/>
          <w:szCs w:val="28"/>
          <w:lang w:val="uk-UA" w:eastAsia="ru-RU"/>
        </w:rPr>
        <w:t xml:space="preserve"> для переробки стічних вод підприємства продуктивністю 540 м</w:t>
      </w:r>
      <w:r w:rsidR="0063118F" w:rsidRPr="0063118F">
        <w:rPr>
          <w:rFonts w:ascii="Times New Roman" w:hAnsi="Times New Roman" w:cs="Times New Roman"/>
          <w:sz w:val="28"/>
          <w:szCs w:val="28"/>
          <w:lang w:val="uk-UA" w:eastAsia="ru-RU"/>
        </w:rPr>
        <w:t>етрів кубічних</w:t>
      </w:r>
      <w:r w:rsidR="004D6398" w:rsidRPr="0063118F">
        <w:rPr>
          <w:rFonts w:ascii="Times New Roman" w:hAnsi="Times New Roman" w:cs="Times New Roman"/>
          <w:sz w:val="28"/>
          <w:szCs w:val="28"/>
          <w:lang w:val="uk-UA" w:eastAsia="ru-RU"/>
        </w:rPr>
        <w:t xml:space="preserve"> на добу. Об’єм анаеробного реактора становить 100 м</w:t>
      </w:r>
      <w:r w:rsidRPr="0063118F">
        <w:rPr>
          <w:rFonts w:ascii="Times New Roman" w:hAnsi="Times New Roman" w:cs="Times New Roman"/>
          <w:sz w:val="28"/>
          <w:szCs w:val="28"/>
          <w:lang w:val="uk-UA" w:eastAsia="ru-RU"/>
        </w:rPr>
        <w:t>етрів кубічних</w:t>
      </w:r>
      <w:r w:rsidR="004D6398" w:rsidRPr="0063118F">
        <w:rPr>
          <w:rFonts w:ascii="Times New Roman" w:hAnsi="Times New Roman" w:cs="Times New Roman"/>
          <w:sz w:val="28"/>
          <w:szCs w:val="28"/>
          <w:lang w:val="uk-UA" w:eastAsia="ru-RU"/>
        </w:rPr>
        <w:t xml:space="preserve">, вихід біогазу </w:t>
      </w:r>
      <w:r w:rsidR="0063118F">
        <w:rPr>
          <w:rFonts w:ascii="Times New Roman" w:hAnsi="Times New Roman" w:cs="Times New Roman"/>
          <w:sz w:val="28"/>
          <w:szCs w:val="28"/>
          <w:lang w:val="uk-UA" w:eastAsia="ru-RU"/>
        </w:rPr>
        <w:t>−</w:t>
      </w:r>
      <w:r w:rsidR="004D6398" w:rsidRPr="0063118F">
        <w:rPr>
          <w:rFonts w:ascii="Times New Roman" w:hAnsi="Times New Roman" w:cs="Times New Roman"/>
          <w:sz w:val="28"/>
          <w:szCs w:val="28"/>
          <w:lang w:val="uk-UA" w:eastAsia="ru-RU"/>
        </w:rPr>
        <w:t xml:space="preserve"> в середньому 2400 м</w:t>
      </w:r>
      <w:r w:rsidR="0063118F" w:rsidRPr="0063118F">
        <w:rPr>
          <w:rFonts w:ascii="Times New Roman" w:hAnsi="Times New Roman" w:cs="Times New Roman"/>
          <w:sz w:val="28"/>
          <w:szCs w:val="28"/>
          <w:lang w:val="uk-UA" w:eastAsia="ru-RU"/>
        </w:rPr>
        <w:t>етрів кубічних</w:t>
      </w:r>
      <w:r w:rsidR="004D6398" w:rsidRPr="0063118F">
        <w:rPr>
          <w:rFonts w:ascii="Times New Roman" w:hAnsi="Times New Roman" w:cs="Times New Roman"/>
          <w:sz w:val="28"/>
          <w:szCs w:val="28"/>
          <w:lang w:val="uk-UA" w:eastAsia="ru-RU"/>
        </w:rPr>
        <w:t xml:space="preserve"> на добу при вмісті метану </w:t>
      </w:r>
      <w:r w:rsidR="0063118F">
        <w:rPr>
          <w:rFonts w:ascii="Times New Roman" w:hAnsi="Times New Roman" w:cs="Times New Roman"/>
          <w:sz w:val="28"/>
          <w:szCs w:val="28"/>
          <w:lang w:val="uk-UA" w:eastAsia="ru-RU"/>
        </w:rPr>
        <w:br/>
      </w:r>
      <w:r w:rsidR="004D6398" w:rsidRPr="0063118F">
        <w:rPr>
          <w:rFonts w:ascii="Times New Roman" w:hAnsi="Times New Roman" w:cs="Times New Roman"/>
          <w:sz w:val="28"/>
          <w:szCs w:val="28"/>
          <w:lang w:val="uk-UA" w:eastAsia="ru-RU"/>
        </w:rPr>
        <w:t>54 відсотка.</w:t>
      </w:r>
    </w:p>
    <w:p w:rsidR="004D6398" w:rsidRPr="00FF56EA" w:rsidRDefault="0063118F" w:rsidP="0058387B">
      <w:pPr>
        <w:spacing w:line="315" w:lineRule="atLeast"/>
        <w:ind w:firstLine="709"/>
        <w:jc w:val="both"/>
        <w:textAlignment w:val="baseline"/>
        <w:rPr>
          <w:rFonts w:ascii="Times New Roman" w:hAnsi="Times New Roman" w:cs="Times New Roman"/>
          <w:sz w:val="28"/>
          <w:szCs w:val="28"/>
          <w:lang w:val="uk-UA" w:eastAsia="ru-RU"/>
        </w:rPr>
      </w:pPr>
      <w:r w:rsidRPr="0063118F">
        <w:rPr>
          <w:rFonts w:ascii="Times New Roman" w:hAnsi="Times New Roman" w:cs="Times New Roman"/>
          <w:sz w:val="28"/>
          <w:szCs w:val="28"/>
          <w:lang w:val="uk-UA" w:eastAsia="ru-RU"/>
        </w:rPr>
        <w:t xml:space="preserve">У </w:t>
      </w:r>
      <w:r w:rsidR="004D6398" w:rsidRPr="0063118F">
        <w:rPr>
          <w:rFonts w:ascii="Times New Roman" w:hAnsi="Times New Roman" w:cs="Times New Roman"/>
          <w:sz w:val="28"/>
          <w:szCs w:val="28"/>
          <w:lang w:val="uk-UA" w:eastAsia="ru-RU"/>
        </w:rPr>
        <w:t>2009 ро</w:t>
      </w:r>
      <w:r w:rsidRPr="0063118F">
        <w:rPr>
          <w:rFonts w:ascii="Times New Roman" w:hAnsi="Times New Roman" w:cs="Times New Roman"/>
          <w:sz w:val="28"/>
          <w:szCs w:val="28"/>
          <w:lang w:val="uk-UA" w:eastAsia="ru-RU"/>
        </w:rPr>
        <w:t>ці</w:t>
      </w:r>
      <w:r w:rsidR="004D6398" w:rsidRPr="0063118F">
        <w:rPr>
          <w:rFonts w:ascii="Times New Roman" w:hAnsi="Times New Roman" w:cs="Times New Roman"/>
          <w:sz w:val="28"/>
          <w:szCs w:val="28"/>
          <w:lang w:val="uk-UA" w:eastAsia="ru-RU"/>
        </w:rPr>
        <w:t xml:space="preserve"> в </w:t>
      </w:r>
      <w:r w:rsidR="004D6398" w:rsidRPr="0063118F">
        <w:rPr>
          <w:rFonts w:ascii="Times New Roman" w:hAnsi="Times New Roman" w:cs="Times New Roman"/>
          <w:sz w:val="28"/>
          <w:szCs w:val="28"/>
          <w:bdr w:val="none" w:sz="0" w:space="0" w:color="auto" w:frame="1"/>
          <w:lang w:val="uk-UA" w:eastAsia="ru-RU"/>
        </w:rPr>
        <w:t>с. Велик</w:t>
      </w:r>
      <w:r w:rsidRPr="0063118F">
        <w:rPr>
          <w:rFonts w:ascii="Times New Roman" w:hAnsi="Times New Roman" w:cs="Times New Roman"/>
          <w:sz w:val="28"/>
          <w:szCs w:val="28"/>
          <w:bdr w:val="none" w:sz="0" w:space="0" w:color="auto" w:frame="1"/>
          <w:lang w:val="uk-UA" w:eastAsia="ru-RU"/>
        </w:rPr>
        <w:t>ий</w:t>
      </w:r>
      <w:r w:rsidR="004D6398" w:rsidRPr="0063118F">
        <w:rPr>
          <w:rFonts w:ascii="Times New Roman" w:hAnsi="Times New Roman" w:cs="Times New Roman"/>
          <w:sz w:val="28"/>
          <w:szCs w:val="28"/>
          <w:bdr w:val="none" w:sz="0" w:space="0" w:color="auto" w:frame="1"/>
          <w:lang w:val="uk-UA" w:eastAsia="ru-RU"/>
        </w:rPr>
        <w:t xml:space="preserve"> </w:t>
      </w:r>
      <w:proofErr w:type="spellStart"/>
      <w:r w:rsidR="004D6398" w:rsidRPr="0063118F">
        <w:rPr>
          <w:rFonts w:ascii="Times New Roman" w:hAnsi="Times New Roman" w:cs="Times New Roman"/>
          <w:sz w:val="28"/>
          <w:szCs w:val="28"/>
          <w:bdr w:val="none" w:sz="0" w:space="0" w:color="auto" w:frame="1"/>
          <w:lang w:val="uk-UA" w:eastAsia="ru-RU"/>
        </w:rPr>
        <w:t>Крупіль</w:t>
      </w:r>
      <w:proofErr w:type="spellEnd"/>
      <w:r w:rsidR="004D6398" w:rsidRPr="0063118F">
        <w:rPr>
          <w:rFonts w:ascii="Times New Roman" w:hAnsi="Times New Roman" w:cs="Times New Roman"/>
          <w:sz w:val="28"/>
          <w:szCs w:val="28"/>
          <w:lang w:val="uk-UA" w:eastAsia="ru-RU"/>
        </w:rPr>
        <w:t xml:space="preserve"> </w:t>
      </w:r>
      <w:proofErr w:type="spellStart"/>
      <w:r w:rsidR="004D6398" w:rsidRPr="0063118F">
        <w:rPr>
          <w:rFonts w:ascii="Times New Roman" w:hAnsi="Times New Roman" w:cs="Times New Roman"/>
          <w:sz w:val="28"/>
          <w:szCs w:val="28"/>
          <w:lang w:val="uk-UA" w:eastAsia="ru-RU"/>
        </w:rPr>
        <w:t>Згурівського</w:t>
      </w:r>
      <w:proofErr w:type="spellEnd"/>
      <w:r w:rsidR="004D6398" w:rsidRPr="0063118F">
        <w:rPr>
          <w:rFonts w:ascii="Times New Roman" w:hAnsi="Times New Roman" w:cs="Times New Roman"/>
          <w:sz w:val="28"/>
          <w:szCs w:val="28"/>
          <w:lang w:val="uk-UA" w:eastAsia="ru-RU"/>
        </w:rPr>
        <w:t xml:space="preserve"> району на Київщині побудована </w:t>
      </w:r>
      <w:proofErr w:type="spellStart"/>
      <w:r w:rsidR="004D6398" w:rsidRPr="0063118F">
        <w:rPr>
          <w:rFonts w:ascii="Times New Roman" w:hAnsi="Times New Roman" w:cs="Times New Roman"/>
          <w:sz w:val="28"/>
          <w:szCs w:val="28"/>
          <w:lang w:val="uk-UA" w:eastAsia="ru-RU"/>
        </w:rPr>
        <w:t>біогазова</w:t>
      </w:r>
      <w:proofErr w:type="spellEnd"/>
      <w:r w:rsidR="004D6398" w:rsidRPr="0063118F">
        <w:rPr>
          <w:rFonts w:ascii="Times New Roman" w:hAnsi="Times New Roman" w:cs="Times New Roman"/>
          <w:sz w:val="28"/>
          <w:szCs w:val="28"/>
          <w:lang w:val="uk-UA" w:eastAsia="ru-RU"/>
        </w:rPr>
        <w:t xml:space="preserve"> станція для переробки гною корів. Її проект розроблено німецькою компанією. Установка складається з трьох ферментаторів по 2400 м</w:t>
      </w:r>
      <w:r w:rsidRPr="0063118F">
        <w:rPr>
          <w:rFonts w:ascii="Times New Roman" w:hAnsi="Times New Roman" w:cs="Times New Roman"/>
          <w:sz w:val="28"/>
          <w:szCs w:val="28"/>
          <w:lang w:val="uk-UA" w:eastAsia="ru-RU"/>
        </w:rPr>
        <w:t>етрів кубічних</w:t>
      </w:r>
      <w:r w:rsidR="004D6398" w:rsidRPr="0063118F">
        <w:rPr>
          <w:rFonts w:ascii="Times New Roman" w:hAnsi="Times New Roman" w:cs="Times New Roman"/>
          <w:sz w:val="28"/>
          <w:szCs w:val="28"/>
          <w:lang w:val="uk-UA" w:eastAsia="ru-RU"/>
        </w:rPr>
        <w:t xml:space="preserve"> кожний та додаткової ємності 1000 м</w:t>
      </w:r>
      <w:r w:rsidRPr="0063118F">
        <w:rPr>
          <w:rFonts w:ascii="Times New Roman" w:hAnsi="Times New Roman" w:cs="Times New Roman"/>
          <w:sz w:val="28"/>
          <w:szCs w:val="28"/>
          <w:lang w:val="uk-UA" w:eastAsia="ru-RU"/>
        </w:rPr>
        <w:t>етрів кубічних</w:t>
      </w:r>
      <w:r w:rsidR="004D6398" w:rsidRPr="0063118F">
        <w:rPr>
          <w:rFonts w:ascii="Times New Roman" w:hAnsi="Times New Roman" w:cs="Times New Roman"/>
          <w:sz w:val="28"/>
          <w:szCs w:val="28"/>
          <w:lang w:val="uk-UA" w:eastAsia="ru-RU"/>
        </w:rPr>
        <w:t xml:space="preserve">. Добове завантаження </w:t>
      </w:r>
      <w:proofErr w:type="spellStart"/>
      <w:r w:rsidR="004D6398" w:rsidRPr="0063118F">
        <w:rPr>
          <w:rFonts w:ascii="Times New Roman" w:hAnsi="Times New Roman" w:cs="Times New Roman"/>
          <w:sz w:val="28"/>
          <w:szCs w:val="28"/>
          <w:lang w:val="uk-UA" w:eastAsia="ru-RU"/>
        </w:rPr>
        <w:t>біогазових</w:t>
      </w:r>
      <w:proofErr w:type="spellEnd"/>
      <w:r w:rsidR="004D6398" w:rsidRPr="0063118F">
        <w:rPr>
          <w:rFonts w:ascii="Times New Roman" w:hAnsi="Times New Roman" w:cs="Times New Roman"/>
          <w:sz w:val="28"/>
          <w:szCs w:val="28"/>
          <w:lang w:val="uk-UA" w:eastAsia="ru-RU"/>
        </w:rPr>
        <w:t xml:space="preserve"> реакторів - 400 т гною за добу. Вологість </w:t>
      </w:r>
      <w:r w:rsidR="004D6398" w:rsidRPr="00FF56EA">
        <w:rPr>
          <w:rFonts w:ascii="Times New Roman" w:hAnsi="Times New Roman" w:cs="Times New Roman"/>
          <w:sz w:val="28"/>
          <w:szCs w:val="28"/>
          <w:lang w:val="uk-UA" w:eastAsia="ru-RU"/>
        </w:rPr>
        <w:t>субстрату 94</w:t>
      </w:r>
      <w:r w:rsidRPr="00FF56EA">
        <w:rPr>
          <w:rFonts w:ascii="Times New Roman" w:hAnsi="Times New Roman" w:cs="Times New Roman"/>
          <w:sz w:val="28"/>
          <w:szCs w:val="28"/>
          <w:lang w:val="uk-UA" w:eastAsia="ru-RU"/>
        </w:rPr>
        <w:t xml:space="preserve"> − </w:t>
      </w:r>
      <w:r w:rsidR="004D6398" w:rsidRPr="00FF56EA">
        <w:rPr>
          <w:rFonts w:ascii="Times New Roman" w:hAnsi="Times New Roman" w:cs="Times New Roman"/>
          <w:sz w:val="28"/>
          <w:szCs w:val="28"/>
          <w:lang w:val="uk-UA" w:eastAsia="ru-RU"/>
        </w:rPr>
        <w:t>96 відсотка. Встановлена електрична й теплова потужність становить 635 кВт електричної та 662 кВт теплової енергії.</w:t>
      </w:r>
    </w:p>
    <w:p w:rsidR="004D6398" w:rsidRPr="00FF56EA" w:rsidRDefault="00AB337A" w:rsidP="0058387B">
      <w:pPr>
        <w:spacing w:line="315" w:lineRule="atLeast"/>
        <w:ind w:firstLine="709"/>
        <w:jc w:val="both"/>
        <w:textAlignment w:val="baseline"/>
        <w:rPr>
          <w:rFonts w:ascii="Times New Roman" w:hAnsi="Times New Roman" w:cs="Times New Roman"/>
          <w:sz w:val="28"/>
          <w:szCs w:val="28"/>
          <w:lang w:val="uk-UA" w:eastAsia="ru-RU"/>
        </w:rPr>
      </w:pPr>
      <w:r w:rsidRPr="00FF56EA">
        <w:rPr>
          <w:rFonts w:ascii="Times New Roman" w:hAnsi="Times New Roman" w:cs="Times New Roman"/>
          <w:sz w:val="28"/>
          <w:szCs w:val="28"/>
          <w:lang w:val="uk-UA" w:eastAsia="ru-RU"/>
        </w:rPr>
        <w:t>У 2009 році</w:t>
      </w:r>
      <w:r w:rsidR="004D6398" w:rsidRPr="00FF56EA">
        <w:rPr>
          <w:rFonts w:ascii="Times New Roman" w:hAnsi="Times New Roman" w:cs="Times New Roman"/>
          <w:sz w:val="28"/>
          <w:szCs w:val="28"/>
          <w:lang w:val="uk-UA" w:eastAsia="ru-RU"/>
        </w:rPr>
        <w:t xml:space="preserve"> на</w:t>
      </w:r>
      <w:r w:rsidRPr="00FF56EA">
        <w:rPr>
          <w:rFonts w:ascii="Times New Roman" w:hAnsi="Times New Roman" w:cs="Times New Roman"/>
          <w:sz w:val="28"/>
          <w:szCs w:val="28"/>
          <w:lang w:val="uk-UA" w:eastAsia="ru-RU"/>
        </w:rPr>
        <w:t xml:space="preserve"> </w:t>
      </w:r>
      <w:r w:rsidR="004D6398" w:rsidRPr="00FF56EA">
        <w:rPr>
          <w:rFonts w:ascii="Times New Roman" w:hAnsi="Times New Roman" w:cs="Times New Roman"/>
          <w:sz w:val="28"/>
          <w:szCs w:val="28"/>
          <w:bdr w:val="none" w:sz="0" w:space="0" w:color="auto" w:frame="1"/>
          <w:lang w:val="uk-UA" w:eastAsia="ru-RU"/>
        </w:rPr>
        <w:t>ВАТ «Терезине» і ТОВ «Еліта»</w:t>
      </w:r>
      <w:r w:rsidRPr="00FF56EA">
        <w:rPr>
          <w:rFonts w:ascii="Times New Roman" w:hAnsi="Times New Roman" w:cs="Times New Roman"/>
          <w:sz w:val="28"/>
          <w:szCs w:val="28"/>
          <w:lang w:val="uk-UA" w:eastAsia="ru-RU"/>
        </w:rPr>
        <w:t xml:space="preserve"> в</w:t>
      </w:r>
      <w:r w:rsidR="004D6398" w:rsidRPr="00FF56EA">
        <w:rPr>
          <w:rFonts w:ascii="Times New Roman" w:hAnsi="Times New Roman" w:cs="Times New Roman"/>
          <w:sz w:val="28"/>
          <w:szCs w:val="28"/>
          <w:lang w:val="uk-UA" w:eastAsia="ru-RU"/>
        </w:rPr>
        <w:t xml:space="preserve"> Київ</w:t>
      </w:r>
      <w:r w:rsidRPr="00FF56EA">
        <w:rPr>
          <w:rFonts w:ascii="Times New Roman" w:hAnsi="Times New Roman" w:cs="Times New Roman"/>
          <w:sz w:val="28"/>
          <w:szCs w:val="28"/>
          <w:lang w:val="uk-UA" w:eastAsia="ru-RU"/>
        </w:rPr>
        <w:t xml:space="preserve">ській області </w:t>
      </w:r>
      <w:r w:rsidR="004D6398" w:rsidRPr="00FF56EA">
        <w:rPr>
          <w:rFonts w:ascii="Times New Roman" w:hAnsi="Times New Roman" w:cs="Times New Roman"/>
          <w:sz w:val="28"/>
          <w:szCs w:val="28"/>
          <w:lang w:val="uk-UA" w:eastAsia="ru-RU"/>
        </w:rPr>
        <w:t xml:space="preserve">введено в дію </w:t>
      </w:r>
      <w:proofErr w:type="spellStart"/>
      <w:r w:rsidR="004D6398" w:rsidRPr="00FF56EA">
        <w:rPr>
          <w:rFonts w:ascii="Times New Roman" w:hAnsi="Times New Roman" w:cs="Times New Roman"/>
          <w:sz w:val="28"/>
          <w:szCs w:val="28"/>
          <w:lang w:val="uk-UA" w:eastAsia="ru-RU"/>
        </w:rPr>
        <w:t>біогазову</w:t>
      </w:r>
      <w:proofErr w:type="spellEnd"/>
      <w:r w:rsidR="004D6398" w:rsidRPr="00FF56EA">
        <w:rPr>
          <w:rFonts w:ascii="Times New Roman" w:hAnsi="Times New Roman" w:cs="Times New Roman"/>
          <w:sz w:val="28"/>
          <w:szCs w:val="28"/>
          <w:lang w:val="uk-UA" w:eastAsia="ru-RU"/>
        </w:rPr>
        <w:t xml:space="preserve"> установку також за проектом німецької компанії. Її добове завантаження становить 60 м</w:t>
      </w:r>
      <w:r w:rsidRPr="00FF56EA">
        <w:rPr>
          <w:rFonts w:ascii="Times New Roman" w:hAnsi="Times New Roman" w:cs="Times New Roman"/>
          <w:sz w:val="28"/>
          <w:szCs w:val="28"/>
          <w:lang w:val="uk-UA" w:eastAsia="ru-RU"/>
        </w:rPr>
        <w:t>етрів кубічних</w:t>
      </w:r>
      <w:r w:rsidR="004D6398" w:rsidRPr="00FF56EA">
        <w:rPr>
          <w:rFonts w:ascii="Times New Roman" w:hAnsi="Times New Roman" w:cs="Times New Roman"/>
          <w:sz w:val="28"/>
          <w:szCs w:val="28"/>
          <w:lang w:val="uk-UA" w:eastAsia="ru-RU"/>
        </w:rPr>
        <w:t xml:space="preserve"> гною, із них 90 відсотка с</w:t>
      </w:r>
      <w:r w:rsidRPr="00FF56EA">
        <w:rPr>
          <w:rFonts w:ascii="Times New Roman" w:hAnsi="Times New Roman" w:cs="Times New Roman"/>
          <w:sz w:val="28"/>
          <w:szCs w:val="28"/>
          <w:lang w:val="uk-UA" w:eastAsia="ru-RU"/>
        </w:rPr>
        <w:t xml:space="preserve">тановить </w:t>
      </w:r>
      <w:r w:rsidR="004D6398" w:rsidRPr="00FF56EA">
        <w:rPr>
          <w:rFonts w:ascii="Times New Roman" w:hAnsi="Times New Roman" w:cs="Times New Roman"/>
          <w:sz w:val="28"/>
          <w:szCs w:val="28"/>
          <w:lang w:val="uk-UA" w:eastAsia="ru-RU"/>
        </w:rPr>
        <w:t xml:space="preserve">гній корів, 10 відсотка </w:t>
      </w:r>
      <w:r w:rsidRPr="00FF56EA">
        <w:rPr>
          <w:rFonts w:ascii="Times New Roman" w:hAnsi="Times New Roman" w:cs="Times New Roman"/>
          <w:sz w:val="28"/>
          <w:szCs w:val="28"/>
          <w:lang w:val="uk-UA" w:eastAsia="ru-RU"/>
        </w:rPr>
        <w:t>−</w:t>
      </w:r>
      <w:r w:rsidR="004D6398" w:rsidRPr="00FF56EA">
        <w:rPr>
          <w:rFonts w:ascii="Times New Roman" w:hAnsi="Times New Roman" w:cs="Times New Roman"/>
          <w:sz w:val="28"/>
          <w:szCs w:val="28"/>
          <w:lang w:val="uk-UA" w:eastAsia="ru-RU"/>
        </w:rPr>
        <w:t xml:space="preserve"> гній свиней, </w:t>
      </w:r>
      <w:r w:rsidRPr="00FF56EA">
        <w:rPr>
          <w:rFonts w:ascii="Times New Roman" w:hAnsi="Times New Roman" w:cs="Times New Roman"/>
          <w:sz w:val="28"/>
          <w:szCs w:val="28"/>
          <w:lang w:val="uk-UA" w:eastAsia="ru-RU"/>
        </w:rPr>
        <w:t>а також</w:t>
      </w:r>
      <w:r w:rsidR="004D6398" w:rsidRPr="00FF56EA">
        <w:rPr>
          <w:rFonts w:ascii="Times New Roman" w:hAnsi="Times New Roman" w:cs="Times New Roman"/>
          <w:sz w:val="28"/>
          <w:szCs w:val="28"/>
          <w:lang w:val="uk-UA" w:eastAsia="ru-RU"/>
        </w:rPr>
        <w:t xml:space="preserve"> стоки від доїльного цеху і відходи кормів. Робочий об’єм </w:t>
      </w:r>
      <w:proofErr w:type="spellStart"/>
      <w:r w:rsidR="004D6398" w:rsidRPr="00FF56EA">
        <w:rPr>
          <w:rFonts w:ascii="Times New Roman" w:hAnsi="Times New Roman" w:cs="Times New Roman"/>
          <w:sz w:val="28"/>
          <w:szCs w:val="28"/>
          <w:lang w:val="uk-UA" w:eastAsia="ru-RU"/>
        </w:rPr>
        <w:t>біореактора</w:t>
      </w:r>
      <w:proofErr w:type="spellEnd"/>
      <w:r w:rsidR="004D6398" w:rsidRPr="00FF56EA">
        <w:rPr>
          <w:rFonts w:ascii="Times New Roman" w:hAnsi="Times New Roman" w:cs="Times New Roman"/>
          <w:sz w:val="28"/>
          <w:szCs w:val="28"/>
          <w:lang w:val="uk-UA" w:eastAsia="ru-RU"/>
        </w:rPr>
        <w:t xml:space="preserve"> </w:t>
      </w:r>
      <w:r w:rsidRPr="00FF56EA">
        <w:rPr>
          <w:rFonts w:ascii="Times New Roman" w:hAnsi="Times New Roman" w:cs="Times New Roman"/>
          <w:sz w:val="28"/>
          <w:szCs w:val="28"/>
          <w:lang w:val="uk-UA" w:eastAsia="ru-RU"/>
        </w:rPr>
        <w:t>−</w:t>
      </w:r>
      <w:r w:rsidR="004D6398" w:rsidRPr="00FF56EA">
        <w:rPr>
          <w:rFonts w:ascii="Times New Roman" w:hAnsi="Times New Roman" w:cs="Times New Roman"/>
          <w:sz w:val="28"/>
          <w:szCs w:val="28"/>
          <w:lang w:val="uk-UA" w:eastAsia="ru-RU"/>
        </w:rPr>
        <w:t xml:space="preserve"> 1500 </w:t>
      </w:r>
      <w:r w:rsidRPr="00FF56EA">
        <w:rPr>
          <w:rFonts w:ascii="Times New Roman" w:hAnsi="Times New Roman" w:cs="Times New Roman"/>
          <w:sz w:val="28"/>
          <w:szCs w:val="28"/>
          <w:lang w:val="uk-UA" w:eastAsia="ru-RU"/>
        </w:rPr>
        <w:t>метрів кубічних</w:t>
      </w:r>
      <w:r w:rsidR="004D6398" w:rsidRPr="00FF56EA">
        <w:rPr>
          <w:rFonts w:ascii="Times New Roman" w:hAnsi="Times New Roman" w:cs="Times New Roman"/>
          <w:sz w:val="28"/>
          <w:szCs w:val="28"/>
          <w:lang w:val="uk-UA" w:eastAsia="ru-RU"/>
        </w:rPr>
        <w:t xml:space="preserve">. Вихід біогазу </w:t>
      </w:r>
      <w:r w:rsidRPr="00FF56EA">
        <w:rPr>
          <w:rFonts w:ascii="Times New Roman" w:hAnsi="Times New Roman" w:cs="Times New Roman"/>
          <w:sz w:val="28"/>
          <w:szCs w:val="28"/>
          <w:lang w:val="uk-UA" w:eastAsia="ru-RU"/>
        </w:rPr>
        <w:t>−</w:t>
      </w:r>
      <w:r w:rsidR="004D6398" w:rsidRPr="00FF56EA">
        <w:rPr>
          <w:rFonts w:ascii="Times New Roman" w:hAnsi="Times New Roman" w:cs="Times New Roman"/>
          <w:sz w:val="28"/>
          <w:szCs w:val="28"/>
          <w:lang w:val="uk-UA" w:eastAsia="ru-RU"/>
        </w:rPr>
        <w:t xml:space="preserve"> 2160 </w:t>
      </w:r>
      <w:r w:rsidRPr="00FF56EA">
        <w:rPr>
          <w:rFonts w:ascii="Times New Roman" w:hAnsi="Times New Roman" w:cs="Times New Roman"/>
          <w:sz w:val="28"/>
          <w:szCs w:val="28"/>
          <w:lang w:val="uk-UA" w:eastAsia="ru-RU"/>
        </w:rPr>
        <w:t>метрів кубічних</w:t>
      </w:r>
      <w:r w:rsidR="004D6398" w:rsidRPr="00FF56EA">
        <w:rPr>
          <w:rFonts w:ascii="Times New Roman" w:hAnsi="Times New Roman" w:cs="Times New Roman"/>
          <w:sz w:val="28"/>
          <w:szCs w:val="28"/>
          <w:lang w:val="uk-UA" w:eastAsia="ru-RU"/>
        </w:rPr>
        <w:t xml:space="preserve"> на добу. Електрична та теплова потужність </w:t>
      </w:r>
      <w:r w:rsidRPr="00FF56EA">
        <w:rPr>
          <w:rFonts w:ascii="Times New Roman" w:hAnsi="Times New Roman" w:cs="Times New Roman"/>
          <w:sz w:val="28"/>
          <w:szCs w:val="28"/>
          <w:lang w:val="uk-UA" w:eastAsia="ru-RU"/>
        </w:rPr>
        <w:t>−</w:t>
      </w:r>
      <w:r w:rsidR="004D6398" w:rsidRPr="00FF56EA">
        <w:rPr>
          <w:rFonts w:ascii="Times New Roman" w:hAnsi="Times New Roman" w:cs="Times New Roman"/>
          <w:sz w:val="28"/>
          <w:szCs w:val="28"/>
          <w:lang w:val="uk-UA" w:eastAsia="ru-RU"/>
        </w:rPr>
        <w:t xml:space="preserve"> відповідно 250 і 310 кВт. Вироблена енергія використовується поки що лише для власних потреб. Проте, надалі зі збільшенням потужності електроенергія подаватиметься в загальну мережу.</w:t>
      </w:r>
    </w:p>
    <w:p w:rsidR="004D6398" w:rsidRPr="00FF56EA" w:rsidRDefault="004D6398" w:rsidP="0058387B">
      <w:pPr>
        <w:spacing w:line="315" w:lineRule="atLeast"/>
        <w:ind w:firstLine="709"/>
        <w:jc w:val="both"/>
        <w:textAlignment w:val="baseline"/>
        <w:rPr>
          <w:rFonts w:ascii="Times New Roman" w:hAnsi="Times New Roman" w:cs="Times New Roman"/>
          <w:sz w:val="28"/>
          <w:szCs w:val="28"/>
          <w:lang w:val="uk-UA" w:eastAsia="ru-RU"/>
        </w:rPr>
      </w:pPr>
      <w:r w:rsidRPr="00FF56EA">
        <w:rPr>
          <w:rFonts w:ascii="Times New Roman" w:hAnsi="Times New Roman" w:cs="Times New Roman"/>
          <w:sz w:val="28"/>
          <w:szCs w:val="28"/>
          <w:bdr w:val="none" w:sz="0" w:space="0" w:color="auto" w:frame="1"/>
          <w:lang w:val="uk-UA" w:eastAsia="ru-RU"/>
        </w:rPr>
        <w:t>Тр</w:t>
      </w:r>
      <w:r w:rsidR="00FF56EA" w:rsidRPr="00FF56EA">
        <w:rPr>
          <w:rFonts w:ascii="Times New Roman" w:hAnsi="Times New Roman" w:cs="Times New Roman"/>
          <w:sz w:val="28"/>
          <w:szCs w:val="28"/>
          <w:bdr w:val="none" w:sz="0" w:space="0" w:color="auto" w:frame="1"/>
          <w:lang w:val="uk-UA" w:eastAsia="ru-RU"/>
        </w:rPr>
        <w:t>и біогазові установки працюють</w:t>
      </w:r>
      <w:r w:rsidRPr="00FF56EA">
        <w:rPr>
          <w:rFonts w:ascii="Times New Roman" w:hAnsi="Times New Roman" w:cs="Times New Roman"/>
          <w:sz w:val="28"/>
          <w:szCs w:val="28"/>
          <w:bdr w:val="none" w:sz="0" w:space="0" w:color="auto" w:frame="1"/>
          <w:lang w:val="uk-UA" w:eastAsia="ru-RU"/>
        </w:rPr>
        <w:t xml:space="preserve"> у Львові</w:t>
      </w:r>
      <w:r w:rsidRPr="00FF56EA">
        <w:rPr>
          <w:rFonts w:ascii="Times New Roman" w:hAnsi="Times New Roman" w:cs="Times New Roman"/>
          <w:sz w:val="28"/>
          <w:szCs w:val="28"/>
          <w:lang w:val="uk-UA" w:eastAsia="ru-RU"/>
        </w:rPr>
        <w:t>: на базі Львівського міського дитячого еколого-натуралістичного центру, в Лісотехнічному інституті та на заводі «Ензим». Остання використовує відходи цього підприємства. Всі вітчизняні біогазові установки працюють за іноземними технологіями. Є такі, що використовують у своїй роботі побутові відходи смітників, трав’яний силос, полову зернових, жирові відходи, молочну сироватку, харчові та овочеві відходи тощо.</w:t>
      </w:r>
    </w:p>
    <w:p w:rsidR="004D6398" w:rsidRPr="00FF56EA" w:rsidRDefault="004D6398" w:rsidP="0058387B">
      <w:pPr>
        <w:ind w:firstLine="425"/>
        <w:jc w:val="right"/>
        <w:textAlignment w:val="baseline"/>
        <w:rPr>
          <w:rFonts w:ascii="Times New Roman" w:hAnsi="Times New Roman" w:cs="Times New Roman"/>
          <w:sz w:val="24"/>
          <w:szCs w:val="24"/>
          <w:lang w:val="uk-UA" w:eastAsia="ru-RU"/>
        </w:rPr>
      </w:pPr>
      <w:r w:rsidRPr="00FF56EA">
        <w:rPr>
          <w:rFonts w:ascii="Times New Roman" w:hAnsi="Times New Roman" w:cs="Times New Roman"/>
          <w:sz w:val="24"/>
          <w:szCs w:val="24"/>
          <w:lang w:val="uk-UA" w:eastAsia="ru-RU"/>
        </w:rPr>
        <w:t>Табл. 4</w:t>
      </w:r>
      <w:r w:rsidR="00DE246A">
        <w:rPr>
          <w:rFonts w:ascii="Times New Roman" w:hAnsi="Times New Roman" w:cs="Times New Roman"/>
          <w:sz w:val="24"/>
          <w:szCs w:val="24"/>
          <w:lang w:val="uk-UA" w:eastAsia="ru-RU"/>
        </w:rPr>
        <w:t>9</w:t>
      </w:r>
    </w:p>
    <w:p w:rsidR="004D6398" w:rsidRPr="00FF56EA" w:rsidRDefault="004D6398" w:rsidP="0058387B">
      <w:pPr>
        <w:ind w:firstLine="425"/>
        <w:textAlignment w:val="baseline"/>
        <w:rPr>
          <w:rFonts w:ascii="Times New Roman" w:hAnsi="Times New Roman" w:cs="Times New Roman"/>
          <w:sz w:val="26"/>
          <w:szCs w:val="26"/>
          <w:lang w:val="uk-UA" w:eastAsia="ru-RU"/>
        </w:rPr>
      </w:pPr>
      <w:r w:rsidRPr="00FF56EA">
        <w:rPr>
          <w:rFonts w:ascii="Times New Roman" w:hAnsi="Times New Roman" w:cs="Times New Roman"/>
          <w:sz w:val="26"/>
          <w:szCs w:val="26"/>
          <w:lang w:val="uk-UA" w:eastAsia="ru-RU"/>
        </w:rPr>
        <w:t>Енергетичний потенціал біогазу в Україн</w:t>
      </w:r>
      <w:r w:rsidR="00FF56EA" w:rsidRPr="00FF56EA">
        <w:rPr>
          <w:rFonts w:ascii="Times New Roman" w:hAnsi="Times New Roman" w:cs="Times New Roman"/>
          <w:sz w:val="26"/>
          <w:szCs w:val="26"/>
          <w:lang w:val="uk-UA" w:eastAsia="ru-RU"/>
        </w:rPr>
        <w:t>і</w:t>
      </w:r>
    </w:p>
    <w:tbl>
      <w:tblPr>
        <w:tblW w:w="9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36"/>
        <w:gridCol w:w="1650"/>
        <w:gridCol w:w="1540"/>
        <w:gridCol w:w="1540"/>
      </w:tblGrid>
      <w:tr w:rsidR="004D6398" w:rsidRPr="00FF56EA" w:rsidTr="00714D05">
        <w:tc>
          <w:tcPr>
            <w:tcW w:w="4836" w:type="dxa"/>
            <w:vAlign w:val="center"/>
          </w:tcPr>
          <w:p w:rsidR="004D6398" w:rsidRPr="00FF56EA" w:rsidRDefault="004D6398" w:rsidP="0058387B">
            <w:pPr>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Вид біогазу</w:t>
            </w:r>
          </w:p>
        </w:tc>
        <w:tc>
          <w:tcPr>
            <w:tcW w:w="1650" w:type="dxa"/>
            <w:vAlign w:val="center"/>
          </w:tcPr>
          <w:p w:rsidR="004D6398" w:rsidRPr="00FF56EA" w:rsidRDefault="004D6398" w:rsidP="0058387B">
            <w:pPr>
              <w:ind w:hanging="2"/>
              <w:jc w:val="both"/>
              <w:rPr>
                <w:rFonts w:ascii="Times New Roman" w:hAnsi="Times New Roman" w:cs="Times New Roman"/>
                <w:b/>
                <w:sz w:val="24"/>
                <w:szCs w:val="24"/>
                <w:lang w:val="uk-UA"/>
              </w:rPr>
            </w:pPr>
            <w:r w:rsidRPr="00FF56EA">
              <w:rPr>
                <w:rFonts w:ascii="Times New Roman" w:hAnsi="Times New Roman" w:cs="Times New Roman"/>
                <w:sz w:val="24"/>
                <w:szCs w:val="24"/>
                <w:lang w:val="uk-UA"/>
              </w:rPr>
              <w:t>Теоретичний потенціал,</w:t>
            </w:r>
            <w:r w:rsidRPr="00FF56EA">
              <w:rPr>
                <w:rFonts w:ascii="Times New Roman" w:hAnsi="Times New Roman" w:cs="Times New Roman"/>
                <w:b/>
                <w:sz w:val="24"/>
                <w:szCs w:val="24"/>
                <w:lang w:val="uk-UA"/>
              </w:rPr>
              <w:t xml:space="preserve"> </w:t>
            </w:r>
            <w:r w:rsidRPr="00FF56EA">
              <w:rPr>
                <w:rFonts w:ascii="Times New Roman" w:hAnsi="Times New Roman" w:cs="Times New Roman"/>
                <w:b/>
                <w:i/>
                <w:sz w:val="24"/>
                <w:szCs w:val="24"/>
                <w:lang w:val="uk-UA"/>
              </w:rPr>
              <w:t>млн. т у. п.</w:t>
            </w:r>
          </w:p>
        </w:tc>
        <w:tc>
          <w:tcPr>
            <w:tcW w:w="1540" w:type="dxa"/>
            <w:vAlign w:val="center"/>
          </w:tcPr>
          <w:p w:rsidR="004D6398" w:rsidRPr="00FF56EA" w:rsidRDefault="004D6398" w:rsidP="0058387B">
            <w:pPr>
              <w:ind w:hanging="2"/>
              <w:jc w:val="both"/>
              <w:rPr>
                <w:rFonts w:ascii="Times New Roman" w:hAnsi="Times New Roman" w:cs="Times New Roman"/>
                <w:b/>
                <w:sz w:val="24"/>
                <w:szCs w:val="24"/>
                <w:lang w:val="uk-UA"/>
              </w:rPr>
            </w:pPr>
            <w:r w:rsidRPr="00FF56EA">
              <w:rPr>
                <w:rFonts w:ascii="Times New Roman" w:hAnsi="Times New Roman" w:cs="Times New Roman"/>
                <w:sz w:val="24"/>
                <w:szCs w:val="24"/>
                <w:lang w:val="uk-UA"/>
              </w:rPr>
              <w:t>Технічний потенціал,</w:t>
            </w:r>
            <w:r w:rsidRPr="00FF56EA">
              <w:rPr>
                <w:rFonts w:ascii="Times New Roman" w:hAnsi="Times New Roman" w:cs="Times New Roman"/>
                <w:b/>
                <w:sz w:val="24"/>
                <w:szCs w:val="24"/>
                <w:lang w:val="uk-UA"/>
              </w:rPr>
              <w:t xml:space="preserve"> </w:t>
            </w:r>
            <w:r w:rsidRPr="00FF56EA">
              <w:rPr>
                <w:rFonts w:ascii="Times New Roman" w:hAnsi="Times New Roman" w:cs="Times New Roman"/>
                <w:b/>
                <w:i/>
                <w:sz w:val="24"/>
                <w:szCs w:val="24"/>
                <w:lang w:val="uk-UA"/>
              </w:rPr>
              <w:t>млн. т у. п.</w:t>
            </w:r>
          </w:p>
        </w:tc>
        <w:tc>
          <w:tcPr>
            <w:tcW w:w="1540" w:type="dxa"/>
            <w:vAlign w:val="center"/>
          </w:tcPr>
          <w:p w:rsidR="004D6398" w:rsidRPr="00FF56EA" w:rsidRDefault="004D6398" w:rsidP="0058387B">
            <w:pPr>
              <w:ind w:hanging="2"/>
              <w:jc w:val="both"/>
              <w:rPr>
                <w:rFonts w:ascii="Times New Roman" w:hAnsi="Times New Roman" w:cs="Times New Roman"/>
                <w:b/>
                <w:sz w:val="24"/>
                <w:szCs w:val="24"/>
                <w:lang w:val="uk-UA"/>
              </w:rPr>
            </w:pPr>
            <w:r w:rsidRPr="00FF56EA">
              <w:rPr>
                <w:rFonts w:ascii="Times New Roman" w:hAnsi="Times New Roman" w:cs="Times New Roman"/>
                <w:sz w:val="24"/>
                <w:szCs w:val="24"/>
                <w:lang w:val="uk-UA"/>
              </w:rPr>
              <w:t>Економічний потенціал,</w:t>
            </w:r>
            <w:r w:rsidRPr="00FF56EA">
              <w:rPr>
                <w:rFonts w:ascii="Times New Roman" w:hAnsi="Times New Roman" w:cs="Times New Roman"/>
                <w:b/>
                <w:sz w:val="24"/>
                <w:szCs w:val="24"/>
                <w:lang w:val="uk-UA"/>
              </w:rPr>
              <w:t xml:space="preserve"> </w:t>
            </w:r>
            <w:r w:rsidRPr="00FF56EA">
              <w:rPr>
                <w:rFonts w:ascii="Times New Roman" w:hAnsi="Times New Roman" w:cs="Times New Roman"/>
                <w:b/>
                <w:i/>
                <w:sz w:val="24"/>
                <w:szCs w:val="24"/>
                <w:lang w:val="uk-UA"/>
              </w:rPr>
              <w:t>млн. т у. п.</w:t>
            </w:r>
          </w:p>
        </w:tc>
      </w:tr>
      <w:tr w:rsidR="004D6398" w:rsidRPr="00FF56EA" w:rsidTr="00714D05">
        <w:tc>
          <w:tcPr>
            <w:tcW w:w="4836"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Біогаз з відходів тваринництва</w:t>
            </w:r>
          </w:p>
        </w:tc>
        <w:tc>
          <w:tcPr>
            <w:tcW w:w="1650"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3,27</w:t>
            </w:r>
          </w:p>
        </w:tc>
        <w:tc>
          <w:tcPr>
            <w:tcW w:w="1540"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2,45</w:t>
            </w:r>
          </w:p>
        </w:tc>
        <w:tc>
          <w:tcPr>
            <w:tcW w:w="1540"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0,76</w:t>
            </w:r>
          </w:p>
        </w:tc>
      </w:tr>
      <w:tr w:rsidR="004D6398" w:rsidRPr="00FF56EA" w:rsidTr="00714D05">
        <w:tc>
          <w:tcPr>
            <w:tcW w:w="4836"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Біогаз з твердих побутових відходів</w:t>
            </w:r>
          </w:p>
        </w:tc>
        <w:tc>
          <w:tcPr>
            <w:tcW w:w="1650"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0,77</w:t>
            </w:r>
          </w:p>
        </w:tc>
        <w:tc>
          <w:tcPr>
            <w:tcW w:w="1540"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0,46</w:t>
            </w:r>
          </w:p>
        </w:tc>
        <w:tc>
          <w:tcPr>
            <w:tcW w:w="1540"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0,26</w:t>
            </w:r>
          </w:p>
        </w:tc>
      </w:tr>
      <w:tr w:rsidR="004D6398" w:rsidRPr="00FF56EA" w:rsidTr="00714D05">
        <w:tc>
          <w:tcPr>
            <w:tcW w:w="4836"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Біогаз з осадів станцій аерації</w:t>
            </w:r>
          </w:p>
        </w:tc>
        <w:tc>
          <w:tcPr>
            <w:tcW w:w="1650"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0,21</w:t>
            </w:r>
          </w:p>
        </w:tc>
        <w:tc>
          <w:tcPr>
            <w:tcW w:w="1540"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0,13</w:t>
            </w:r>
          </w:p>
        </w:tc>
        <w:tc>
          <w:tcPr>
            <w:tcW w:w="1540"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0,09</w:t>
            </w:r>
          </w:p>
        </w:tc>
      </w:tr>
      <w:tr w:rsidR="004D6398" w:rsidRPr="00FF56EA" w:rsidTr="00714D05">
        <w:tc>
          <w:tcPr>
            <w:tcW w:w="4836"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Біогаз з кукурудзи як енергетичної культури</w:t>
            </w:r>
          </w:p>
        </w:tc>
        <w:tc>
          <w:tcPr>
            <w:tcW w:w="1650"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1,59</w:t>
            </w:r>
          </w:p>
        </w:tc>
        <w:tc>
          <w:tcPr>
            <w:tcW w:w="1540"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1,11</w:t>
            </w:r>
          </w:p>
        </w:tc>
        <w:tc>
          <w:tcPr>
            <w:tcW w:w="1540" w:type="dxa"/>
          </w:tcPr>
          <w:p w:rsidR="004D6398" w:rsidRPr="00FF56EA" w:rsidRDefault="004D6398" w:rsidP="0058387B">
            <w:pPr>
              <w:spacing w:line="240" w:lineRule="auto"/>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1,11</w:t>
            </w:r>
          </w:p>
        </w:tc>
      </w:tr>
      <w:tr w:rsidR="004D6398" w:rsidRPr="00FF56EA" w:rsidTr="00714D05">
        <w:tc>
          <w:tcPr>
            <w:tcW w:w="4836" w:type="dxa"/>
          </w:tcPr>
          <w:p w:rsidR="004D6398" w:rsidRPr="00FF56EA" w:rsidRDefault="004D6398" w:rsidP="0058387B">
            <w:pPr>
              <w:ind w:hanging="2"/>
              <w:jc w:val="both"/>
              <w:rPr>
                <w:rFonts w:ascii="Times New Roman" w:hAnsi="Times New Roman" w:cs="Times New Roman"/>
                <w:b/>
                <w:bCs/>
                <w:sz w:val="24"/>
                <w:szCs w:val="24"/>
                <w:lang w:val="uk-UA"/>
              </w:rPr>
            </w:pPr>
            <w:r w:rsidRPr="00FF56EA">
              <w:rPr>
                <w:rFonts w:ascii="Times New Roman" w:hAnsi="Times New Roman" w:cs="Times New Roman"/>
                <w:b/>
                <w:bCs/>
                <w:sz w:val="24"/>
                <w:szCs w:val="24"/>
                <w:lang w:val="uk-UA"/>
              </w:rPr>
              <w:t>Всього</w:t>
            </w:r>
          </w:p>
        </w:tc>
        <w:tc>
          <w:tcPr>
            <w:tcW w:w="1650" w:type="dxa"/>
          </w:tcPr>
          <w:p w:rsidR="004D6398" w:rsidRPr="00FF56EA" w:rsidRDefault="004D6398" w:rsidP="0058387B">
            <w:pPr>
              <w:ind w:hanging="2"/>
              <w:jc w:val="both"/>
              <w:rPr>
                <w:rFonts w:ascii="Times New Roman" w:hAnsi="Times New Roman" w:cs="Times New Roman"/>
                <w:b/>
                <w:bCs/>
                <w:sz w:val="24"/>
                <w:szCs w:val="24"/>
                <w:lang w:val="uk-UA"/>
              </w:rPr>
            </w:pPr>
            <w:r w:rsidRPr="00FF56EA">
              <w:rPr>
                <w:rFonts w:ascii="Times New Roman" w:hAnsi="Times New Roman" w:cs="Times New Roman"/>
                <w:b/>
                <w:bCs/>
                <w:sz w:val="24"/>
                <w:szCs w:val="24"/>
                <w:lang w:val="uk-UA"/>
              </w:rPr>
              <w:t>5,84</w:t>
            </w:r>
          </w:p>
        </w:tc>
        <w:tc>
          <w:tcPr>
            <w:tcW w:w="1540" w:type="dxa"/>
          </w:tcPr>
          <w:p w:rsidR="004D6398" w:rsidRPr="00FF56EA" w:rsidRDefault="004D6398" w:rsidP="0058387B">
            <w:pPr>
              <w:ind w:hanging="2"/>
              <w:jc w:val="both"/>
              <w:rPr>
                <w:rFonts w:ascii="Times New Roman" w:hAnsi="Times New Roman" w:cs="Times New Roman"/>
                <w:b/>
                <w:bCs/>
                <w:sz w:val="24"/>
                <w:szCs w:val="24"/>
                <w:lang w:val="uk-UA"/>
              </w:rPr>
            </w:pPr>
            <w:r w:rsidRPr="00FF56EA">
              <w:rPr>
                <w:rFonts w:ascii="Times New Roman" w:hAnsi="Times New Roman" w:cs="Times New Roman"/>
                <w:b/>
                <w:bCs/>
                <w:sz w:val="24"/>
                <w:szCs w:val="24"/>
                <w:lang w:val="uk-UA"/>
              </w:rPr>
              <w:t>4,15</w:t>
            </w:r>
          </w:p>
        </w:tc>
        <w:tc>
          <w:tcPr>
            <w:tcW w:w="1540" w:type="dxa"/>
          </w:tcPr>
          <w:p w:rsidR="004D6398" w:rsidRPr="00FF56EA" w:rsidRDefault="004D6398" w:rsidP="0058387B">
            <w:pPr>
              <w:ind w:hanging="2"/>
              <w:jc w:val="both"/>
              <w:rPr>
                <w:rFonts w:ascii="Times New Roman" w:hAnsi="Times New Roman" w:cs="Times New Roman"/>
                <w:b/>
                <w:bCs/>
                <w:sz w:val="24"/>
                <w:szCs w:val="24"/>
                <w:lang w:val="uk-UA"/>
              </w:rPr>
            </w:pPr>
            <w:r w:rsidRPr="00FF56EA">
              <w:rPr>
                <w:rFonts w:ascii="Times New Roman" w:hAnsi="Times New Roman" w:cs="Times New Roman"/>
                <w:b/>
                <w:bCs/>
                <w:sz w:val="24"/>
                <w:szCs w:val="24"/>
                <w:lang w:val="uk-UA"/>
              </w:rPr>
              <w:t>2,22</w:t>
            </w:r>
          </w:p>
        </w:tc>
      </w:tr>
    </w:tbl>
    <w:p w:rsidR="004D6398" w:rsidRPr="00DD6E0B" w:rsidRDefault="004D6398" w:rsidP="0058387B">
      <w:pPr>
        <w:ind w:firstLine="709"/>
        <w:jc w:val="both"/>
        <w:rPr>
          <w:rFonts w:ascii="Times New Roman" w:hAnsi="Times New Roman" w:cs="Times New Roman"/>
          <w:sz w:val="28"/>
          <w:szCs w:val="4"/>
          <w:highlight w:val="yellow"/>
          <w:lang w:val="uk-UA"/>
        </w:rPr>
      </w:pPr>
    </w:p>
    <w:p w:rsidR="004D6398" w:rsidRPr="00FF56EA" w:rsidRDefault="004D6398" w:rsidP="0058387B">
      <w:pPr>
        <w:ind w:firstLine="709"/>
        <w:jc w:val="both"/>
        <w:rPr>
          <w:rFonts w:ascii="Times New Roman" w:hAnsi="Times New Roman" w:cs="Times New Roman"/>
          <w:sz w:val="28"/>
          <w:szCs w:val="28"/>
          <w:lang w:val="uk-UA"/>
        </w:rPr>
        <w:sectPr w:rsidR="004D6398" w:rsidRPr="00FF56EA" w:rsidSect="00066FC6">
          <w:pgSz w:w="11906" w:h="16838"/>
          <w:pgMar w:top="1134" w:right="567" w:bottom="1134" w:left="1701" w:header="709" w:footer="709" w:gutter="0"/>
          <w:cols w:space="708"/>
          <w:docGrid w:linePitch="360"/>
        </w:sectPr>
      </w:pPr>
      <w:r w:rsidRPr="00FF56EA">
        <w:rPr>
          <w:rFonts w:ascii="Times New Roman" w:hAnsi="Times New Roman" w:cs="Times New Roman"/>
          <w:sz w:val="28"/>
          <w:szCs w:val="28"/>
          <w:lang w:val="uk-UA"/>
        </w:rPr>
        <w:t xml:space="preserve">Загальний теоретичний потенціал біогазу </w:t>
      </w:r>
      <w:r w:rsidR="00FF56EA" w:rsidRPr="00FF56EA">
        <w:rPr>
          <w:rFonts w:ascii="Times New Roman" w:hAnsi="Times New Roman" w:cs="Times New Roman"/>
          <w:sz w:val="28"/>
          <w:szCs w:val="28"/>
          <w:lang w:val="uk-UA"/>
        </w:rPr>
        <w:t>в Україні становить</w:t>
      </w:r>
      <w:r w:rsidRPr="00FF56EA">
        <w:rPr>
          <w:rFonts w:ascii="Times New Roman" w:hAnsi="Times New Roman" w:cs="Times New Roman"/>
          <w:sz w:val="28"/>
          <w:szCs w:val="28"/>
          <w:lang w:val="uk-UA"/>
        </w:rPr>
        <w:t xml:space="preserve"> </w:t>
      </w:r>
      <w:r w:rsidRPr="00FF56EA">
        <w:rPr>
          <w:rFonts w:ascii="Times New Roman" w:hAnsi="Times New Roman" w:cs="Times New Roman"/>
          <w:sz w:val="28"/>
          <w:szCs w:val="28"/>
          <w:lang w:val="uk-UA"/>
        </w:rPr>
        <w:br/>
        <w:t xml:space="preserve">5,84 млн. т у. п., з них біогаз </w:t>
      </w:r>
      <w:r w:rsidR="00FF56EA" w:rsidRPr="00FF56EA">
        <w:rPr>
          <w:rFonts w:ascii="Times New Roman" w:hAnsi="Times New Roman" w:cs="Times New Roman"/>
          <w:sz w:val="28"/>
          <w:szCs w:val="28"/>
          <w:lang w:val="uk-UA"/>
        </w:rPr>
        <w:t>і</w:t>
      </w:r>
      <w:r w:rsidRPr="00FF56EA">
        <w:rPr>
          <w:rFonts w:ascii="Times New Roman" w:hAnsi="Times New Roman" w:cs="Times New Roman"/>
          <w:sz w:val="28"/>
          <w:szCs w:val="28"/>
          <w:lang w:val="uk-UA"/>
        </w:rPr>
        <w:t xml:space="preserve">з: відходів тваринництва – 3,27 млн. т у. п.; твердих побутових відходів – 0,77 млн. т у. п.; осадів станцій аерації – </w:t>
      </w:r>
      <w:r w:rsidRPr="00FF56EA">
        <w:rPr>
          <w:rFonts w:ascii="Times New Roman" w:hAnsi="Times New Roman" w:cs="Times New Roman"/>
          <w:sz w:val="28"/>
          <w:szCs w:val="28"/>
          <w:lang w:val="uk-UA"/>
        </w:rPr>
        <w:br/>
        <w:t xml:space="preserve">0,21 млн. т у. п., кукурудзи як енергетичної культури – 1,59 млн. т у. п. </w:t>
      </w:r>
    </w:p>
    <w:p w:rsidR="004D6398" w:rsidRPr="00FF56EA" w:rsidRDefault="007E01E4" w:rsidP="00BF4E7B">
      <w:pPr>
        <w:rPr>
          <w:rFonts w:ascii="Times New Roman" w:hAnsi="Times New Roman" w:cs="Times New Roman"/>
          <w:noProof/>
          <w:sz w:val="28"/>
          <w:szCs w:val="28"/>
          <w:lang w:val="uk-UA" w:eastAsia="ru-RU"/>
        </w:rPr>
      </w:pPr>
      <w:r w:rsidRPr="00E906FF">
        <w:rPr>
          <w:rFonts w:ascii="Times New Roman" w:hAnsi="Times New Roman" w:cs="Times New Roman"/>
          <w:noProof/>
          <w:sz w:val="28"/>
          <w:szCs w:val="28"/>
          <w:lang w:val="uk-UA" w:eastAsia="ru-RU"/>
        </w:rPr>
        <w:lastRenderedPageBreak/>
        <w:pict>
          <v:shape id="Рисунок 2" o:spid="_x0000_i1035" type="#_x0000_t75" style="width:637.5pt;height:437.25pt;visibility:visible">
            <v:imagedata r:id="rId20" o:title=""/>
          </v:shape>
        </w:pict>
      </w:r>
    </w:p>
    <w:p w:rsidR="004D6398" w:rsidRPr="00FF56EA" w:rsidRDefault="004D6398" w:rsidP="00BF4E7B">
      <w:pPr>
        <w:rPr>
          <w:rFonts w:ascii="Times New Roman" w:hAnsi="Times New Roman" w:cs="Times New Roman"/>
          <w:sz w:val="24"/>
          <w:szCs w:val="24"/>
          <w:lang w:val="uk-UA"/>
        </w:rPr>
        <w:sectPr w:rsidR="004D6398" w:rsidRPr="00FF56EA" w:rsidSect="00865C09">
          <w:pgSz w:w="16838" w:h="11906" w:orient="landscape"/>
          <w:pgMar w:top="1701" w:right="1134" w:bottom="567" w:left="1134" w:header="709" w:footer="709" w:gutter="0"/>
          <w:cols w:space="708"/>
          <w:docGrid w:linePitch="360"/>
        </w:sectPr>
      </w:pPr>
      <w:r w:rsidRPr="00FF56EA">
        <w:rPr>
          <w:rFonts w:ascii="Times New Roman" w:hAnsi="Times New Roman" w:cs="Times New Roman"/>
          <w:sz w:val="24"/>
          <w:szCs w:val="24"/>
          <w:lang w:val="uk-UA"/>
        </w:rPr>
        <w:t>Мал. 3</w:t>
      </w:r>
      <w:r w:rsidR="00DE246A">
        <w:rPr>
          <w:rFonts w:ascii="Times New Roman" w:hAnsi="Times New Roman" w:cs="Times New Roman"/>
          <w:sz w:val="24"/>
          <w:szCs w:val="24"/>
          <w:lang w:val="uk-UA"/>
        </w:rPr>
        <w:t>2</w:t>
      </w:r>
    </w:p>
    <w:p w:rsidR="004D6398" w:rsidRPr="00FF56EA" w:rsidRDefault="004D6398" w:rsidP="0058387B">
      <w:pPr>
        <w:ind w:firstLine="709"/>
        <w:jc w:val="both"/>
        <w:rPr>
          <w:rFonts w:ascii="Times New Roman" w:hAnsi="Times New Roman" w:cs="Times New Roman"/>
          <w:sz w:val="28"/>
          <w:szCs w:val="28"/>
          <w:lang w:val="uk-UA"/>
        </w:rPr>
      </w:pPr>
      <w:r w:rsidRPr="00FF56EA">
        <w:rPr>
          <w:rFonts w:ascii="Times New Roman" w:hAnsi="Times New Roman" w:cs="Times New Roman"/>
          <w:sz w:val="28"/>
          <w:szCs w:val="28"/>
          <w:lang w:val="uk-UA"/>
        </w:rPr>
        <w:lastRenderedPageBreak/>
        <w:t>Загальний технічний потенціал біогазу в державі с</w:t>
      </w:r>
      <w:r w:rsidR="00FF56EA" w:rsidRPr="00FF56EA">
        <w:rPr>
          <w:rFonts w:ascii="Times New Roman" w:hAnsi="Times New Roman" w:cs="Times New Roman"/>
          <w:sz w:val="28"/>
          <w:szCs w:val="28"/>
          <w:lang w:val="uk-UA"/>
        </w:rPr>
        <w:t>тановить</w:t>
      </w:r>
      <w:r w:rsidRPr="00FF56EA">
        <w:rPr>
          <w:rFonts w:ascii="Times New Roman" w:hAnsi="Times New Roman" w:cs="Times New Roman"/>
          <w:sz w:val="28"/>
          <w:szCs w:val="28"/>
          <w:lang w:val="uk-UA"/>
        </w:rPr>
        <w:t xml:space="preserve"> </w:t>
      </w:r>
      <w:r w:rsidR="00FF56EA" w:rsidRPr="00FF56EA">
        <w:rPr>
          <w:rFonts w:ascii="Times New Roman" w:hAnsi="Times New Roman" w:cs="Times New Roman"/>
          <w:sz w:val="28"/>
          <w:szCs w:val="28"/>
          <w:lang w:val="uk-UA"/>
        </w:rPr>
        <w:br/>
      </w:r>
      <w:r w:rsidRPr="00FF56EA">
        <w:rPr>
          <w:rFonts w:ascii="Times New Roman" w:hAnsi="Times New Roman" w:cs="Times New Roman"/>
          <w:sz w:val="28"/>
          <w:szCs w:val="28"/>
          <w:lang w:val="uk-UA"/>
        </w:rPr>
        <w:t>4,15 млн. т у. п., у розрізі видів біопалива - біогаз з: відходів тваринництва – 2,45 млн. т у. п.; твердих побутових відходів – 0,46 млн. т у. п.; осадів станцій аерації – 0,13 млн. т у. п.; кукурудзи як енергетичної культури – 1,11 млн. т у. п. (мал. 3</w:t>
      </w:r>
      <w:r w:rsidR="00DE246A">
        <w:rPr>
          <w:rFonts w:ascii="Times New Roman" w:hAnsi="Times New Roman" w:cs="Times New Roman"/>
          <w:sz w:val="28"/>
          <w:szCs w:val="28"/>
          <w:lang w:val="uk-UA"/>
        </w:rPr>
        <w:t>2</w:t>
      </w:r>
      <w:r w:rsidRPr="00FF56EA">
        <w:rPr>
          <w:rFonts w:ascii="Times New Roman" w:hAnsi="Times New Roman" w:cs="Times New Roman"/>
          <w:sz w:val="28"/>
          <w:szCs w:val="28"/>
          <w:lang w:val="uk-UA"/>
        </w:rPr>
        <w:t>).</w:t>
      </w:r>
    </w:p>
    <w:p w:rsidR="004D6398" w:rsidRPr="00FF56EA" w:rsidRDefault="004D6398" w:rsidP="0058387B">
      <w:pPr>
        <w:ind w:firstLine="709"/>
        <w:jc w:val="both"/>
        <w:rPr>
          <w:rFonts w:ascii="Times New Roman" w:hAnsi="Times New Roman" w:cs="Times New Roman"/>
          <w:sz w:val="28"/>
          <w:szCs w:val="28"/>
          <w:lang w:val="uk-UA"/>
        </w:rPr>
      </w:pPr>
      <w:r w:rsidRPr="00FF56EA">
        <w:rPr>
          <w:rFonts w:ascii="Times New Roman" w:hAnsi="Times New Roman" w:cs="Times New Roman"/>
          <w:sz w:val="28"/>
          <w:szCs w:val="28"/>
          <w:lang w:val="uk-UA"/>
        </w:rPr>
        <w:t>Економічний потенціал всього в Україні становить 2,22 млн. т у. п, в тому числі біогаз з: відходів тваринництва – 0,76 млн. т у. п., твердих побутових відходів – 0,26 млн. т у. п.; осадів станцій аерації – 0,09 млн. т у. п., кукурудзи, як енергетичної культури – 1,11 млн. т у. п.</w:t>
      </w:r>
    </w:p>
    <w:p w:rsidR="004D6398" w:rsidRPr="00FF56EA" w:rsidRDefault="00FF56EA" w:rsidP="0058387B">
      <w:pPr>
        <w:ind w:firstLine="709"/>
        <w:jc w:val="both"/>
        <w:rPr>
          <w:rFonts w:ascii="Times New Roman" w:hAnsi="Times New Roman" w:cs="Times New Roman"/>
          <w:sz w:val="28"/>
          <w:szCs w:val="28"/>
          <w:lang w:val="uk-UA"/>
        </w:rPr>
      </w:pPr>
      <w:r w:rsidRPr="00FF56EA">
        <w:rPr>
          <w:rFonts w:ascii="Times New Roman" w:hAnsi="Times New Roman" w:cs="Times New Roman"/>
          <w:sz w:val="28"/>
          <w:szCs w:val="28"/>
          <w:lang w:val="uk-UA"/>
        </w:rPr>
        <w:t xml:space="preserve">Згідно з показниками </w:t>
      </w:r>
      <w:r w:rsidR="004D6398" w:rsidRPr="00FF56EA">
        <w:rPr>
          <w:rFonts w:ascii="Times New Roman" w:hAnsi="Times New Roman" w:cs="Times New Roman"/>
          <w:sz w:val="28"/>
          <w:szCs w:val="28"/>
          <w:lang w:val="uk-UA"/>
        </w:rPr>
        <w:t xml:space="preserve">табл. </w:t>
      </w:r>
      <w:r w:rsidR="00DE246A">
        <w:rPr>
          <w:rFonts w:ascii="Times New Roman" w:hAnsi="Times New Roman" w:cs="Times New Roman"/>
          <w:sz w:val="28"/>
          <w:szCs w:val="28"/>
          <w:lang w:val="uk-UA"/>
        </w:rPr>
        <w:t>50</w:t>
      </w:r>
      <w:r w:rsidR="004D6398" w:rsidRPr="00FF56EA">
        <w:rPr>
          <w:rFonts w:ascii="Times New Roman" w:hAnsi="Times New Roman" w:cs="Times New Roman"/>
          <w:sz w:val="28"/>
          <w:szCs w:val="28"/>
          <w:lang w:val="uk-UA"/>
        </w:rPr>
        <w:t xml:space="preserve"> найвищі показники енергетичних потенціалів має біогаз </w:t>
      </w:r>
      <w:r w:rsidRPr="00FF56EA">
        <w:rPr>
          <w:rFonts w:ascii="Times New Roman" w:hAnsi="Times New Roman" w:cs="Times New Roman"/>
          <w:sz w:val="28"/>
          <w:szCs w:val="28"/>
          <w:lang w:val="uk-UA"/>
        </w:rPr>
        <w:t>і</w:t>
      </w:r>
      <w:r w:rsidR="004D6398" w:rsidRPr="00FF56EA">
        <w:rPr>
          <w:rFonts w:ascii="Times New Roman" w:hAnsi="Times New Roman" w:cs="Times New Roman"/>
          <w:sz w:val="28"/>
          <w:szCs w:val="28"/>
          <w:lang w:val="uk-UA"/>
        </w:rPr>
        <w:t xml:space="preserve">з відходів тваринництва, а тому </w:t>
      </w:r>
      <w:r w:rsidRPr="00FF56EA">
        <w:rPr>
          <w:rFonts w:ascii="Times New Roman" w:hAnsi="Times New Roman" w:cs="Times New Roman"/>
          <w:sz w:val="28"/>
          <w:szCs w:val="28"/>
          <w:lang w:val="uk-UA"/>
        </w:rPr>
        <w:t>цей</w:t>
      </w:r>
      <w:r w:rsidR="004D6398" w:rsidRPr="00FF56EA">
        <w:rPr>
          <w:rFonts w:ascii="Times New Roman" w:hAnsi="Times New Roman" w:cs="Times New Roman"/>
          <w:sz w:val="28"/>
          <w:szCs w:val="28"/>
          <w:lang w:val="uk-UA"/>
        </w:rPr>
        <w:t xml:space="preserve"> вид палива найпоширеніший серед інших видів біогазу.</w:t>
      </w:r>
    </w:p>
    <w:p w:rsidR="004D6398" w:rsidRPr="00FF56EA" w:rsidRDefault="004D6398" w:rsidP="0058387B">
      <w:pPr>
        <w:ind w:firstLine="425"/>
        <w:jc w:val="right"/>
        <w:rPr>
          <w:rFonts w:ascii="Times New Roman" w:hAnsi="Times New Roman" w:cs="Times New Roman"/>
          <w:sz w:val="24"/>
          <w:szCs w:val="24"/>
          <w:lang w:val="uk-UA"/>
        </w:rPr>
      </w:pPr>
      <w:r w:rsidRPr="00FF56EA">
        <w:rPr>
          <w:rFonts w:ascii="Times New Roman" w:hAnsi="Times New Roman" w:cs="Times New Roman"/>
          <w:sz w:val="24"/>
          <w:szCs w:val="24"/>
          <w:lang w:val="uk-UA"/>
        </w:rPr>
        <w:t xml:space="preserve">Табл. </w:t>
      </w:r>
      <w:r w:rsidR="00DE246A">
        <w:rPr>
          <w:rFonts w:ascii="Times New Roman" w:hAnsi="Times New Roman" w:cs="Times New Roman"/>
          <w:sz w:val="24"/>
          <w:szCs w:val="24"/>
          <w:lang w:val="uk-UA"/>
        </w:rPr>
        <w:t>50</w:t>
      </w:r>
    </w:p>
    <w:p w:rsidR="004D6398" w:rsidRPr="00FF56EA" w:rsidRDefault="004D6398" w:rsidP="0058387B">
      <w:pPr>
        <w:rPr>
          <w:rFonts w:ascii="Times New Roman" w:hAnsi="Times New Roman" w:cs="Times New Roman"/>
          <w:bCs/>
          <w:sz w:val="26"/>
          <w:szCs w:val="26"/>
          <w:lang w:val="uk-UA"/>
        </w:rPr>
      </w:pPr>
      <w:r w:rsidRPr="00FF56EA">
        <w:rPr>
          <w:rFonts w:ascii="Times New Roman" w:hAnsi="Times New Roman" w:cs="Times New Roman"/>
          <w:bCs/>
          <w:sz w:val="26"/>
          <w:szCs w:val="26"/>
          <w:lang w:val="uk-UA"/>
        </w:rPr>
        <w:t>Енергетичний потенціал біогазу з відходів тваринництва в областях України</w:t>
      </w:r>
    </w:p>
    <w:tbl>
      <w:tblPr>
        <w:tblW w:w="96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1"/>
        <w:gridCol w:w="2245"/>
        <w:gridCol w:w="2410"/>
        <w:gridCol w:w="2126"/>
        <w:gridCol w:w="2284"/>
      </w:tblGrid>
      <w:tr w:rsidR="004D6398" w:rsidRPr="00DD6E0B" w:rsidTr="00066FC6">
        <w:trPr>
          <w:cantSplit/>
          <w:trHeight w:val="565"/>
        </w:trPr>
        <w:tc>
          <w:tcPr>
            <w:tcW w:w="611" w:type="dxa"/>
            <w:vAlign w:val="center"/>
          </w:tcPr>
          <w:p w:rsidR="004D6398" w:rsidRPr="00FF56EA" w:rsidRDefault="004D6398" w:rsidP="00DD28C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w:t>
            </w:r>
          </w:p>
        </w:tc>
        <w:tc>
          <w:tcPr>
            <w:tcW w:w="2245" w:type="dxa"/>
            <w:vAlign w:val="center"/>
          </w:tcPr>
          <w:p w:rsidR="004D6398" w:rsidRPr="00FF56EA" w:rsidRDefault="004D6398" w:rsidP="00DD28C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Області</w:t>
            </w:r>
          </w:p>
        </w:tc>
        <w:tc>
          <w:tcPr>
            <w:tcW w:w="2410" w:type="dxa"/>
            <w:vAlign w:val="center"/>
          </w:tcPr>
          <w:p w:rsidR="004D6398" w:rsidRPr="00FF56EA" w:rsidRDefault="004D6398" w:rsidP="00DD28C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Теоретично можливий потенціал,</w:t>
            </w:r>
          </w:p>
          <w:p w:rsidR="004D6398" w:rsidRPr="00FF56EA" w:rsidRDefault="004D6398" w:rsidP="00DD28CB">
            <w:pPr>
              <w:autoSpaceDE w:val="0"/>
              <w:autoSpaceDN w:val="0"/>
              <w:adjustRightInd w:val="0"/>
              <w:ind w:hanging="2"/>
              <w:rPr>
                <w:rFonts w:ascii="Times New Roman" w:hAnsi="Times New Roman" w:cs="Times New Roman"/>
                <w:b/>
                <w:i/>
                <w:sz w:val="24"/>
                <w:szCs w:val="24"/>
                <w:lang w:val="uk-UA"/>
              </w:rPr>
            </w:pPr>
            <w:r w:rsidRPr="00FF56EA">
              <w:rPr>
                <w:rFonts w:ascii="Times New Roman" w:hAnsi="Times New Roman" w:cs="Times New Roman"/>
                <w:b/>
                <w:i/>
                <w:sz w:val="24"/>
                <w:szCs w:val="24"/>
                <w:lang w:val="uk-UA"/>
              </w:rPr>
              <w:t>тис. т у. п.</w:t>
            </w:r>
          </w:p>
        </w:tc>
        <w:tc>
          <w:tcPr>
            <w:tcW w:w="2126" w:type="dxa"/>
            <w:vAlign w:val="center"/>
          </w:tcPr>
          <w:p w:rsidR="004D6398" w:rsidRPr="00FF56EA" w:rsidRDefault="004D6398" w:rsidP="00DD28C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Технічно досяжний потенціал,</w:t>
            </w:r>
          </w:p>
          <w:p w:rsidR="004D6398" w:rsidRPr="00FF56EA" w:rsidRDefault="004D6398" w:rsidP="00DD28CB">
            <w:pPr>
              <w:autoSpaceDE w:val="0"/>
              <w:autoSpaceDN w:val="0"/>
              <w:adjustRightInd w:val="0"/>
              <w:ind w:hanging="2"/>
              <w:rPr>
                <w:rFonts w:ascii="Times New Roman" w:hAnsi="Times New Roman" w:cs="Times New Roman"/>
                <w:b/>
                <w:i/>
                <w:sz w:val="24"/>
                <w:szCs w:val="24"/>
                <w:lang w:val="uk-UA"/>
              </w:rPr>
            </w:pPr>
            <w:r w:rsidRPr="00FF56EA">
              <w:rPr>
                <w:rFonts w:ascii="Times New Roman" w:hAnsi="Times New Roman" w:cs="Times New Roman"/>
                <w:b/>
                <w:i/>
                <w:sz w:val="24"/>
                <w:szCs w:val="24"/>
                <w:lang w:val="uk-UA"/>
              </w:rPr>
              <w:t>тис. т у. п.</w:t>
            </w:r>
          </w:p>
        </w:tc>
        <w:tc>
          <w:tcPr>
            <w:tcW w:w="2284" w:type="dxa"/>
            <w:vAlign w:val="center"/>
          </w:tcPr>
          <w:p w:rsidR="004D6398" w:rsidRPr="00FF56EA" w:rsidRDefault="00FF56EA" w:rsidP="00DD28C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 xml:space="preserve">Економічно </w:t>
            </w:r>
            <w:proofErr w:type="spellStart"/>
            <w:r w:rsidRPr="00FF56EA">
              <w:rPr>
                <w:rFonts w:ascii="Times New Roman" w:hAnsi="Times New Roman" w:cs="Times New Roman"/>
                <w:sz w:val="24"/>
                <w:szCs w:val="24"/>
                <w:lang w:val="uk-UA"/>
              </w:rPr>
              <w:t>-д</w:t>
            </w:r>
            <w:r w:rsidR="004D6398" w:rsidRPr="00FF56EA">
              <w:rPr>
                <w:rFonts w:ascii="Times New Roman" w:hAnsi="Times New Roman" w:cs="Times New Roman"/>
                <w:sz w:val="24"/>
                <w:szCs w:val="24"/>
                <w:lang w:val="uk-UA"/>
              </w:rPr>
              <w:t>оцільн</w:t>
            </w:r>
            <w:r w:rsidRPr="00FF56EA">
              <w:rPr>
                <w:rFonts w:ascii="Times New Roman" w:hAnsi="Times New Roman" w:cs="Times New Roman"/>
                <w:sz w:val="24"/>
                <w:szCs w:val="24"/>
                <w:lang w:val="uk-UA"/>
              </w:rPr>
              <w:t>ий</w:t>
            </w:r>
            <w:proofErr w:type="spellEnd"/>
            <w:r w:rsidR="004D6398" w:rsidRPr="00FF56EA">
              <w:rPr>
                <w:rFonts w:ascii="Times New Roman" w:hAnsi="Times New Roman" w:cs="Times New Roman"/>
                <w:sz w:val="24"/>
                <w:szCs w:val="24"/>
                <w:lang w:val="uk-UA"/>
              </w:rPr>
              <w:t xml:space="preserve"> потенціал,</w:t>
            </w:r>
          </w:p>
          <w:p w:rsidR="004D6398" w:rsidRPr="00FF56EA" w:rsidRDefault="004D6398" w:rsidP="00DD28CB">
            <w:pPr>
              <w:autoSpaceDE w:val="0"/>
              <w:autoSpaceDN w:val="0"/>
              <w:adjustRightInd w:val="0"/>
              <w:ind w:hanging="2"/>
              <w:rPr>
                <w:rFonts w:ascii="Times New Roman" w:hAnsi="Times New Roman" w:cs="Times New Roman"/>
                <w:b/>
                <w:i/>
                <w:sz w:val="24"/>
                <w:szCs w:val="24"/>
                <w:lang w:val="uk-UA"/>
              </w:rPr>
            </w:pPr>
            <w:r w:rsidRPr="00FF56EA">
              <w:rPr>
                <w:rFonts w:ascii="Times New Roman" w:hAnsi="Times New Roman" w:cs="Times New Roman"/>
                <w:b/>
                <w:i/>
                <w:sz w:val="24"/>
                <w:szCs w:val="24"/>
                <w:lang w:val="uk-UA"/>
              </w:rPr>
              <w:t>тис. т у. п.</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w:t>
            </w:r>
          </w:p>
        </w:tc>
        <w:tc>
          <w:tcPr>
            <w:tcW w:w="2245" w:type="dxa"/>
          </w:tcPr>
          <w:p w:rsidR="004D6398" w:rsidRPr="00FF56EA" w:rsidRDefault="004D6398" w:rsidP="0058387B">
            <w:pPr>
              <w:pStyle w:val="4"/>
              <w:spacing w:before="0"/>
              <w:ind w:hanging="2"/>
              <w:jc w:val="both"/>
              <w:rPr>
                <w:rFonts w:ascii="Times New Roman" w:hAnsi="Times New Roman" w:cs="Times New Roman"/>
                <w:b w:val="0"/>
                <w:bCs w:val="0"/>
                <w:i w:val="0"/>
                <w:iCs w:val="0"/>
                <w:color w:val="auto"/>
                <w:sz w:val="24"/>
                <w:szCs w:val="24"/>
                <w:lang w:val="uk-UA"/>
              </w:rPr>
            </w:pPr>
            <w:r w:rsidRPr="00FF56EA">
              <w:rPr>
                <w:rFonts w:ascii="Times New Roman" w:hAnsi="Times New Roman" w:cs="Times New Roman"/>
                <w:b w:val="0"/>
                <w:bCs w:val="0"/>
                <w:i w:val="0"/>
                <w:iCs w:val="0"/>
                <w:color w:val="auto"/>
                <w:sz w:val="24"/>
                <w:szCs w:val="24"/>
                <w:lang w:val="uk-UA"/>
              </w:rPr>
              <w:t>Вінницька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214,38</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161,36</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42,15</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2</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Волинська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135,41</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103,71</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30,71</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3</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Дніпропетровська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140,73</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103,13</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48,35</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4</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Донецька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129,04</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94,58</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47,04</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5</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Житомирська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152,65</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115,21</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32,89</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6</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Закарпатська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36,2</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74,44</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1,08</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7</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Запорізька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88,27</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67,12</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25,88</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8</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Івано-Франківська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127,29</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95,62</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8,9</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9</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Київська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182,69</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130,54</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92,64</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10</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Кіровоградська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89,10</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67,55</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10,17</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11</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Луганська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81,65</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50,42</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22,50</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12</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Львівська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174,86</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131,56</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11,03</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13</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Миколаївська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82,38</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62,58</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8,29</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14</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Одеська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119,49</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90,99</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14,21</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15</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Полтавська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156,6</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126,28</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53,06</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16</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Рівненська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128,93</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115,21</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32,89</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17</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Сумська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115,57</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87,8</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35,16</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18</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Тернопільська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126,23</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96,65</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9,79</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19</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Харківська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126,3</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93,59</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45,03</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20</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Херсонська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90,94</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68,60</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8,22</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21</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Хмельницька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168,17</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128,45</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31,30</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22</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Черкаська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169,42</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124,53</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58,76</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23</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Чернівецька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84,28</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64,06</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9,73</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24</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Чернігівська</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153,66</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116,93</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46,53</w:t>
            </w:r>
          </w:p>
        </w:tc>
      </w:tr>
      <w:tr w:rsidR="004D6398" w:rsidRPr="00DD6E0B" w:rsidTr="00066FC6">
        <w:tc>
          <w:tcPr>
            <w:tcW w:w="611"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25</w:t>
            </w:r>
          </w:p>
        </w:tc>
        <w:tc>
          <w:tcPr>
            <w:tcW w:w="2245" w:type="dxa"/>
          </w:tcPr>
          <w:p w:rsidR="004D6398" w:rsidRPr="00FF56EA" w:rsidRDefault="004D6398" w:rsidP="0058387B">
            <w:pPr>
              <w:autoSpaceDE w:val="0"/>
              <w:autoSpaceDN w:val="0"/>
              <w:adjustRightInd w:val="0"/>
              <w:ind w:hanging="2"/>
              <w:jc w:val="both"/>
              <w:rPr>
                <w:rFonts w:ascii="Times New Roman" w:hAnsi="Times New Roman" w:cs="Times New Roman"/>
                <w:sz w:val="24"/>
                <w:szCs w:val="24"/>
                <w:lang w:val="uk-UA"/>
              </w:rPr>
            </w:pPr>
            <w:r w:rsidRPr="00FF56EA">
              <w:rPr>
                <w:rFonts w:ascii="Times New Roman" w:hAnsi="Times New Roman" w:cs="Times New Roman"/>
                <w:sz w:val="24"/>
                <w:szCs w:val="24"/>
                <w:lang w:val="uk-UA"/>
              </w:rPr>
              <w:t>АР Крим</w:t>
            </w:r>
          </w:p>
        </w:tc>
        <w:tc>
          <w:tcPr>
            <w:tcW w:w="2410"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125,01</w:t>
            </w:r>
          </w:p>
        </w:tc>
        <w:tc>
          <w:tcPr>
            <w:tcW w:w="2126"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90,21</w:t>
            </w:r>
          </w:p>
        </w:tc>
        <w:tc>
          <w:tcPr>
            <w:tcW w:w="2284" w:type="dxa"/>
          </w:tcPr>
          <w:p w:rsidR="004D6398" w:rsidRPr="00FF56EA" w:rsidRDefault="004D6398" w:rsidP="0058387B">
            <w:pPr>
              <w:autoSpaceDE w:val="0"/>
              <w:autoSpaceDN w:val="0"/>
              <w:adjustRightInd w:val="0"/>
              <w:ind w:hanging="2"/>
              <w:rPr>
                <w:rFonts w:ascii="Times New Roman" w:hAnsi="Times New Roman" w:cs="Times New Roman"/>
                <w:sz w:val="24"/>
                <w:szCs w:val="24"/>
                <w:lang w:val="uk-UA"/>
              </w:rPr>
            </w:pPr>
            <w:r w:rsidRPr="00FF56EA">
              <w:rPr>
                <w:rFonts w:ascii="Times New Roman" w:hAnsi="Times New Roman" w:cs="Times New Roman"/>
                <w:sz w:val="24"/>
                <w:szCs w:val="24"/>
                <w:lang w:val="uk-UA"/>
              </w:rPr>
              <w:t>37,82</w:t>
            </w:r>
          </w:p>
        </w:tc>
      </w:tr>
      <w:tr w:rsidR="004D6398" w:rsidRPr="00DD6E0B" w:rsidTr="00066FC6">
        <w:trPr>
          <w:cantSplit/>
        </w:trPr>
        <w:tc>
          <w:tcPr>
            <w:tcW w:w="2856" w:type="dxa"/>
            <w:gridSpan w:val="2"/>
          </w:tcPr>
          <w:p w:rsidR="004D6398" w:rsidRPr="00FF56EA" w:rsidRDefault="004D6398" w:rsidP="0058387B">
            <w:pPr>
              <w:pStyle w:val="3"/>
              <w:spacing w:before="0"/>
              <w:ind w:hanging="2"/>
              <w:jc w:val="both"/>
              <w:rPr>
                <w:rFonts w:ascii="Times New Roman" w:hAnsi="Times New Roman" w:cs="Times New Roman"/>
                <w:color w:val="auto"/>
                <w:sz w:val="24"/>
                <w:szCs w:val="24"/>
                <w:lang w:val="uk-UA"/>
              </w:rPr>
            </w:pPr>
            <w:r w:rsidRPr="00FF56EA">
              <w:rPr>
                <w:rFonts w:ascii="Times New Roman" w:hAnsi="Times New Roman" w:cs="Times New Roman"/>
                <w:color w:val="auto"/>
                <w:sz w:val="24"/>
                <w:szCs w:val="24"/>
                <w:lang w:val="uk-UA"/>
              </w:rPr>
              <w:t>Всього</w:t>
            </w:r>
          </w:p>
        </w:tc>
        <w:tc>
          <w:tcPr>
            <w:tcW w:w="2410" w:type="dxa"/>
          </w:tcPr>
          <w:p w:rsidR="004D6398" w:rsidRPr="00FF56EA" w:rsidRDefault="004D6398" w:rsidP="0058387B">
            <w:pPr>
              <w:autoSpaceDE w:val="0"/>
              <w:autoSpaceDN w:val="0"/>
              <w:adjustRightInd w:val="0"/>
              <w:ind w:hanging="2"/>
              <w:rPr>
                <w:rFonts w:ascii="Times New Roman" w:hAnsi="Times New Roman" w:cs="Times New Roman"/>
                <w:b/>
                <w:bCs/>
                <w:sz w:val="24"/>
                <w:szCs w:val="24"/>
                <w:lang w:val="uk-UA"/>
              </w:rPr>
            </w:pPr>
            <w:r w:rsidRPr="00FF56EA">
              <w:rPr>
                <w:rFonts w:ascii="Times New Roman" w:hAnsi="Times New Roman" w:cs="Times New Roman"/>
                <w:b/>
                <w:bCs/>
                <w:sz w:val="24"/>
                <w:szCs w:val="24"/>
                <w:lang w:val="uk-UA"/>
              </w:rPr>
              <w:t>3269,76</w:t>
            </w:r>
          </w:p>
        </w:tc>
        <w:tc>
          <w:tcPr>
            <w:tcW w:w="2126" w:type="dxa"/>
          </w:tcPr>
          <w:p w:rsidR="004D6398" w:rsidRPr="00FF56EA" w:rsidRDefault="004D6398" w:rsidP="0058387B">
            <w:pPr>
              <w:autoSpaceDE w:val="0"/>
              <w:autoSpaceDN w:val="0"/>
              <w:adjustRightInd w:val="0"/>
              <w:ind w:hanging="2"/>
              <w:rPr>
                <w:rFonts w:ascii="Times New Roman" w:hAnsi="Times New Roman" w:cs="Times New Roman"/>
                <w:b/>
                <w:bCs/>
                <w:sz w:val="24"/>
                <w:szCs w:val="24"/>
                <w:lang w:val="uk-UA"/>
              </w:rPr>
            </w:pPr>
            <w:r w:rsidRPr="00FF56EA">
              <w:rPr>
                <w:rFonts w:ascii="Times New Roman" w:hAnsi="Times New Roman" w:cs="Times New Roman"/>
                <w:b/>
                <w:bCs/>
                <w:sz w:val="24"/>
                <w:szCs w:val="24"/>
                <w:lang w:val="uk-UA"/>
              </w:rPr>
              <w:t>2455,22</w:t>
            </w:r>
          </w:p>
        </w:tc>
        <w:tc>
          <w:tcPr>
            <w:tcW w:w="2284" w:type="dxa"/>
          </w:tcPr>
          <w:p w:rsidR="004D6398" w:rsidRPr="00FF56EA" w:rsidRDefault="004D6398" w:rsidP="0058387B">
            <w:pPr>
              <w:autoSpaceDE w:val="0"/>
              <w:autoSpaceDN w:val="0"/>
              <w:adjustRightInd w:val="0"/>
              <w:ind w:hanging="2"/>
              <w:rPr>
                <w:rFonts w:ascii="Times New Roman" w:hAnsi="Times New Roman" w:cs="Times New Roman"/>
                <w:b/>
                <w:bCs/>
                <w:sz w:val="24"/>
                <w:szCs w:val="24"/>
                <w:lang w:val="uk-UA"/>
              </w:rPr>
            </w:pPr>
            <w:r w:rsidRPr="00FF56EA">
              <w:rPr>
                <w:rFonts w:ascii="Times New Roman" w:hAnsi="Times New Roman" w:cs="Times New Roman"/>
                <w:b/>
                <w:bCs/>
                <w:sz w:val="24"/>
                <w:szCs w:val="24"/>
                <w:lang w:val="uk-UA"/>
              </w:rPr>
              <w:t>756,92</w:t>
            </w:r>
          </w:p>
        </w:tc>
      </w:tr>
    </w:tbl>
    <w:p w:rsidR="004D6398" w:rsidRPr="00DD6E0B" w:rsidRDefault="004D6398" w:rsidP="00023EDB">
      <w:pPr>
        <w:ind w:firstLine="425"/>
        <w:jc w:val="both"/>
        <w:rPr>
          <w:rFonts w:ascii="Times New Roman" w:hAnsi="Times New Roman" w:cs="Times New Roman"/>
          <w:sz w:val="28"/>
          <w:szCs w:val="28"/>
          <w:highlight w:val="yellow"/>
          <w:lang w:val="uk-UA"/>
        </w:rPr>
      </w:pPr>
    </w:p>
    <w:p w:rsidR="004D6398" w:rsidRPr="00DD28CB" w:rsidRDefault="004D6398" w:rsidP="0058387B">
      <w:pPr>
        <w:ind w:firstLine="709"/>
        <w:jc w:val="both"/>
        <w:rPr>
          <w:rFonts w:ascii="Times New Roman" w:hAnsi="Times New Roman" w:cs="Times New Roman"/>
          <w:sz w:val="28"/>
          <w:szCs w:val="28"/>
          <w:lang w:val="uk-UA"/>
        </w:rPr>
      </w:pPr>
      <w:r w:rsidRPr="00FF56EA">
        <w:rPr>
          <w:rFonts w:ascii="Times New Roman" w:hAnsi="Times New Roman" w:cs="Times New Roman"/>
          <w:sz w:val="28"/>
          <w:szCs w:val="28"/>
          <w:lang w:val="uk-UA"/>
        </w:rPr>
        <w:t xml:space="preserve">Теоретично можливий потенціал біогазу з відходів тваринництва в Україні в цілому становить 3269,76 тис. т у. п., технічно досяжний – </w:t>
      </w:r>
      <w:r w:rsidRPr="00FF56EA">
        <w:rPr>
          <w:rFonts w:ascii="Times New Roman" w:hAnsi="Times New Roman" w:cs="Times New Roman"/>
          <w:sz w:val="28"/>
          <w:szCs w:val="28"/>
          <w:lang w:val="uk-UA"/>
        </w:rPr>
        <w:br/>
        <w:t xml:space="preserve">2455,22 тис. т у. п., економічно доцільний – 756,92 тис. т у. п. Зокрема, у </w:t>
      </w:r>
      <w:r w:rsidRPr="00FF56EA">
        <w:rPr>
          <w:rFonts w:ascii="Times New Roman" w:hAnsi="Times New Roman" w:cs="Times New Roman"/>
          <w:sz w:val="28"/>
          <w:szCs w:val="28"/>
          <w:lang w:val="uk-UA"/>
        </w:rPr>
        <w:lastRenderedPageBreak/>
        <w:t>Рівненській області теоретичний потенціал складає – 128,93 тис. т у. п., технічно досяжний – 115,21 тис. т у. п., економічно доцільний 32,89 тис. т у. п.</w:t>
      </w:r>
    </w:p>
    <w:p w:rsidR="004D6398" w:rsidRPr="00B64786" w:rsidRDefault="004D6398" w:rsidP="0058387B">
      <w:pPr>
        <w:ind w:firstLine="709"/>
        <w:jc w:val="both"/>
        <w:rPr>
          <w:rFonts w:ascii="Times New Roman" w:hAnsi="Times New Roman" w:cs="Times New Roman"/>
          <w:sz w:val="28"/>
          <w:szCs w:val="28"/>
          <w:highlight w:val="yellow"/>
          <w:lang w:val="uk-UA"/>
        </w:rPr>
      </w:pPr>
    </w:p>
    <w:p w:rsidR="004D6398" w:rsidRPr="008A4A73" w:rsidRDefault="004D6398" w:rsidP="0058387B">
      <w:pPr>
        <w:ind w:firstLine="709"/>
        <w:jc w:val="both"/>
        <w:rPr>
          <w:rFonts w:ascii="Times New Roman" w:hAnsi="Times New Roman" w:cs="Times New Roman"/>
          <w:b/>
          <w:bCs/>
          <w:sz w:val="28"/>
          <w:szCs w:val="28"/>
          <w:lang w:val="uk-UA"/>
        </w:rPr>
      </w:pPr>
      <w:r w:rsidRPr="008A4A73">
        <w:rPr>
          <w:rFonts w:ascii="Times New Roman" w:hAnsi="Times New Roman" w:cs="Times New Roman"/>
          <w:b/>
          <w:bCs/>
          <w:sz w:val="28"/>
          <w:szCs w:val="28"/>
          <w:lang w:val="uk-UA"/>
        </w:rPr>
        <w:t>12. Обласна програми підтримки впровадження нетрадиційних та поновлюваних джерел енергії в розрізі підпрограм</w:t>
      </w:r>
    </w:p>
    <w:p w:rsidR="004D6398" w:rsidRPr="008A4A73" w:rsidRDefault="004D6398" w:rsidP="0058387B">
      <w:pPr>
        <w:ind w:firstLine="709"/>
        <w:jc w:val="both"/>
        <w:rPr>
          <w:rFonts w:ascii="Times New Roman" w:hAnsi="Times New Roman" w:cs="Times New Roman"/>
          <w:sz w:val="28"/>
          <w:szCs w:val="28"/>
          <w:lang w:val="uk-UA"/>
        </w:rPr>
      </w:pPr>
      <w:r w:rsidRPr="008A4A73">
        <w:rPr>
          <w:rFonts w:ascii="Times New Roman" w:hAnsi="Times New Roman" w:cs="Times New Roman"/>
          <w:sz w:val="28"/>
          <w:szCs w:val="28"/>
          <w:lang w:val="uk-UA"/>
        </w:rPr>
        <w:t xml:space="preserve">З метою розробки переліку першочергових та перспективних ЕЗЗ на період до 2018 − 2025 років, які будуть фінансуватися в рамках Обласної програми підтримки впровадження нетрадиційних та поновлюваних джерел енергії, ОДА було здійснено відповідний запит та 3 повторні нагадування </w:t>
      </w:r>
      <w:r w:rsidRPr="008A4A73">
        <w:rPr>
          <w:rFonts w:ascii="Times New Roman" w:hAnsi="Times New Roman" w:cs="Times New Roman"/>
          <w:sz w:val="28"/>
          <w:szCs w:val="28"/>
          <w:lang w:val="uk-UA"/>
        </w:rPr>
        <w:br/>
        <w:t xml:space="preserve">16 РДА, 4 </w:t>
      </w:r>
      <w:proofErr w:type="spellStart"/>
      <w:r w:rsidRPr="008A4A73">
        <w:rPr>
          <w:rFonts w:ascii="Times New Roman" w:hAnsi="Times New Roman" w:cs="Times New Roman"/>
          <w:sz w:val="28"/>
          <w:szCs w:val="28"/>
          <w:lang w:val="uk-UA"/>
        </w:rPr>
        <w:t>МВК</w:t>
      </w:r>
      <w:proofErr w:type="spellEnd"/>
      <w:r w:rsidRPr="008A4A73">
        <w:rPr>
          <w:rFonts w:ascii="Times New Roman" w:hAnsi="Times New Roman" w:cs="Times New Roman"/>
          <w:sz w:val="28"/>
          <w:szCs w:val="28"/>
          <w:lang w:val="uk-UA"/>
        </w:rPr>
        <w:t xml:space="preserve">, 5 структурним підрозділам ОДА, які мають у своєму підпорядкуванні бюджетні установи і організації, 19 ОТГ, </w:t>
      </w:r>
      <w:r w:rsidRPr="008A4A73">
        <w:rPr>
          <w:rFonts w:ascii="Times New Roman" w:hAnsi="Times New Roman" w:cs="Times New Roman"/>
          <w:sz w:val="28"/>
          <w:szCs w:val="28"/>
          <w:lang w:val="uk-UA"/>
        </w:rPr>
        <w:br/>
        <w:t>40 теплопостачальним підприємствам (ліцензіатам на державному рівні та ліцензіатам ОДА), 41 організації водопровідно-каналізаційного господарства (ліцензіатам на державному рівні та ліцензіатам ОДА) та 11 підприємствам з річним обсягом споживання ПЕР понад 10 тис. т у. п. Однак, з невідомих причин інформація була подана лише 122 підприємствами і організаціями, що складає 89 відсотка від загальної кількості суб’єктів господарювання, яким було надіслано ці запити.</w:t>
      </w:r>
    </w:p>
    <w:p w:rsidR="004D6398" w:rsidRPr="008A4A73" w:rsidRDefault="004D6398" w:rsidP="0058387B">
      <w:pPr>
        <w:ind w:firstLine="709"/>
        <w:jc w:val="both"/>
        <w:rPr>
          <w:rFonts w:ascii="Times New Roman" w:hAnsi="Times New Roman" w:cs="Times New Roman"/>
          <w:sz w:val="28"/>
          <w:szCs w:val="28"/>
          <w:lang w:val="uk-UA"/>
        </w:rPr>
      </w:pPr>
      <w:r w:rsidRPr="008A4A73">
        <w:rPr>
          <w:rFonts w:ascii="Times New Roman" w:hAnsi="Times New Roman" w:cs="Times New Roman"/>
          <w:sz w:val="28"/>
          <w:szCs w:val="28"/>
          <w:lang w:val="uk-UA"/>
        </w:rPr>
        <w:t xml:space="preserve">За результатами опрацьованих матеріалів, поданих вказаними підприємствами, організаціями і установами, було сформовано перелік першочергових та перспективних ЕЗЗ І етапу: на період 2018 − 2020 років та </w:t>
      </w:r>
      <w:r w:rsidRPr="008A4A73">
        <w:rPr>
          <w:rFonts w:ascii="Times New Roman" w:hAnsi="Times New Roman" w:cs="Times New Roman"/>
          <w:sz w:val="28"/>
          <w:szCs w:val="28"/>
          <w:lang w:val="uk-UA"/>
        </w:rPr>
        <w:br/>
        <w:t xml:space="preserve">ІІ етапу: на період 2021 − 2025 років з урахуванням підпрограм впровадження ЕЗЗ, років впровадження ЕЗЗ </w:t>
      </w:r>
      <w:r w:rsidR="00DE246A">
        <w:rPr>
          <w:rFonts w:ascii="Times New Roman" w:hAnsi="Times New Roman" w:cs="Times New Roman"/>
          <w:sz w:val="28"/>
          <w:szCs w:val="28"/>
          <w:lang w:val="uk-UA"/>
        </w:rPr>
        <w:t>та КВЕД, який наведено в додатках</w:t>
      </w:r>
      <w:r w:rsidRPr="008A4A73">
        <w:rPr>
          <w:rFonts w:ascii="Times New Roman" w:hAnsi="Times New Roman" w:cs="Times New Roman"/>
          <w:sz w:val="28"/>
          <w:szCs w:val="28"/>
          <w:lang w:val="uk-UA"/>
        </w:rPr>
        <w:t xml:space="preserve"> 7</w:t>
      </w:r>
      <w:r w:rsidR="00DE246A">
        <w:rPr>
          <w:rFonts w:ascii="Times New Roman" w:hAnsi="Times New Roman" w:cs="Times New Roman"/>
          <w:sz w:val="28"/>
          <w:szCs w:val="28"/>
          <w:lang w:val="uk-UA"/>
        </w:rPr>
        <w:t xml:space="preserve"> та 8</w:t>
      </w:r>
      <w:r w:rsidRPr="008A4A73">
        <w:rPr>
          <w:rFonts w:ascii="Times New Roman" w:hAnsi="Times New Roman" w:cs="Times New Roman"/>
          <w:sz w:val="28"/>
          <w:szCs w:val="28"/>
          <w:lang w:val="uk-UA"/>
        </w:rPr>
        <w:t>.</w:t>
      </w:r>
    </w:p>
    <w:p w:rsidR="004D6398" w:rsidRPr="008A4A73" w:rsidRDefault="004D6398" w:rsidP="00050284">
      <w:pPr>
        <w:ind w:firstLine="709"/>
        <w:jc w:val="right"/>
        <w:rPr>
          <w:rFonts w:ascii="Times New Roman" w:hAnsi="Times New Roman" w:cs="Times New Roman"/>
          <w:sz w:val="24"/>
          <w:szCs w:val="24"/>
          <w:lang w:val="uk-UA"/>
        </w:rPr>
      </w:pPr>
      <w:r w:rsidRPr="008A4A73">
        <w:rPr>
          <w:rFonts w:ascii="Times New Roman" w:hAnsi="Times New Roman" w:cs="Times New Roman"/>
          <w:sz w:val="24"/>
          <w:szCs w:val="24"/>
          <w:lang w:val="uk-UA"/>
        </w:rPr>
        <w:t>Табл. 5</w:t>
      </w:r>
      <w:r w:rsidR="00DE246A">
        <w:rPr>
          <w:rFonts w:ascii="Times New Roman" w:hAnsi="Times New Roman" w:cs="Times New Roman"/>
          <w:sz w:val="24"/>
          <w:szCs w:val="24"/>
          <w:lang w:val="uk-UA"/>
        </w:rPr>
        <w:t>1</w:t>
      </w:r>
    </w:p>
    <w:p w:rsidR="004D6398" w:rsidRPr="00F76AAD" w:rsidRDefault="004D6398" w:rsidP="00050284">
      <w:pPr>
        <w:ind w:firstLine="709"/>
        <w:rPr>
          <w:rFonts w:ascii="Times New Roman" w:hAnsi="Times New Roman" w:cs="Times New Roman"/>
          <w:sz w:val="26"/>
          <w:szCs w:val="26"/>
          <w:lang w:val="uk-UA"/>
        </w:rPr>
      </w:pPr>
      <w:r w:rsidRPr="00F76AAD">
        <w:rPr>
          <w:rFonts w:ascii="Times New Roman" w:hAnsi="Times New Roman" w:cs="Times New Roman"/>
          <w:sz w:val="26"/>
          <w:szCs w:val="26"/>
          <w:lang w:val="uk-UA"/>
        </w:rPr>
        <w:t>Інформація щодо галузей впровадження ЕЗЗ та обсяг залучених коштів на їх реалізацію в 2018-2025 роках (І-ІІ етапи)</w:t>
      </w:r>
    </w:p>
    <w:tbl>
      <w:tblPr>
        <w:tblW w:w="9786" w:type="dxa"/>
        <w:tblInd w:w="2" w:type="dxa"/>
        <w:tblLayout w:type="fixed"/>
        <w:tblLook w:val="0000"/>
      </w:tblPr>
      <w:tblGrid>
        <w:gridCol w:w="4217"/>
        <w:gridCol w:w="1843"/>
        <w:gridCol w:w="1276"/>
        <w:gridCol w:w="2450"/>
      </w:tblGrid>
      <w:tr w:rsidR="004D6398" w:rsidRPr="00F76AAD" w:rsidTr="00252494">
        <w:trPr>
          <w:trHeight w:val="20"/>
        </w:trPr>
        <w:tc>
          <w:tcPr>
            <w:tcW w:w="4217" w:type="dxa"/>
            <w:vMerge w:val="restart"/>
            <w:tcBorders>
              <w:top w:val="single" w:sz="8" w:space="0" w:color="auto"/>
              <w:left w:val="single" w:sz="8" w:space="0" w:color="auto"/>
              <w:bottom w:val="single" w:sz="8" w:space="0" w:color="000000"/>
              <w:right w:val="nil"/>
            </w:tcBorders>
            <w:vAlign w:val="center"/>
          </w:tcPr>
          <w:p w:rsidR="004D6398" w:rsidRPr="00F76AAD" w:rsidRDefault="004D6398" w:rsidP="00252494">
            <w:pPr>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Галузь впровадження ЕЗЗ</w:t>
            </w:r>
          </w:p>
        </w:tc>
        <w:tc>
          <w:tcPr>
            <w:tcW w:w="3119" w:type="dxa"/>
            <w:gridSpan w:val="2"/>
            <w:tcBorders>
              <w:top w:val="single" w:sz="8" w:space="0" w:color="auto"/>
              <w:left w:val="single" w:sz="4" w:space="0" w:color="auto"/>
              <w:bottom w:val="single" w:sz="4" w:space="0" w:color="auto"/>
              <w:right w:val="single" w:sz="4" w:space="0" w:color="auto"/>
            </w:tcBorders>
            <w:vAlign w:val="center"/>
          </w:tcPr>
          <w:p w:rsidR="004D6398" w:rsidRPr="00F76AAD" w:rsidRDefault="004D6398" w:rsidP="00DD28CB">
            <w:pPr>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 xml:space="preserve">Встановлена потужність, </w:t>
            </w:r>
            <w:r w:rsidRPr="00F76AAD">
              <w:rPr>
                <w:rFonts w:ascii="Times New Roman" w:hAnsi="Times New Roman" w:cs="Times New Roman"/>
                <w:b/>
                <w:bCs/>
                <w:i/>
                <w:sz w:val="24"/>
                <w:szCs w:val="24"/>
                <w:lang w:val="uk-UA" w:eastAsia="ru-RU"/>
              </w:rPr>
              <w:t>МВт</w:t>
            </w:r>
          </w:p>
        </w:tc>
        <w:tc>
          <w:tcPr>
            <w:tcW w:w="2450" w:type="dxa"/>
            <w:vMerge w:val="restart"/>
            <w:tcBorders>
              <w:top w:val="single" w:sz="8" w:space="0" w:color="auto"/>
              <w:left w:val="single" w:sz="4" w:space="0" w:color="auto"/>
              <w:bottom w:val="single" w:sz="8" w:space="0" w:color="000000"/>
              <w:right w:val="single" w:sz="4" w:space="0" w:color="auto"/>
            </w:tcBorders>
            <w:vAlign w:val="center"/>
          </w:tcPr>
          <w:p w:rsidR="004D6398" w:rsidRPr="00F76AAD" w:rsidRDefault="004D6398" w:rsidP="00DD28CB">
            <w:pPr>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 xml:space="preserve">Орієнтовна вартість в цінах 2017 року, </w:t>
            </w:r>
            <w:r w:rsidRPr="00F76AAD">
              <w:rPr>
                <w:rFonts w:ascii="Times New Roman" w:hAnsi="Times New Roman" w:cs="Times New Roman"/>
                <w:bCs/>
                <w:sz w:val="24"/>
                <w:szCs w:val="24"/>
                <w:lang w:val="uk-UA" w:eastAsia="ru-RU"/>
              </w:rPr>
              <w:br/>
            </w:r>
            <w:r w:rsidRPr="00F76AAD">
              <w:rPr>
                <w:rFonts w:ascii="Times New Roman" w:hAnsi="Times New Roman" w:cs="Times New Roman"/>
                <w:b/>
                <w:bCs/>
                <w:i/>
                <w:iCs/>
                <w:sz w:val="24"/>
                <w:szCs w:val="24"/>
                <w:lang w:val="uk-UA" w:eastAsia="ru-RU"/>
              </w:rPr>
              <w:t xml:space="preserve">тис. </w:t>
            </w:r>
            <w:proofErr w:type="spellStart"/>
            <w:r w:rsidRPr="00F76AAD">
              <w:rPr>
                <w:rFonts w:ascii="Times New Roman" w:hAnsi="Times New Roman" w:cs="Times New Roman"/>
                <w:b/>
                <w:bCs/>
                <w:i/>
                <w:iCs/>
                <w:sz w:val="24"/>
                <w:szCs w:val="24"/>
                <w:lang w:val="uk-UA" w:eastAsia="ru-RU"/>
              </w:rPr>
              <w:t>грн</w:t>
            </w:r>
            <w:proofErr w:type="spellEnd"/>
          </w:p>
        </w:tc>
      </w:tr>
      <w:tr w:rsidR="004D6398" w:rsidRPr="00F76AAD" w:rsidTr="00252494">
        <w:trPr>
          <w:trHeight w:val="20"/>
        </w:trPr>
        <w:tc>
          <w:tcPr>
            <w:tcW w:w="4217" w:type="dxa"/>
            <w:vMerge/>
            <w:tcBorders>
              <w:top w:val="single" w:sz="8" w:space="0" w:color="auto"/>
              <w:left w:val="single" w:sz="8" w:space="0" w:color="auto"/>
              <w:bottom w:val="single" w:sz="8" w:space="0" w:color="000000"/>
              <w:right w:val="nil"/>
            </w:tcBorders>
            <w:vAlign w:val="center"/>
          </w:tcPr>
          <w:p w:rsidR="004D6398" w:rsidRPr="00F76AAD" w:rsidRDefault="004D6398" w:rsidP="00252494">
            <w:pPr>
              <w:spacing w:line="240" w:lineRule="auto"/>
              <w:ind w:hanging="2"/>
              <w:jc w:val="both"/>
              <w:rPr>
                <w:rFonts w:ascii="Times New Roman" w:hAnsi="Times New Roman" w:cs="Times New Roman"/>
                <w:b/>
                <w:bCs/>
                <w:sz w:val="24"/>
                <w:szCs w:val="24"/>
                <w:lang w:val="uk-UA" w:eastAsia="ru-RU"/>
              </w:rPr>
            </w:pPr>
          </w:p>
        </w:tc>
        <w:tc>
          <w:tcPr>
            <w:tcW w:w="1843" w:type="dxa"/>
            <w:tcBorders>
              <w:top w:val="nil"/>
              <w:left w:val="single" w:sz="4" w:space="0" w:color="auto"/>
              <w:bottom w:val="single" w:sz="8"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електрична</w:t>
            </w:r>
          </w:p>
        </w:tc>
        <w:tc>
          <w:tcPr>
            <w:tcW w:w="1276" w:type="dxa"/>
            <w:tcBorders>
              <w:top w:val="nil"/>
              <w:left w:val="nil"/>
              <w:bottom w:val="single" w:sz="8"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теплова</w:t>
            </w:r>
          </w:p>
        </w:tc>
        <w:tc>
          <w:tcPr>
            <w:tcW w:w="2450" w:type="dxa"/>
            <w:vMerge/>
            <w:tcBorders>
              <w:top w:val="single" w:sz="8" w:space="0" w:color="auto"/>
              <w:left w:val="single" w:sz="4" w:space="0" w:color="auto"/>
              <w:bottom w:val="single" w:sz="8" w:space="0" w:color="000000"/>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
                <w:bCs/>
                <w:sz w:val="24"/>
                <w:szCs w:val="24"/>
                <w:lang w:val="uk-UA" w:eastAsia="ru-RU"/>
              </w:rPr>
            </w:pPr>
          </w:p>
        </w:tc>
      </w:tr>
      <w:tr w:rsidR="004D6398" w:rsidRPr="00F76AAD" w:rsidTr="00252494">
        <w:trPr>
          <w:trHeight w:val="20"/>
        </w:trPr>
        <w:tc>
          <w:tcPr>
            <w:tcW w:w="4217" w:type="dxa"/>
            <w:tcBorders>
              <w:top w:val="single" w:sz="8" w:space="0" w:color="auto"/>
              <w:left w:val="single" w:sz="8" w:space="0" w:color="auto"/>
              <w:bottom w:val="single" w:sz="4" w:space="0" w:color="auto"/>
              <w:right w:val="single" w:sz="4" w:space="0" w:color="auto"/>
            </w:tcBorders>
            <w:vAlign w:val="center"/>
          </w:tcPr>
          <w:p w:rsidR="004D6398" w:rsidRPr="00F76AAD" w:rsidRDefault="004D6398" w:rsidP="00252494">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Гідроенергетика*</w:t>
            </w:r>
          </w:p>
        </w:tc>
        <w:tc>
          <w:tcPr>
            <w:tcW w:w="1843" w:type="dxa"/>
            <w:tcBorders>
              <w:top w:val="nil"/>
              <w:left w:val="nil"/>
              <w:bottom w:val="single" w:sz="4" w:space="0" w:color="auto"/>
              <w:right w:val="single" w:sz="4" w:space="0" w:color="auto"/>
            </w:tcBorders>
            <w:noWrap/>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276" w:type="dxa"/>
            <w:tcBorders>
              <w:top w:val="nil"/>
              <w:left w:val="nil"/>
              <w:bottom w:val="single" w:sz="4" w:space="0" w:color="auto"/>
              <w:right w:val="single" w:sz="4" w:space="0" w:color="auto"/>
            </w:tcBorders>
            <w:noWrap/>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50" w:type="dxa"/>
            <w:tcBorders>
              <w:top w:val="nil"/>
              <w:left w:val="nil"/>
              <w:bottom w:val="single" w:sz="4" w:space="0" w:color="auto"/>
              <w:right w:val="single" w:sz="4" w:space="0" w:color="auto"/>
            </w:tcBorders>
            <w:noWrap/>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252494">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252494">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Вітроенергетика*</w:t>
            </w:r>
          </w:p>
        </w:tc>
        <w:tc>
          <w:tcPr>
            <w:tcW w:w="1843"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276"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50"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252494">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252494">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Торф'яна галузь</w:t>
            </w:r>
          </w:p>
        </w:tc>
        <w:tc>
          <w:tcPr>
            <w:tcW w:w="1843"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2,233</w:t>
            </w:r>
          </w:p>
        </w:tc>
        <w:tc>
          <w:tcPr>
            <w:tcW w:w="1276"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6,985</w:t>
            </w:r>
          </w:p>
        </w:tc>
        <w:tc>
          <w:tcPr>
            <w:tcW w:w="2450"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58556,920</w:t>
            </w:r>
          </w:p>
        </w:tc>
      </w:tr>
      <w:tr w:rsidR="004D6398" w:rsidRPr="00F76AAD" w:rsidTr="00252494">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252494">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Теплові насоси</w:t>
            </w:r>
          </w:p>
        </w:tc>
        <w:tc>
          <w:tcPr>
            <w:tcW w:w="1843"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0,175</w:t>
            </w:r>
          </w:p>
        </w:tc>
        <w:tc>
          <w:tcPr>
            <w:tcW w:w="1276"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1,774</w:t>
            </w:r>
          </w:p>
        </w:tc>
        <w:tc>
          <w:tcPr>
            <w:tcW w:w="2450"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9108,500</w:t>
            </w:r>
          </w:p>
        </w:tc>
      </w:tr>
      <w:tr w:rsidR="004D6398" w:rsidRPr="00F76AAD" w:rsidTr="00252494">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252494">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Біопаливо</w:t>
            </w:r>
          </w:p>
        </w:tc>
        <w:tc>
          <w:tcPr>
            <w:tcW w:w="1843"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1,400</w:t>
            </w:r>
          </w:p>
        </w:tc>
        <w:tc>
          <w:tcPr>
            <w:tcW w:w="1276"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64,946</w:t>
            </w:r>
          </w:p>
        </w:tc>
        <w:tc>
          <w:tcPr>
            <w:tcW w:w="2450"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117919,752</w:t>
            </w:r>
          </w:p>
        </w:tc>
      </w:tr>
      <w:tr w:rsidR="004D6398" w:rsidRPr="00F76AAD" w:rsidTr="00252494">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252494">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Біогаз*</w:t>
            </w:r>
          </w:p>
        </w:tc>
        <w:tc>
          <w:tcPr>
            <w:tcW w:w="1843"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276"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50"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252494">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252494">
            <w:pPr>
              <w:spacing w:line="240" w:lineRule="auto"/>
              <w:ind w:hanging="2"/>
              <w:jc w:val="both"/>
              <w:rPr>
                <w:rFonts w:ascii="Times New Roman" w:hAnsi="Times New Roman" w:cs="Times New Roman"/>
                <w:bCs/>
                <w:sz w:val="24"/>
                <w:szCs w:val="24"/>
                <w:lang w:val="uk-UA" w:eastAsia="ru-RU"/>
              </w:rPr>
            </w:pPr>
            <w:proofErr w:type="spellStart"/>
            <w:r w:rsidRPr="00F76AAD">
              <w:rPr>
                <w:rFonts w:ascii="Times New Roman" w:hAnsi="Times New Roman" w:cs="Times New Roman"/>
                <w:bCs/>
                <w:sz w:val="24"/>
                <w:szCs w:val="24"/>
                <w:lang w:val="uk-UA" w:eastAsia="ru-RU"/>
              </w:rPr>
              <w:t>Електроопалення</w:t>
            </w:r>
            <w:proofErr w:type="spellEnd"/>
            <w:r w:rsidRPr="00F76AAD">
              <w:rPr>
                <w:rFonts w:ascii="Times New Roman" w:hAnsi="Times New Roman" w:cs="Times New Roman"/>
                <w:bCs/>
                <w:sz w:val="24"/>
                <w:szCs w:val="24"/>
                <w:lang w:val="uk-UA" w:eastAsia="ru-RU"/>
              </w:rPr>
              <w:t xml:space="preserve"> з акумуляцією теплової енергії*</w:t>
            </w:r>
          </w:p>
        </w:tc>
        <w:tc>
          <w:tcPr>
            <w:tcW w:w="1843"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276"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50"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252494">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252494">
            <w:pPr>
              <w:spacing w:line="240" w:lineRule="auto"/>
              <w:ind w:hanging="2"/>
              <w:jc w:val="both"/>
              <w:rPr>
                <w:rFonts w:ascii="Times New Roman" w:hAnsi="Times New Roman" w:cs="Times New Roman"/>
                <w:bCs/>
                <w:sz w:val="24"/>
                <w:szCs w:val="24"/>
                <w:lang w:val="uk-UA" w:eastAsia="ru-RU"/>
              </w:rPr>
            </w:pPr>
            <w:proofErr w:type="spellStart"/>
            <w:r w:rsidRPr="00F76AAD">
              <w:rPr>
                <w:rFonts w:ascii="Times New Roman" w:hAnsi="Times New Roman" w:cs="Times New Roman"/>
                <w:bCs/>
                <w:sz w:val="24"/>
                <w:szCs w:val="24"/>
                <w:lang w:val="uk-UA" w:eastAsia="ru-RU"/>
              </w:rPr>
              <w:t>Когенерація</w:t>
            </w:r>
            <w:proofErr w:type="spellEnd"/>
            <w:r w:rsidRPr="00F76AAD">
              <w:rPr>
                <w:rFonts w:ascii="Times New Roman" w:hAnsi="Times New Roman" w:cs="Times New Roman"/>
                <w:bCs/>
                <w:sz w:val="24"/>
                <w:szCs w:val="24"/>
                <w:lang w:val="uk-UA" w:eastAsia="ru-RU"/>
              </w:rPr>
              <w:t>*</w:t>
            </w:r>
          </w:p>
        </w:tc>
        <w:tc>
          <w:tcPr>
            <w:tcW w:w="1843"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276"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50" w:type="dxa"/>
            <w:tcBorders>
              <w:top w:val="nil"/>
              <w:left w:val="nil"/>
              <w:bottom w:val="single" w:sz="4"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252494">
        <w:trPr>
          <w:trHeight w:val="20"/>
        </w:trPr>
        <w:tc>
          <w:tcPr>
            <w:tcW w:w="4217" w:type="dxa"/>
            <w:tcBorders>
              <w:top w:val="single" w:sz="4" w:space="0" w:color="auto"/>
              <w:left w:val="single" w:sz="8" w:space="0" w:color="auto"/>
              <w:bottom w:val="single" w:sz="8" w:space="0" w:color="auto"/>
              <w:right w:val="single" w:sz="4" w:space="0" w:color="auto"/>
            </w:tcBorders>
            <w:vAlign w:val="center"/>
          </w:tcPr>
          <w:p w:rsidR="004D6398" w:rsidRPr="00F76AAD" w:rsidRDefault="004D6398" w:rsidP="00252494">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Сонячні фотоелектричні системи</w:t>
            </w:r>
          </w:p>
        </w:tc>
        <w:tc>
          <w:tcPr>
            <w:tcW w:w="1843" w:type="dxa"/>
            <w:tcBorders>
              <w:top w:val="nil"/>
              <w:left w:val="nil"/>
              <w:bottom w:val="single" w:sz="8"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0,720</w:t>
            </w:r>
          </w:p>
        </w:tc>
        <w:tc>
          <w:tcPr>
            <w:tcW w:w="1276" w:type="dxa"/>
            <w:tcBorders>
              <w:top w:val="nil"/>
              <w:left w:val="nil"/>
              <w:bottom w:val="single" w:sz="8"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0,977</w:t>
            </w:r>
          </w:p>
        </w:tc>
        <w:tc>
          <w:tcPr>
            <w:tcW w:w="2450" w:type="dxa"/>
            <w:tcBorders>
              <w:top w:val="nil"/>
              <w:left w:val="nil"/>
              <w:bottom w:val="single" w:sz="8"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21391,878</w:t>
            </w:r>
          </w:p>
        </w:tc>
      </w:tr>
      <w:tr w:rsidR="004D6398" w:rsidRPr="00F76AAD" w:rsidTr="00252494">
        <w:trPr>
          <w:trHeight w:val="20"/>
        </w:trPr>
        <w:tc>
          <w:tcPr>
            <w:tcW w:w="4217" w:type="dxa"/>
            <w:tcBorders>
              <w:top w:val="single" w:sz="8" w:space="0" w:color="auto"/>
              <w:left w:val="single" w:sz="8" w:space="0" w:color="auto"/>
              <w:bottom w:val="single" w:sz="8" w:space="0" w:color="auto"/>
              <w:right w:val="nil"/>
            </w:tcBorders>
            <w:vAlign w:val="center"/>
          </w:tcPr>
          <w:p w:rsidR="004D6398" w:rsidRPr="00F76AAD" w:rsidRDefault="004D6398" w:rsidP="00252494">
            <w:pPr>
              <w:spacing w:line="240" w:lineRule="auto"/>
              <w:ind w:hanging="2"/>
              <w:jc w:val="both"/>
              <w:rPr>
                <w:rFonts w:ascii="Times New Roman" w:hAnsi="Times New Roman" w:cs="Times New Roman"/>
                <w:b/>
                <w:bCs/>
                <w:sz w:val="24"/>
                <w:szCs w:val="24"/>
                <w:lang w:val="uk-UA" w:eastAsia="ru-RU"/>
              </w:rPr>
            </w:pPr>
            <w:r w:rsidRPr="00F76AAD">
              <w:rPr>
                <w:rFonts w:ascii="Times New Roman" w:hAnsi="Times New Roman" w:cs="Times New Roman"/>
                <w:b/>
                <w:bCs/>
                <w:sz w:val="24"/>
                <w:szCs w:val="24"/>
                <w:lang w:val="uk-UA" w:eastAsia="ru-RU"/>
              </w:rPr>
              <w:t>Всього за 2018 − 2025 роки</w:t>
            </w:r>
          </w:p>
        </w:tc>
        <w:tc>
          <w:tcPr>
            <w:tcW w:w="1843" w:type="dxa"/>
            <w:tcBorders>
              <w:top w:val="nil"/>
              <w:left w:val="single" w:sz="4" w:space="0" w:color="auto"/>
              <w:bottom w:val="single" w:sz="8"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
                <w:bCs/>
                <w:sz w:val="24"/>
                <w:szCs w:val="24"/>
                <w:lang w:val="uk-UA" w:eastAsia="ru-RU"/>
              </w:rPr>
            </w:pPr>
            <w:r w:rsidRPr="00F76AAD">
              <w:rPr>
                <w:rFonts w:ascii="Times New Roman" w:hAnsi="Times New Roman" w:cs="Times New Roman"/>
                <w:b/>
                <w:bCs/>
                <w:sz w:val="24"/>
                <w:szCs w:val="24"/>
                <w:lang w:val="uk-UA" w:eastAsia="ru-RU"/>
              </w:rPr>
              <w:t>4,528</w:t>
            </w:r>
          </w:p>
        </w:tc>
        <w:tc>
          <w:tcPr>
            <w:tcW w:w="1276" w:type="dxa"/>
            <w:tcBorders>
              <w:top w:val="nil"/>
              <w:left w:val="nil"/>
              <w:bottom w:val="single" w:sz="8"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
                <w:bCs/>
                <w:sz w:val="24"/>
                <w:szCs w:val="24"/>
                <w:lang w:val="uk-UA" w:eastAsia="ru-RU"/>
              </w:rPr>
            </w:pPr>
            <w:r w:rsidRPr="00F76AAD">
              <w:rPr>
                <w:rFonts w:ascii="Times New Roman" w:hAnsi="Times New Roman" w:cs="Times New Roman"/>
                <w:b/>
                <w:bCs/>
                <w:sz w:val="24"/>
                <w:szCs w:val="24"/>
                <w:lang w:val="uk-UA" w:eastAsia="ru-RU"/>
              </w:rPr>
              <w:t>74,682</w:t>
            </w:r>
          </w:p>
        </w:tc>
        <w:tc>
          <w:tcPr>
            <w:tcW w:w="2450" w:type="dxa"/>
            <w:tcBorders>
              <w:top w:val="nil"/>
              <w:left w:val="nil"/>
              <w:bottom w:val="single" w:sz="8" w:space="0" w:color="auto"/>
              <w:right w:val="single" w:sz="4" w:space="0" w:color="auto"/>
            </w:tcBorders>
            <w:vAlign w:val="center"/>
          </w:tcPr>
          <w:p w:rsidR="004D6398" w:rsidRPr="00F76AAD" w:rsidRDefault="004D6398" w:rsidP="00DD28CB">
            <w:pPr>
              <w:spacing w:line="240" w:lineRule="auto"/>
              <w:ind w:hanging="2"/>
              <w:rPr>
                <w:rFonts w:ascii="Times New Roman" w:hAnsi="Times New Roman" w:cs="Times New Roman"/>
                <w:b/>
                <w:bCs/>
                <w:sz w:val="24"/>
                <w:szCs w:val="24"/>
                <w:lang w:val="uk-UA" w:eastAsia="ru-RU"/>
              </w:rPr>
            </w:pPr>
            <w:r w:rsidRPr="00F76AAD">
              <w:rPr>
                <w:rFonts w:ascii="Times New Roman" w:hAnsi="Times New Roman" w:cs="Times New Roman"/>
                <w:b/>
                <w:bCs/>
                <w:sz w:val="24"/>
                <w:szCs w:val="24"/>
                <w:lang w:val="uk-UA" w:eastAsia="ru-RU"/>
              </w:rPr>
              <w:t>206977,050</w:t>
            </w:r>
          </w:p>
        </w:tc>
      </w:tr>
      <w:tr w:rsidR="004D6398" w:rsidRPr="00F76AAD" w:rsidTr="00252494">
        <w:trPr>
          <w:trHeight w:val="20"/>
        </w:trPr>
        <w:tc>
          <w:tcPr>
            <w:tcW w:w="9786" w:type="dxa"/>
            <w:gridSpan w:val="4"/>
            <w:tcBorders>
              <w:top w:val="single" w:sz="8" w:space="0" w:color="auto"/>
            </w:tcBorders>
            <w:vAlign w:val="center"/>
          </w:tcPr>
          <w:p w:rsidR="004D6398" w:rsidRPr="00F76AAD" w:rsidRDefault="004D6398" w:rsidP="00252494">
            <w:pPr>
              <w:spacing w:line="240" w:lineRule="auto"/>
              <w:ind w:firstLine="425"/>
              <w:jc w:val="both"/>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Примітка * на цей час відсутні пропозиції щодо включення ЕЗЗ у вказаних підпрограмах</w:t>
            </w:r>
          </w:p>
          <w:p w:rsidR="004D6398" w:rsidRPr="00F76AAD" w:rsidRDefault="004D6398" w:rsidP="00252494">
            <w:pPr>
              <w:spacing w:line="240" w:lineRule="auto"/>
              <w:ind w:firstLine="425"/>
              <w:jc w:val="both"/>
              <w:rPr>
                <w:rFonts w:ascii="Times New Roman" w:hAnsi="Times New Roman" w:cs="Times New Roman"/>
                <w:sz w:val="28"/>
                <w:szCs w:val="28"/>
                <w:lang w:val="uk-UA" w:eastAsia="ru-RU"/>
              </w:rPr>
            </w:pPr>
          </w:p>
        </w:tc>
      </w:tr>
    </w:tbl>
    <w:p w:rsidR="004D6398" w:rsidRPr="00F76AAD" w:rsidRDefault="004D6398" w:rsidP="0058387B">
      <w:pPr>
        <w:ind w:firstLine="709"/>
        <w:jc w:val="both"/>
        <w:rPr>
          <w:rFonts w:ascii="Times New Roman" w:hAnsi="Times New Roman" w:cs="Times New Roman"/>
          <w:sz w:val="28"/>
          <w:szCs w:val="28"/>
          <w:lang w:val="uk-UA"/>
        </w:rPr>
      </w:pPr>
      <w:r w:rsidRPr="00F76AAD">
        <w:rPr>
          <w:rFonts w:ascii="Times New Roman" w:hAnsi="Times New Roman" w:cs="Times New Roman"/>
          <w:sz w:val="28"/>
          <w:szCs w:val="28"/>
          <w:lang w:val="uk-UA"/>
        </w:rPr>
        <w:t xml:space="preserve">Впродовж всього періоду дії ОПНПДЕ передбачено впровадити 116 ЕЗЗ. </w:t>
      </w:r>
    </w:p>
    <w:p w:rsidR="004D6398" w:rsidRPr="00F76AAD" w:rsidRDefault="004D6398" w:rsidP="0058387B">
      <w:pPr>
        <w:ind w:firstLine="709"/>
        <w:jc w:val="both"/>
        <w:rPr>
          <w:rFonts w:ascii="Times New Roman" w:hAnsi="Times New Roman" w:cs="Times New Roman"/>
          <w:sz w:val="28"/>
          <w:szCs w:val="28"/>
          <w:lang w:val="uk-UA"/>
        </w:rPr>
      </w:pPr>
      <w:r w:rsidRPr="00F76AAD">
        <w:rPr>
          <w:rFonts w:ascii="Times New Roman" w:hAnsi="Times New Roman" w:cs="Times New Roman"/>
          <w:sz w:val="28"/>
          <w:szCs w:val="28"/>
          <w:lang w:val="uk-UA"/>
        </w:rPr>
        <w:t xml:space="preserve">За І етап Програми планується реалізувати 75 ЕЗЗ, з них 38 – у 2018 році, 20 – у 2019 році та 17 – у 2020 році. Протягом ІІ етапу планується реалізувати </w:t>
      </w:r>
      <w:r w:rsidRPr="00F76AAD">
        <w:rPr>
          <w:rFonts w:ascii="Times New Roman" w:hAnsi="Times New Roman" w:cs="Times New Roman"/>
          <w:sz w:val="28"/>
          <w:szCs w:val="28"/>
          <w:lang w:val="uk-UA"/>
        </w:rPr>
        <w:lastRenderedPageBreak/>
        <w:t>41 ЕЗЗ, з них: 11 – в 2021 році, 6 – у 2022 році, 6 – 2023 році, 7 – у 2024 році та 11 – у 2025 році.</w:t>
      </w:r>
    </w:p>
    <w:p w:rsidR="004D6398" w:rsidRPr="00F76AAD" w:rsidRDefault="004D6398" w:rsidP="0058387B">
      <w:pPr>
        <w:ind w:firstLine="709"/>
        <w:jc w:val="both"/>
        <w:rPr>
          <w:rFonts w:ascii="Times New Roman" w:hAnsi="Times New Roman" w:cs="Times New Roman"/>
          <w:sz w:val="28"/>
          <w:szCs w:val="28"/>
          <w:lang w:val="uk-UA"/>
        </w:rPr>
      </w:pPr>
      <w:r w:rsidRPr="00F76AAD">
        <w:rPr>
          <w:rFonts w:ascii="Times New Roman" w:hAnsi="Times New Roman" w:cs="Times New Roman"/>
          <w:sz w:val="28"/>
          <w:szCs w:val="28"/>
          <w:lang w:val="uk-UA"/>
        </w:rPr>
        <w:t>Інформація щодо залучених коштів на реалізацію ЕЗЗ Програми в розрізі галузей впровадження ЕЗЗ, а також загальні потужності обладнання, як</w:t>
      </w:r>
      <w:r w:rsidR="00F76AAD" w:rsidRPr="00F76AAD">
        <w:rPr>
          <w:rFonts w:ascii="Times New Roman" w:hAnsi="Times New Roman" w:cs="Times New Roman"/>
          <w:sz w:val="28"/>
          <w:szCs w:val="28"/>
          <w:lang w:val="uk-UA"/>
        </w:rPr>
        <w:t xml:space="preserve">і будуть </w:t>
      </w:r>
      <w:r w:rsidRPr="00F76AAD">
        <w:rPr>
          <w:rFonts w:ascii="Times New Roman" w:hAnsi="Times New Roman" w:cs="Times New Roman"/>
          <w:sz w:val="28"/>
          <w:szCs w:val="28"/>
          <w:lang w:val="uk-UA"/>
        </w:rPr>
        <w:t>впроваджуватися, наведено в табл. 5</w:t>
      </w:r>
      <w:r w:rsidR="00F626EF">
        <w:rPr>
          <w:rFonts w:ascii="Times New Roman" w:hAnsi="Times New Roman" w:cs="Times New Roman"/>
          <w:sz w:val="28"/>
          <w:szCs w:val="28"/>
          <w:lang w:val="uk-UA"/>
        </w:rPr>
        <w:t>1</w:t>
      </w:r>
      <w:r w:rsidRPr="00F76AAD">
        <w:rPr>
          <w:rFonts w:ascii="Times New Roman" w:hAnsi="Times New Roman" w:cs="Times New Roman"/>
          <w:sz w:val="28"/>
          <w:szCs w:val="28"/>
          <w:lang w:val="uk-UA"/>
        </w:rPr>
        <w:t>.</w:t>
      </w:r>
    </w:p>
    <w:p w:rsidR="004D6398" w:rsidRPr="00F76AAD" w:rsidRDefault="004D6398" w:rsidP="0058387B">
      <w:pPr>
        <w:ind w:firstLine="709"/>
        <w:jc w:val="both"/>
        <w:rPr>
          <w:rFonts w:ascii="Times New Roman" w:hAnsi="Times New Roman" w:cs="Times New Roman"/>
          <w:sz w:val="28"/>
          <w:szCs w:val="28"/>
          <w:lang w:val="uk-UA"/>
        </w:rPr>
      </w:pPr>
      <w:r w:rsidRPr="00F76AAD">
        <w:rPr>
          <w:rFonts w:ascii="Times New Roman" w:hAnsi="Times New Roman" w:cs="Times New Roman"/>
          <w:sz w:val="28"/>
          <w:szCs w:val="28"/>
          <w:lang w:val="uk-UA"/>
        </w:rPr>
        <w:t xml:space="preserve">Як бачимо, для реалізації заходів із загальною встановленою електричною потужністю 4,528 МВт та загальною встановленою тепловою потужністю 74,69 МВт протягом 2018 − 2025 років планується залучити </w:t>
      </w:r>
      <w:r w:rsidRPr="00F76AAD">
        <w:rPr>
          <w:rFonts w:ascii="Times New Roman" w:hAnsi="Times New Roman" w:cs="Times New Roman"/>
          <w:sz w:val="28"/>
          <w:szCs w:val="28"/>
          <w:lang w:val="uk-UA"/>
        </w:rPr>
        <w:br/>
        <w:t>207 млн. гривень.</w:t>
      </w:r>
    </w:p>
    <w:p w:rsidR="004D6398" w:rsidRPr="00F76AAD" w:rsidRDefault="004D6398" w:rsidP="0058387B">
      <w:pPr>
        <w:ind w:firstLine="709"/>
        <w:jc w:val="both"/>
        <w:rPr>
          <w:rFonts w:ascii="Times New Roman" w:hAnsi="Times New Roman" w:cs="Times New Roman"/>
          <w:sz w:val="28"/>
          <w:szCs w:val="28"/>
          <w:lang w:val="uk-UA"/>
        </w:rPr>
      </w:pPr>
      <w:r w:rsidRPr="00F76AAD">
        <w:rPr>
          <w:rFonts w:ascii="Times New Roman" w:hAnsi="Times New Roman" w:cs="Times New Roman"/>
          <w:sz w:val="28"/>
          <w:szCs w:val="28"/>
          <w:lang w:val="uk-UA"/>
        </w:rPr>
        <w:t xml:space="preserve">Поряд з цим, на цей час відсутні пропозиції щодо включення в перелік першочергових та перспективних ЕЗЗ у галузях гідроенергетики, вітроенергетики, біогазу, </w:t>
      </w:r>
      <w:proofErr w:type="spellStart"/>
      <w:r w:rsidRPr="00F76AAD">
        <w:rPr>
          <w:rFonts w:ascii="Times New Roman" w:hAnsi="Times New Roman" w:cs="Times New Roman"/>
          <w:sz w:val="28"/>
          <w:szCs w:val="28"/>
          <w:lang w:val="uk-UA"/>
        </w:rPr>
        <w:t>електроопалення</w:t>
      </w:r>
      <w:proofErr w:type="spellEnd"/>
      <w:r w:rsidRPr="00F76AAD">
        <w:rPr>
          <w:rFonts w:ascii="Times New Roman" w:hAnsi="Times New Roman" w:cs="Times New Roman"/>
          <w:sz w:val="28"/>
          <w:szCs w:val="28"/>
          <w:lang w:val="uk-UA"/>
        </w:rPr>
        <w:t xml:space="preserve"> з акумуляцією теплової енергії та </w:t>
      </w:r>
      <w:proofErr w:type="spellStart"/>
      <w:r w:rsidRPr="00F76AAD">
        <w:rPr>
          <w:rFonts w:ascii="Times New Roman" w:hAnsi="Times New Roman" w:cs="Times New Roman"/>
          <w:sz w:val="28"/>
          <w:szCs w:val="28"/>
          <w:lang w:val="uk-UA"/>
        </w:rPr>
        <w:t>когенерації</w:t>
      </w:r>
      <w:proofErr w:type="spellEnd"/>
      <w:r w:rsidRPr="00F76AAD">
        <w:rPr>
          <w:rFonts w:ascii="Times New Roman" w:hAnsi="Times New Roman" w:cs="Times New Roman"/>
          <w:sz w:val="28"/>
          <w:szCs w:val="28"/>
          <w:lang w:val="uk-UA"/>
        </w:rPr>
        <w:t>.</w:t>
      </w:r>
    </w:p>
    <w:p w:rsidR="004D6398" w:rsidRPr="00F76AAD" w:rsidRDefault="004D6398" w:rsidP="0058387B">
      <w:pPr>
        <w:ind w:firstLine="709"/>
        <w:jc w:val="both"/>
        <w:rPr>
          <w:rFonts w:ascii="Times New Roman" w:hAnsi="Times New Roman" w:cs="Times New Roman"/>
          <w:sz w:val="28"/>
          <w:szCs w:val="28"/>
          <w:lang w:val="uk-UA"/>
        </w:rPr>
      </w:pPr>
      <w:r w:rsidRPr="00F76AAD">
        <w:rPr>
          <w:rFonts w:ascii="Times New Roman" w:hAnsi="Times New Roman" w:cs="Times New Roman"/>
          <w:sz w:val="28"/>
          <w:szCs w:val="28"/>
          <w:lang w:val="uk-UA"/>
        </w:rPr>
        <w:t xml:space="preserve">Інформація щодо залучених коштів на реалізацію ЕЗЗ Програми в розрізі галузей впровадження ЕЗЗ, а також загальні потужності обладнання, протягом </w:t>
      </w:r>
      <w:r w:rsidR="00F76AAD" w:rsidRPr="00F76AAD">
        <w:rPr>
          <w:rFonts w:ascii="Times New Roman" w:hAnsi="Times New Roman" w:cs="Times New Roman"/>
          <w:sz w:val="28"/>
          <w:szCs w:val="28"/>
          <w:lang w:val="uk-UA"/>
        </w:rPr>
        <w:br/>
      </w:r>
      <w:r w:rsidRPr="00F76AAD">
        <w:rPr>
          <w:rFonts w:ascii="Times New Roman" w:hAnsi="Times New Roman" w:cs="Times New Roman"/>
          <w:sz w:val="28"/>
          <w:szCs w:val="28"/>
          <w:lang w:val="uk-UA"/>
        </w:rPr>
        <w:t>І етапу (2018 − 2020 років) наведено в табл. 5</w:t>
      </w:r>
      <w:r w:rsidR="00F626EF">
        <w:rPr>
          <w:rFonts w:ascii="Times New Roman" w:hAnsi="Times New Roman" w:cs="Times New Roman"/>
          <w:sz w:val="28"/>
          <w:szCs w:val="28"/>
          <w:lang w:val="uk-UA"/>
        </w:rPr>
        <w:t>2</w:t>
      </w:r>
    </w:p>
    <w:p w:rsidR="004D6398" w:rsidRPr="00F76AAD" w:rsidRDefault="004D6398" w:rsidP="0058387B">
      <w:pPr>
        <w:ind w:firstLine="425"/>
        <w:jc w:val="right"/>
        <w:rPr>
          <w:rFonts w:ascii="Times New Roman" w:hAnsi="Times New Roman" w:cs="Times New Roman"/>
          <w:sz w:val="24"/>
          <w:szCs w:val="24"/>
          <w:lang w:val="uk-UA"/>
        </w:rPr>
      </w:pPr>
      <w:r w:rsidRPr="00F76AAD">
        <w:rPr>
          <w:rFonts w:ascii="Times New Roman" w:hAnsi="Times New Roman" w:cs="Times New Roman"/>
          <w:sz w:val="24"/>
          <w:szCs w:val="24"/>
          <w:lang w:val="uk-UA"/>
        </w:rPr>
        <w:t>Табл. 5</w:t>
      </w:r>
      <w:r w:rsidR="00F626EF">
        <w:rPr>
          <w:rFonts w:ascii="Times New Roman" w:hAnsi="Times New Roman" w:cs="Times New Roman"/>
          <w:sz w:val="24"/>
          <w:szCs w:val="24"/>
          <w:lang w:val="uk-UA"/>
        </w:rPr>
        <w:t>2</w:t>
      </w:r>
    </w:p>
    <w:p w:rsidR="004D6398" w:rsidRPr="00F76AAD" w:rsidRDefault="004D6398" w:rsidP="0058387B">
      <w:pPr>
        <w:ind w:firstLine="425"/>
        <w:rPr>
          <w:rFonts w:ascii="Times New Roman" w:hAnsi="Times New Roman" w:cs="Times New Roman"/>
          <w:sz w:val="26"/>
          <w:szCs w:val="26"/>
          <w:lang w:val="uk-UA"/>
        </w:rPr>
      </w:pPr>
      <w:r w:rsidRPr="00F76AAD">
        <w:rPr>
          <w:rFonts w:ascii="Times New Roman" w:hAnsi="Times New Roman" w:cs="Times New Roman"/>
          <w:sz w:val="26"/>
          <w:szCs w:val="26"/>
          <w:lang w:val="uk-UA"/>
        </w:rPr>
        <w:t>Інформація щодо галузей впровадження ЕЗЗ та обсяг залучених коштів на їх реалізацію в 2018 − 2020 роках (І етап)</w:t>
      </w:r>
    </w:p>
    <w:tbl>
      <w:tblPr>
        <w:tblW w:w="9786" w:type="dxa"/>
        <w:tblInd w:w="2" w:type="dxa"/>
        <w:tblLayout w:type="fixed"/>
        <w:tblLook w:val="0000"/>
      </w:tblPr>
      <w:tblGrid>
        <w:gridCol w:w="4217"/>
        <w:gridCol w:w="1617"/>
        <w:gridCol w:w="1502"/>
        <w:gridCol w:w="2450"/>
      </w:tblGrid>
      <w:tr w:rsidR="004D6398" w:rsidRPr="00F76AAD" w:rsidTr="009E1F57">
        <w:trPr>
          <w:trHeight w:val="334"/>
        </w:trPr>
        <w:tc>
          <w:tcPr>
            <w:tcW w:w="4217" w:type="dxa"/>
            <w:vMerge w:val="restart"/>
            <w:tcBorders>
              <w:top w:val="single" w:sz="8" w:space="0" w:color="auto"/>
              <w:left w:val="single" w:sz="8" w:space="0" w:color="auto"/>
              <w:bottom w:val="single" w:sz="8" w:space="0" w:color="000000"/>
              <w:right w:val="nil"/>
            </w:tcBorders>
            <w:vAlign w:val="center"/>
          </w:tcPr>
          <w:p w:rsidR="004D6398" w:rsidRPr="00F76AAD" w:rsidRDefault="004D6398" w:rsidP="0058387B">
            <w:pPr>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Галузь впровадження ЕЗЗ</w:t>
            </w:r>
          </w:p>
        </w:tc>
        <w:tc>
          <w:tcPr>
            <w:tcW w:w="3119" w:type="dxa"/>
            <w:gridSpan w:val="2"/>
            <w:tcBorders>
              <w:top w:val="single" w:sz="8" w:space="0" w:color="auto"/>
              <w:left w:val="single" w:sz="4" w:space="0" w:color="auto"/>
              <w:bottom w:val="single" w:sz="4" w:space="0" w:color="auto"/>
              <w:right w:val="single" w:sz="4" w:space="0" w:color="auto"/>
            </w:tcBorders>
            <w:vAlign w:val="center"/>
          </w:tcPr>
          <w:p w:rsidR="004D6398" w:rsidRPr="00F76AAD" w:rsidRDefault="004D6398" w:rsidP="0066417A">
            <w:pPr>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 xml:space="preserve">Встановлена потужність, </w:t>
            </w:r>
            <w:r w:rsidRPr="00F76AAD">
              <w:rPr>
                <w:rFonts w:ascii="Times New Roman" w:hAnsi="Times New Roman" w:cs="Times New Roman"/>
                <w:b/>
                <w:bCs/>
                <w:i/>
                <w:sz w:val="24"/>
                <w:szCs w:val="24"/>
                <w:lang w:val="uk-UA" w:eastAsia="ru-RU"/>
              </w:rPr>
              <w:t>МВт</w:t>
            </w:r>
          </w:p>
        </w:tc>
        <w:tc>
          <w:tcPr>
            <w:tcW w:w="2450" w:type="dxa"/>
            <w:vMerge w:val="restart"/>
            <w:tcBorders>
              <w:top w:val="single" w:sz="8" w:space="0" w:color="auto"/>
              <w:left w:val="single" w:sz="4" w:space="0" w:color="auto"/>
              <w:bottom w:val="single" w:sz="8" w:space="0" w:color="000000"/>
              <w:right w:val="single" w:sz="4" w:space="0" w:color="auto"/>
            </w:tcBorders>
            <w:vAlign w:val="center"/>
          </w:tcPr>
          <w:p w:rsidR="004D6398" w:rsidRPr="00F76AAD" w:rsidRDefault="004D6398" w:rsidP="0066417A">
            <w:pPr>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 xml:space="preserve">Орієнтовна вартість в цінах 2017 року, </w:t>
            </w:r>
            <w:r w:rsidRPr="00F76AAD">
              <w:rPr>
                <w:rFonts w:ascii="Times New Roman" w:hAnsi="Times New Roman" w:cs="Times New Roman"/>
                <w:bCs/>
                <w:sz w:val="24"/>
                <w:szCs w:val="24"/>
                <w:lang w:val="uk-UA" w:eastAsia="ru-RU"/>
              </w:rPr>
              <w:br/>
            </w:r>
            <w:r w:rsidRPr="00F76AAD">
              <w:rPr>
                <w:rFonts w:ascii="Times New Roman" w:hAnsi="Times New Roman" w:cs="Times New Roman"/>
                <w:b/>
                <w:bCs/>
                <w:i/>
                <w:iCs/>
                <w:sz w:val="24"/>
                <w:szCs w:val="24"/>
                <w:lang w:val="uk-UA" w:eastAsia="ru-RU"/>
              </w:rPr>
              <w:t xml:space="preserve">тис. </w:t>
            </w:r>
            <w:proofErr w:type="spellStart"/>
            <w:r w:rsidRPr="00F76AAD">
              <w:rPr>
                <w:rFonts w:ascii="Times New Roman" w:hAnsi="Times New Roman" w:cs="Times New Roman"/>
                <w:b/>
                <w:bCs/>
                <w:i/>
                <w:iCs/>
                <w:sz w:val="24"/>
                <w:szCs w:val="24"/>
                <w:lang w:val="uk-UA" w:eastAsia="ru-RU"/>
              </w:rPr>
              <w:t>грн</w:t>
            </w:r>
            <w:proofErr w:type="spellEnd"/>
          </w:p>
        </w:tc>
      </w:tr>
      <w:tr w:rsidR="004D6398" w:rsidRPr="00F76AAD" w:rsidTr="009E1F57">
        <w:trPr>
          <w:trHeight w:val="162"/>
        </w:trPr>
        <w:tc>
          <w:tcPr>
            <w:tcW w:w="4217" w:type="dxa"/>
            <w:vMerge/>
            <w:tcBorders>
              <w:top w:val="single" w:sz="8" w:space="0" w:color="auto"/>
              <w:left w:val="single" w:sz="8" w:space="0" w:color="auto"/>
              <w:bottom w:val="single" w:sz="8" w:space="0" w:color="000000"/>
              <w:right w:val="nil"/>
            </w:tcBorders>
            <w:vAlign w:val="center"/>
          </w:tcPr>
          <w:p w:rsidR="004D6398" w:rsidRPr="00F76AAD" w:rsidRDefault="004D6398" w:rsidP="0058387B">
            <w:pPr>
              <w:spacing w:line="240" w:lineRule="auto"/>
              <w:ind w:hanging="2"/>
              <w:jc w:val="both"/>
              <w:rPr>
                <w:rFonts w:ascii="Times New Roman" w:hAnsi="Times New Roman" w:cs="Times New Roman"/>
                <w:b/>
                <w:bCs/>
                <w:sz w:val="24"/>
                <w:szCs w:val="24"/>
                <w:lang w:val="uk-UA" w:eastAsia="ru-RU"/>
              </w:rPr>
            </w:pPr>
          </w:p>
        </w:tc>
        <w:tc>
          <w:tcPr>
            <w:tcW w:w="1617" w:type="dxa"/>
            <w:tcBorders>
              <w:top w:val="nil"/>
              <w:left w:val="single" w:sz="4" w:space="0" w:color="auto"/>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електрична</w:t>
            </w:r>
          </w:p>
        </w:tc>
        <w:tc>
          <w:tcPr>
            <w:tcW w:w="1502" w:type="dxa"/>
            <w:tcBorders>
              <w:top w:val="nil"/>
              <w:left w:val="nil"/>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теплова</w:t>
            </w:r>
          </w:p>
        </w:tc>
        <w:tc>
          <w:tcPr>
            <w:tcW w:w="2450" w:type="dxa"/>
            <w:vMerge/>
            <w:tcBorders>
              <w:top w:val="single" w:sz="8" w:space="0" w:color="auto"/>
              <w:left w:val="single" w:sz="4" w:space="0" w:color="auto"/>
              <w:bottom w:val="single" w:sz="8" w:space="0" w:color="000000"/>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
                <w:bCs/>
                <w:sz w:val="24"/>
                <w:szCs w:val="24"/>
                <w:lang w:val="uk-UA" w:eastAsia="ru-RU"/>
              </w:rPr>
            </w:pPr>
          </w:p>
        </w:tc>
      </w:tr>
      <w:tr w:rsidR="004D6398" w:rsidRPr="00F76AAD" w:rsidTr="009E1F57">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58387B">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Гідроенергетика*</w:t>
            </w:r>
          </w:p>
        </w:tc>
        <w:tc>
          <w:tcPr>
            <w:tcW w:w="1617" w:type="dxa"/>
            <w:tcBorders>
              <w:top w:val="nil"/>
              <w:left w:val="nil"/>
              <w:bottom w:val="single" w:sz="4" w:space="0" w:color="auto"/>
              <w:right w:val="single" w:sz="4" w:space="0" w:color="auto"/>
            </w:tcBorders>
            <w:noWrap/>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502" w:type="dxa"/>
            <w:tcBorders>
              <w:top w:val="nil"/>
              <w:left w:val="nil"/>
              <w:bottom w:val="single" w:sz="4" w:space="0" w:color="auto"/>
              <w:right w:val="single" w:sz="4" w:space="0" w:color="auto"/>
            </w:tcBorders>
            <w:noWrap/>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50" w:type="dxa"/>
            <w:tcBorders>
              <w:top w:val="nil"/>
              <w:left w:val="nil"/>
              <w:bottom w:val="single" w:sz="4" w:space="0" w:color="auto"/>
              <w:right w:val="single" w:sz="4" w:space="0" w:color="auto"/>
            </w:tcBorders>
            <w:noWrap/>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9E1F57">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58387B">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Вітроенергетика*</w:t>
            </w:r>
          </w:p>
        </w:tc>
        <w:tc>
          <w:tcPr>
            <w:tcW w:w="1617"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502"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5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9E1F57">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58387B">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Торф'яна галузь</w:t>
            </w:r>
          </w:p>
        </w:tc>
        <w:tc>
          <w:tcPr>
            <w:tcW w:w="1617"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2,013</w:t>
            </w:r>
          </w:p>
        </w:tc>
        <w:tc>
          <w:tcPr>
            <w:tcW w:w="1502"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5,384</w:t>
            </w:r>
          </w:p>
        </w:tc>
        <w:tc>
          <w:tcPr>
            <w:tcW w:w="245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51962,253</w:t>
            </w:r>
          </w:p>
        </w:tc>
      </w:tr>
      <w:tr w:rsidR="004D6398" w:rsidRPr="00F76AAD" w:rsidTr="009E1F57">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58387B">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Теплові насоси</w:t>
            </w:r>
          </w:p>
        </w:tc>
        <w:tc>
          <w:tcPr>
            <w:tcW w:w="1617"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0,139</w:t>
            </w:r>
          </w:p>
        </w:tc>
        <w:tc>
          <w:tcPr>
            <w:tcW w:w="1502"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0,356</w:t>
            </w:r>
          </w:p>
        </w:tc>
        <w:tc>
          <w:tcPr>
            <w:tcW w:w="245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4660,000</w:t>
            </w:r>
          </w:p>
        </w:tc>
      </w:tr>
      <w:tr w:rsidR="004D6398" w:rsidRPr="00F76AAD" w:rsidTr="009E1F57">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58387B">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Біопаливо</w:t>
            </w:r>
          </w:p>
        </w:tc>
        <w:tc>
          <w:tcPr>
            <w:tcW w:w="1617"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1,400</w:t>
            </w:r>
          </w:p>
        </w:tc>
        <w:tc>
          <w:tcPr>
            <w:tcW w:w="1502"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28,236</w:t>
            </w:r>
          </w:p>
        </w:tc>
        <w:tc>
          <w:tcPr>
            <w:tcW w:w="245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43624,552</w:t>
            </w:r>
          </w:p>
        </w:tc>
      </w:tr>
      <w:tr w:rsidR="004D6398" w:rsidRPr="00F76AAD" w:rsidTr="009E1F57">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58387B">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Біогаз*</w:t>
            </w:r>
          </w:p>
        </w:tc>
        <w:tc>
          <w:tcPr>
            <w:tcW w:w="1617"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502"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5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9E1F57">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58387B">
            <w:pPr>
              <w:spacing w:line="240" w:lineRule="auto"/>
              <w:ind w:hanging="2"/>
              <w:jc w:val="both"/>
              <w:rPr>
                <w:rFonts w:ascii="Times New Roman" w:hAnsi="Times New Roman" w:cs="Times New Roman"/>
                <w:bCs/>
                <w:sz w:val="24"/>
                <w:szCs w:val="24"/>
                <w:lang w:val="uk-UA" w:eastAsia="ru-RU"/>
              </w:rPr>
            </w:pPr>
            <w:proofErr w:type="spellStart"/>
            <w:r w:rsidRPr="00F76AAD">
              <w:rPr>
                <w:rFonts w:ascii="Times New Roman" w:hAnsi="Times New Roman" w:cs="Times New Roman"/>
                <w:bCs/>
                <w:sz w:val="24"/>
                <w:szCs w:val="24"/>
                <w:lang w:val="uk-UA" w:eastAsia="ru-RU"/>
              </w:rPr>
              <w:t>Електроопалення</w:t>
            </w:r>
            <w:proofErr w:type="spellEnd"/>
            <w:r w:rsidRPr="00F76AAD">
              <w:rPr>
                <w:rFonts w:ascii="Times New Roman" w:hAnsi="Times New Roman" w:cs="Times New Roman"/>
                <w:bCs/>
                <w:sz w:val="24"/>
                <w:szCs w:val="24"/>
                <w:lang w:val="uk-UA" w:eastAsia="ru-RU"/>
              </w:rPr>
              <w:t xml:space="preserve"> з акумуляцією теплової енергії*</w:t>
            </w:r>
          </w:p>
        </w:tc>
        <w:tc>
          <w:tcPr>
            <w:tcW w:w="1617"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502"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5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9E1F57">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58387B">
            <w:pPr>
              <w:spacing w:line="240" w:lineRule="auto"/>
              <w:ind w:hanging="2"/>
              <w:jc w:val="both"/>
              <w:rPr>
                <w:rFonts w:ascii="Times New Roman" w:hAnsi="Times New Roman" w:cs="Times New Roman"/>
                <w:bCs/>
                <w:sz w:val="24"/>
                <w:szCs w:val="24"/>
                <w:lang w:val="uk-UA" w:eastAsia="ru-RU"/>
              </w:rPr>
            </w:pPr>
            <w:proofErr w:type="spellStart"/>
            <w:r w:rsidRPr="00F76AAD">
              <w:rPr>
                <w:rFonts w:ascii="Times New Roman" w:hAnsi="Times New Roman" w:cs="Times New Roman"/>
                <w:bCs/>
                <w:sz w:val="24"/>
                <w:szCs w:val="24"/>
                <w:lang w:val="uk-UA" w:eastAsia="ru-RU"/>
              </w:rPr>
              <w:t>Когенерація</w:t>
            </w:r>
            <w:proofErr w:type="spellEnd"/>
            <w:r w:rsidRPr="00F76AAD">
              <w:rPr>
                <w:rFonts w:ascii="Times New Roman" w:hAnsi="Times New Roman" w:cs="Times New Roman"/>
                <w:bCs/>
                <w:sz w:val="24"/>
                <w:szCs w:val="24"/>
                <w:lang w:val="uk-UA" w:eastAsia="ru-RU"/>
              </w:rPr>
              <w:t>*</w:t>
            </w:r>
          </w:p>
        </w:tc>
        <w:tc>
          <w:tcPr>
            <w:tcW w:w="1617"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502"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5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9E1F57">
        <w:trPr>
          <w:trHeight w:val="20"/>
        </w:trPr>
        <w:tc>
          <w:tcPr>
            <w:tcW w:w="4217"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58387B">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Сонячні фотоелектричні системи</w:t>
            </w:r>
          </w:p>
        </w:tc>
        <w:tc>
          <w:tcPr>
            <w:tcW w:w="1617" w:type="dxa"/>
            <w:tcBorders>
              <w:top w:val="nil"/>
              <w:left w:val="nil"/>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0,120</w:t>
            </w:r>
          </w:p>
        </w:tc>
        <w:tc>
          <w:tcPr>
            <w:tcW w:w="1502" w:type="dxa"/>
            <w:tcBorders>
              <w:top w:val="nil"/>
              <w:left w:val="nil"/>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0,071</w:t>
            </w:r>
          </w:p>
        </w:tc>
        <w:tc>
          <w:tcPr>
            <w:tcW w:w="2450" w:type="dxa"/>
            <w:tcBorders>
              <w:top w:val="nil"/>
              <w:left w:val="nil"/>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13801,878</w:t>
            </w:r>
          </w:p>
        </w:tc>
      </w:tr>
      <w:tr w:rsidR="004D6398" w:rsidRPr="00F76AAD" w:rsidTr="009E1F57">
        <w:trPr>
          <w:trHeight w:val="144"/>
        </w:trPr>
        <w:tc>
          <w:tcPr>
            <w:tcW w:w="4217" w:type="dxa"/>
            <w:tcBorders>
              <w:top w:val="single" w:sz="8" w:space="0" w:color="auto"/>
              <w:left w:val="single" w:sz="8" w:space="0" w:color="auto"/>
              <w:bottom w:val="single" w:sz="8" w:space="0" w:color="auto"/>
              <w:right w:val="nil"/>
            </w:tcBorders>
            <w:vAlign w:val="center"/>
          </w:tcPr>
          <w:p w:rsidR="004D6398" w:rsidRPr="00F76AAD" w:rsidRDefault="004D6398" w:rsidP="0058387B">
            <w:pPr>
              <w:spacing w:line="240" w:lineRule="auto"/>
              <w:ind w:hanging="2"/>
              <w:jc w:val="both"/>
              <w:rPr>
                <w:rFonts w:ascii="Times New Roman" w:hAnsi="Times New Roman" w:cs="Times New Roman"/>
                <w:b/>
                <w:bCs/>
                <w:sz w:val="24"/>
                <w:szCs w:val="24"/>
                <w:lang w:val="uk-UA" w:eastAsia="ru-RU"/>
              </w:rPr>
            </w:pPr>
            <w:r w:rsidRPr="00F76AAD">
              <w:rPr>
                <w:rFonts w:ascii="Times New Roman" w:hAnsi="Times New Roman" w:cs="Times New Roman"/>
                <w:b/>
                <w:bCs/>
                <w:sz w:val="24"/>
                <w:szCs w:val="24"/>
                <w:lang w:val="uk-UA" w:eastAsia="ru-RU"/>
              </w:rPr>
              <w:t>Всього за 2018-2020 роки</w:t>
            </w:r>
          </w:p>
        </w:tc>
        <w:tc>
          <w:tcPr>
            <w:tcW w:w="1617" w:type="dxa"/>
            <w:tcBorders>
              <w:top w:val="nil"/>
              <w:left w:val="single" w:sz="4" w:space="0" w:color="auto"/>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
                <w:bCs/>
                <w:sz w:val="24"/>
                <w:szCs w:val="24"/>
                <w:lang w:val="uk-UA" w:eastAsia="ru-RU"/>
              </w:rPr>
            </w:pPr>
            <w:r w:rsidRPr="00F76AAD">
              <w:rPr>
                <w:rFonts w:ascii="Times New Roman" w:hAnsi="Times New Roman" w:cs="Times New Roman"/>
                <w:b/>
                <w:bCs/>
                <w:sz w:val="24"/>
                <w:szCs w:val="24"/>
                <w:lang w:val="uk-UA" w:eastAsia="ru-RU"/>
              </w:rPr>
              <w:t>3,673</w:t>
            </w:r>
          </w:p>
        </w:tc>
        <w:tc>
          <w:tcPr>
            <w:tcW w:w="1502" w:type="dxa"/>
            <w:tcBorders>
              <w:top w:val="nil"/>
              <w:left w:val="nil"/>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
                <w:bCs/>
                <w:sz w:val="24"/>
                <w:szCs w:val="24"/>
                <w:lang w:val="uk-UA" w:eastAsia="ru-RU"/>
              </w:rPr>
            </w:pPr>
            <w:r w:rsidRPr="00F76AAD">
              <w:rPr>
                <w:rFonts w:ascii="Times New Roman" w:hAnsi="Times New Roman" w:cs="Times New Roman"/>
                <w:b/>
                <w:bCs/>
                <w:sz w:val="24"/>
                <w:szCs w:val="24"/>
                <w:lang w:val="uk-UA" w:eastAsia="ru-RU"/>
              </w:rPr>
              <w:t>34,047</w:t>
            </w:r>
          </w:p>
        </w:tc>
        <w:tc>
          <w:tcPr>
            <w:tcW w:w="2450" w:type="dxa"/>
            <w:tcBorders>
              <w:top w:val="nil"/>
              <w:left w:val="nil"/>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
                <w:bCs/>
                <w:sz w:val="24"/>
                <w:szCs w:val="24"/>
                <w:lang w:val="uk-UA" w:eastAsia="ru-RU"/>
              </w:rPr>
            </w:pPr>
            <w:r w:rsidRPr="00F76AAD">
              <w:rPr>
                <w:rFonts w:ascii="Times New Roman" w:hAnsi="Times New Roman" w:cs="Times New Roman"/>
                <w:b/>
                <w:bCs/>
                <w:sz w:val="24"/>
                <w:szCs w:val="24"/>
                <w:lang w:val="uk-UA" w:eastAsia="ru-RU"/>
              </w:rPr>
              <w:t>114048,683</w:t>
            </w:r>
          </w:p>
        </w:tc>
      </w:tr>
      <w:tr w:rsidR="004D6398" w:rsidRPr="00F76AAD" w:rsidTr="000C7C67">
        <w:trPr>
          <w:trHeight w:val="315"/>
        </w:trPr>
        <w:tc>
          <w:tcPr>
            <w:tcW w:w="9786" w:type="dxa"/>
            <w:gridSpan w:val="4"/>
            <w:tcBorders>
              <w:top w:val="single" w:sz="8" w:space="0" w:color="auto"/>
              <w:left w:val="nil"/>
              <w:bottom w:val="nil"/>
              <w:right w:val="nil"/>
            </w:tcBorders>
            <w:noWrap/>
            <w:vAlign w:val="center"/>
          </w:tcPr>
          <w:p w:rsidR="004D6398" w:rsidRPr="00F76AAD" w:rsidRDefault="004D6398" w:rsidP="00F158B0">
            <w:pPr>
              <w:ind w:firstLine="709"/>
              <w:jc w:val="both"/>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Примітки * на цей час відсутні пропозиції щодо включення ЕЗЗ у вказаних підпрограмах.</w:t>
            </w:r>
          </w:p>
        </w:tc>
      </w:tr>
    </w:tbl>
    <w:p w:rsidR="004D6398" w:rsidRPr="00240E3C" w:rsidRDefault="004D6398" w:rsidP="009E1F57">
      <w:pPr>
        <w:ind w:firstLine="709"/>
        <w:jc w:val="both"/>
        <w:rPr>
          <w:rFonts w:ascii="Times New Roman" w:hAnsi="Times New Roman" w:cs="Times New Roman"/>
          <w:sz w:val="28"/>
          <w:szCs w:val="4"/>
          <w:highlight w:val="yellow"/>
          <w:lang w:val="uk-UA"/>
        </w:rPr>
      </w:pPr>
    </w:p>
    <w:p w:rsidR="004D6398" w:rsidRPr="00F76AAD" w:rsidRDefault="004D6398" w:rsidP="009E1F57">
      <w:pPr>
        <w:ind w:firstLine="709"/>
        <w:jc w:val="both"/>
        <w:rPr>
          <w:rFonts w:ascii="Times New Roman" w:hAnsi="Times New Roman" w:cs="Times New Roman"/>
          <w:sz w:val="28"/>
          <w:szCs w:val="28"/>
          <w:lang w:val="uk-UA"/>
        </w:rPr>
      </w:pPr>
      <w:r w:rsidRPr="00F76AAD">
        <w:rPr>
          <w:rFonts w:ascii="Times New Roman" w:hAnsi="Times New Roman" w:cs="Times New Roman"/>
          <w:sz w:val="28"/>
          <w:szCs w:val="28"/>
          <w:lang w:val="uk-UA"/>
        </w:rPr>
        <w:t xml:space="preserve">Як бачимо, для реалізації заходів із загальною встановленою електричною потужністю 3,7 МВт та загальною встановленою тепловою потужністю 34,1 МВт протягом 2018 − 2020 років планується залучити </w:t>
      </w:r>
      <w:r w:rsidRPr="00F76AAD">
        <w:rPr>
          <w:rFonts w:ascii="Times New Roman" w:hAnsi="Times New Roman" w:cs="Times New Roman"/>
          <w:sz w:val="28"/>
          <w:szCs w:val="28"/>
          <w:lang w:val="uk-UA"/>
        </w:rPr>
        <w:br/>
        <w:t xml:space="preserve">114,1 млн. </w:t>
      </w:r>
      <w:r w:rsidR="00F76AAD" w:rsidRPr="00F76AAD">
        <w:rPr>
          <w:rFonts w:ascii="Times New Roman" w:hAnsi="Times New Roman" w:cs="Times New Roman"/>
          <w:sz w:val="28"/>
          <w:szCs w:val="28"/>
          <w:lang w:val="uk-UA"/>
        </w:rPr>
        <w:t>гривень</w:t>
      </w:r>
      <w:r w:rsidRPr="00F76AAD">
        <w:rPr>
          <w:rFonts w:ascii="Times New Roman" w:hAnsi="Times New Roman" w:cs="Times New Roman"/>
          <w:sz w:val="28"/>
          <w:szCs w:val="28"/>
          <w:lang w:val="uk-UA"/>
        </w:rPr>
        <w:t xml:space="preserve">, з них: 73,8 млн. </w:t>
      </w:r>
      <w:r w:rsidR="00F76AAD" w:rsidRPr="00F76AAD">
        <w:rPr>
          <w:rFonts w:ascii="Times New Roman" w:hAnsi="Times New Roman" w:cs="Times New Roman"/>
          <w:sz w:val="28"/>
          <w:szCs w:val="28"/>
          <w:lang w:val="uk-UA"/>
        </w:rPr>
        <w:t>гривень</w:t>
      </w:r>
      <w:r w:rsidRPr="00F76AAD">
        <w:rPr>
          <w:rFonts w:ascii="Times New Roman" w:hAnsi="Times New Roman" w:cs="Times New Roman"/>
          <w:sz w:val="28"/>
          <w:szCs w:val="28"/>
          <w:lang w:val="uk-UA"/>
        </w:rPr>
        <w:t xml:space="preserve"> – у 2018 році, 21,13 млн. </w:t>
      </w:r>
      <w:r w:rsidR="00F76AAD" w:rsidRPr="00F76AAD">
        <w:rPr>
          <w:rFonts w:ascii="Times New Roman" w:hAnsi="Times New Roman" w:cs="Times New Roman"/>
          <w:sz w:val="28"/>
          <w:szCs w:val="28"/>
          <w:lang w:val="uk-UA"/>
        </w:rPr>
        <w:t>гривень</w:t>
      </w:r>
      <w:r w:rsidRPr="00F76AAD">
        <w:rPr>
          <w:rFonts w:ascii="Times New Roman" w:hAnsi="Times New Roman" w:cs="Times New Roman"/>
          <w:sz w:val="28"/>
          <w:szCs w:val="28"/>
          <w:lang w:val="uk-UA"/>
        </w:rPr>
        <w:t xml:space="preserve"> – у 2019 році та 19,16 млн. </w:t>
      </w:r>
      <w:r w:rsidR="00F76AAD" w:rsidRPr="00F76AAD">
        <w:rPr>
          <w:rFonts w:ascii="Times New Roman" w:hAnsi="Times New Roman" w:cs="Times New Roman"/>
          <w:sz w:val="28"/>
          <w:szCs w:val="28"/>
          <w:lang w:val="uk-UA"/>
        </w:rPr>
        <w:t>гривень</w:t>
      </w:r>
      <w:r w:rsidRPr="00F76AAD">
        <w:rPr>
          <w:rFonts w:ascii="Times New Roman" w:hAnsi="Times New Roman" w:cs="Times New Roman"/>
          <w:sz w:val="28"/>
          <w:szCs w:val="28"/>
          <w:lang w:val="uk-UA"/>
        </w:rPr>
        <w:t xml:space="preserve"> – у 2020 році.</w:t>
      </w:r>
    </w:p>
    <w:p w:rsidR="004D6398" w:rsidRPr="00F76AAD" w:rsidRDefault="004D6398" w:rsidP="009E1F57">
      <w:pPr>
        <w:ind w:firstLine="709"/>
        <w:jc w:val="both"/>
        <w:rPr>
          <w:rFonts w:ascii="Times New Roman" w:hAnsi="Times New Roman" w:cs="Times New Roman"/>
          <w:sz w:val="28"/>
          <w:szCs w:val="28"/>
          <w:lang w:val="uk-UA"/>
        </w:rPr>
      </w:pPr>
      <w:r w:rsidRPr="00F76AAD">
        <w:rPr>
          <w:rFonts w:ascii="Times New Roman" w:hAnsi="Times New Roman" w:cs="Times New Roman"/>
          <w:sz w:val="28"/>
          <w:szCs w:val="28"/>
          <w:lang w:val="uk-UA"/>
        </w:rPr>
        <w:t>Інформація щодо залучених коштів на реалізацію ЕЗЗ Програми в розрізі галузей впровадження ЕЗЗ, а також загальні потужності обладнання, протягом ІІ етапу (2021 − 2025 років) наведено в табл. 5</w:t>
      </w:r>
      <w:r w:rsidR="00F626EF">
        <w:rPr>
          <w:rFonts w:ascii="Times New Roman" w:hAnsi="Times New Roman" w:cs="Times New Roman"/>
          <w:sz w:val="28"/>
          <w:szCs w:val="28"/>
          <w:lang w:val="uk-UA"/>
        </w:rPr>
        <w:t>3</w:t>
      </w:r>
      <w:r w:rsidRPr="00F76AAD">
        <w:rPr>
          <w:rFonts w:ascii="Times New Roman" w:hAnsi="Times New Roman" w:cs="Times New Roman"/>
          <w:sz w:val="28"/>
          <w:szCs w:val="28"/>
          <w:lang w:val="uk-UA"/>
        </w:rPr>
        <w:t>.</w:t>
      </w:r>
    </w:p>
    <w:p w:rsidR="00244E5F" w:rsidRDefault="004D6398" w:rsidP="0066417A">
      <w:pPr>
        <w:ind w:firstLine="709"/>
        <w:jc w:val="right"/>
        <w:rPr>
          <w:rFonts w:ascii="Times New Roman" w:hAnsi="Times New Roman" w:cs="Times New Roman"/>
          <w:sz w:val="28"/>
          <w:szCs w:val="28"/>
          <w:lang w:val="uk-UA"/>
        </w:rPr>
      </w:pPr>
      <w:r w:rsidRPr="00240E3C">
        <w:rPr>
          <w:rFonts w:ascii="Times New Roman" w:hAnsi="Times New Roman" w:cs="Times New Roman"/>
          <w:sz w:val="28"/>
          <w:szCs w:val="28"/>
          <w:highlight w:val="yellow"/>
          <w:lang w:val="uk-UA"/>
        </w:rPr>
        <w:br w:type="page"/>
      </w:r>
    </w:p>
    <w:p w:rsidR="00244E5F" w:rsidRPr="00F76AAD" w:rsidRDefault="00244E5F" w:rsidP="00244E5F">
      <w:pPr>
        <w:ind w:firstLine="709"/>
        <w:jc w:val="both"/>
        <w:rPr>
          <w:rFonts w:ascii="Times New Roman" w:hAnsi="Times New Roman" w:cs="Times New Roman"/>
          <w:sz w:val="28"/>
          <w:szCs w:val="28"/>
          <w:lang w:val="uk-UA"/>
        </w:rPr>
      </w:pPr>
      <w:r w:rsidRPr="00F76AAD">
        <w:rPr>
          <w:rFonts w:ascii="Times New Roman" w:hAnsi="Times New Roman" w:cs="Times New Roman"/>
          <w:sz w:val="28"/>
          <w:szCs w:val="28"/>
          <w:lang w:val="uk-UA"/>
        </w:rPr>
        <w:t xml:space="preserve">Як бачимо, для реалізації заходів із загальною встановленою електричною потужністю 0,86 МВт та загальною встановленою тепловою потужністю 40,64 МВт протягом 2021 − 2025 років планується залучити </w:t>
      </w:r>
      <w:r w:rsidRPr="00F76AAD">
        <w:rPr>
          <w:rFonts w:ascii="Times New Roman" w:hAnsi="Times New Roman" w:cs="Times New Roman"/>
          <w:sz w:val="28"/>
          <w:szCs w:val="28"/>
          <w:lang w:val="uk-UA"/>
        </w:rPr>
        <w:br/>
        <w:t>92,93 млн. гривень, з них: 74,93 млн. гривень – у 2021 році, 2,85 млн. гривень – у 2022 році, 1,9 млн. гривень – у 2023 році, 4,24 млн. гривень – в 2024 році та 9,01 – у 2025 році.</w:t>
      </w:r>
    </w:p>
    <w:p w:rsidR="00244E5F" w:rsidRPr="00FC01F7" w:rsidRDefault="00244E5F" w:rsidP="00244E5F">
      <w:pPr>
        <w:ind w:firstLine="709"/>
        <w:jc w:val="both"/>
        <w:rPr>
          <w:rFonts w:ascii="Times New Roman" w:hAnsi="Times New Roman" w:cs="Times New Roman"/>
          <w:sz w:val="28"/>
          <w:szCs w:val="28"/>
          <w:lang w:val="uk-UA"/>
        </w:rPr>
      </w:pPr>
      <w:r w:rsidRPr="00FC01F7">
        <w:rPr>
          <w:rFonts w:ascii="Times New Roman" w:hAnsi="Times New Roman" w:cs="Times New Roman"/>
          <w:sz w:val="28"/>
          <w:szCs w:val="28"/>
          <w:lang w:val="uk-UA"/>
        </w:rPr>
        <w:t>Загальна вартість реалізації запропонованих заходів Обласної програми підтримки впровадження нетрадиційних та відновлюваних джерел енергії на 2018 − 2025 роки (табл. 54) комунальним організаціям, підприємствам-ліцензіатам у сферах теплопостачання та централізованого водопостачання і водовідведення, а також суб'єктам малого підприємництва із використання вказаного механізму державного банку становить 244,2 млн. гривень, з яких у розрізі років: 2018 рік – 87 млн. гривень, 2019 рік – 24,9 млн. гривень, 2020 рік – 22,6 млн. гривень, 2021 рік – 88,4 млн. гривень, 2022 рік – 3,4 млн. гривень, 2023 рік – 2,2 млн. гривень</w:t>
      </w:r>
      <w:r>
        <w:rPr>
          <w:rFonts w:ascii="Times New Roman" w:hAnsi="Times New Roman" w:cs="Times New Roman"/>
          <w:sz w:val="28"/>
          <w:szCs w:val="28"/>
          <w:lang w:val="uk-UA"/>
        </w:rPr>
        <w:t xml:space="preserve">, </w:t>
      </w:r>
      <w:r w:rsidRPr="00FC01F7">
        <w:rPr>
          <w:rFonts w:ascii="Times New Roman" w:hAnsi="Times New Roman" w:cs="Times New Roman"/>
          <w:sz w:val="28"/>
          <w:szCs w:val="28"/>
          <w:lang w:val="uk-UA"/>
        </w:rPr>
        <w:t xml:space="preserve">2024 рік – 5 млн. гривень та 2025 рік – </w:t>
      </w:r>
      <w:r>
        <w:rPr>
          <w:rFonts w:ascii="Times New Roman" w:hAnsi="Times New Roman" w:cs="Times New Roman"/>
          <w:sz w:val="28"/>
          <w:szCs w:val="28"/>
          <w:lang w:val="uk-UA"/>
        </w:rPr>
        <w:br/>
      </w:r>
      <w:r w:rsidRPr="00FC01F7">
        <w:rPr>
          <w:rFonts w:ascii="Times New Roman" w:hAnsi="Times New Roman" w:cs="Times New Roman"/>
          <w:sz w:val="28"/>
          <w:szCs w:val="28"/>
          <w:lang w:val="uk-UA"/>
        </w:rPr>
        <w:t>10,6 млн. гривень.</w:t>
      </w:r>
    </w:p>
    <w:p w:rsidR="004D6398" w:rsidRPr="00F76AAD" w:rsidRDefault="004D6398" w:rsidP="0066417A">
      <w:pPr>
        <w:ind w:firstLine="709"/>
        <w:jc w:val="right"/>
        <w:rPr>
          <w:rFonts w:ascii="Times New Roman" w:hAnsi="Times New Roman" w:cs="Times New Roman"/>
          <w:sz w:val="24"/>
          <w:szCs w:val="24"/>
          <w:lang w:val="uk-UA"/>
        </w:rPr>
      </w:pPr>
      <w:r w:rsidRPr="00F76AAD">
        <w:rPr>
          <w:rFonts w:ascii="Times New Roman" w:hAnsi="Times New Roman" w:cs="Times New Roman"/>
          <w:sz w:val="24"/>
          <w:szCs w:val="24"/>
          <w:lang w:val="uk-UA"/>
        </w:rPr>
        <w:t>Табл. 5</w:t>
      </w:r>
      <w:r w:rsidR="00F626EF">
        <w:rPr>
          <w:rFonts w:ascii="Times New Roman" w:hAnsi="Times New Roman" w:cs="Times New Roman"/>
          <w:sz w:val="24"/>
          <w:szCs w:val="24"/>
          <w:lang w:val="uk-UA"/>
        </w:rPr>
        <w:t>3</w:t>
      </w:r>
    </w:p>
    <w:p w:rsidR="004D6398" w:rsidRPr="00F76AAD" w:rsidRDefault="004D6398" w:rsidP="009E1F57">
      <w:pPr>
        <w:ind w:firstLine="709"/>
        <w:rPr>
          <w:rFonts w:ascii="Times New Roman" w:hAnsi="Times New Roman" w:cs="Times New Roman"/>
          <w:sz w:val="26"/>
          <w:szCs w:val="26"/>
          <w:lang w:val="uk-UA"/>
        </w:rPr>
      </w:pPr>
      <w:r w:rsidRPr="00F76AAD">
        <w:rPr>
          <w:rFonts w:ascii="Times New Roman" w:hAnsi="Times New Roman" w:cs="Times New Roman"/>
          <w:sz w:val="26"/>
          <w:szCs w:val="26"/>
          <w:lang w:val="uk-UA"/>
        </w:rPr>
        <w:t>Інформація щодо галузей впровадження ЕЗЗ та обсяг залучених коштів на їх реалізацію в 2021 − 2025 роках (ІІ етап)</w:t>
      </w:r>
    </w:p>
    <w:tbl>
      <w:tblPr>
        <w:tblW w:w="9786" w:type="dxa"/>
        <w:tblInd w:w="2" w:type="dxa"/>
        <w:tblLayout w:type="fixed"/>
        <w:tblLook w:val="0000"/>
      </w:tblPr>
      <w:tblGrid>
        <w:gridCol w:w="4726"/>
        <w:gridCol w:w="1430"/>
        <w:gridCol w:w="1210"/>
        <w:gridCol w:w="2420"/>
      </w:tblGrid>
      <w:tr w:rsidR="004D6398" w:rsidRPr="00F76AAD" w:rsidTr="003B6B7D">
        <w:trPr>
          <w:trHeight w:val="510"/>
        </w:trPr>
        <w:tc>
          <w:tcPr>
            <w:tcW w:w="4726" w:type="dxa"/>
            <w:vMerge w:val="restart"/>
            <w:tcBorders>
              <w:top w:val="single" w:sz="8" w:space="0" w:color="auto"/>
              <w:left w:val="single" w:sz="8" w:space="0" w:color="auto"/>
              <w:bottom w:val="single" w:sz="8" w:space="0" w:color="000000"/>
              <w:right w:val="nil"/>
            </w:tcBorders>
            <w:vAlign w:val="center"/>
          </w:tcPr>
          <w:p w:rsidR="004D6398" w:rsidRPr="00F76AAD" w:rsidRDefault="004D6398" w:rsidP="009E1F57">
            <w:pPr>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Галузь впровадження ЕЗЗ</w:t>
            </w:r>
          </w:p>
        </w:tc>
        <w:tc>
          <w:tcPr>
            <w:tcW w:w="2640" w:type="dxa"/>
            <w:gridSpan w:val="2"/>
            <w:tcBorders>
              <w:top w:val="single" w:sz="8" w:space="0" w:color="auto"/>
              <w:left w:val="single" w:sz="4" w:space="0" w:color="auto"/>
              <w:bottom w:val="single" w:sz="4" w:space="0" w:color="auto"/>
              <w:right w:val="single" w:sz="4" w:space="0" w:color="auto"/>
            </w:tcBorders>
            <w:vAlign w:val="center"/>
          </w:tcPr>
          <w:p w:rsidR="004D6398" w:rsidRPr="00F76AAD" w:rsidRDefault="004D6398" w:rsidP="0066417A">
            <w:pPr>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 xml:space="preserve">Встановлена потужність, </w:t>
            </w:r>
            <w:r w:rsidRPr="00F76AAD">
              <w:rPr>
                <w:rFonts w:ascii="Times New Roman" w:hAnsi="Times New Roman" w:cs="Times New Roman"/>
                <w:b/>
                <w:bCs/>
                <w:sz w:val="24"/>
                <w:szCs w:val="24"/>
                <w:lang w:val="uk-UA" w:eastAsia="ru-RU"/>
              </w:rPr>
              <w:t>МВт</w:t>
            </w:r>
          </w:p>
        </w:tc>
        <w:tc>
          <w:tcPr>
            <w:tcW w:w="2420" w:type="dxa"/>
            <w:vMerge w:val="restart"/>
            <w:tcBorders>
              <w:top w:val="single" w:sz="8" w:space="0" w:color="auto"/>
              <w:left w:val="single" w:sz="4" w:space="0" w:color="auto"/>
              <w:bottom w:val="single" w:sz="8" w:space="0" w:color="000000"/>
              <w:right w:val="single" w:sz="4" w:space="0" w:color="auto"/>
            </w:tcBorders>
            <w:vAlign w:val="center"/>
          </w:tcPr>
          <w:p w:rsidR="004D6398" w:rsidRPr="00F76AAD" w:rsidRDefault="004D6398" w:rsidP="0066417A">
            <w:pPr>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 xml:space="preserve">Орієнтовна вартість в цінах 2017 року, </w:t>
            </w:r>
            <w:r w:rsidRPr="00F76AAD">
              <w:rPr>
                <w:rFonts w:ascii="Times New Roman" w:hAnsi="Times New Roman" w:cs="Times New Roman"/>
                <w:bCs/>
                <w:sz w:val="24"/>
                <w:szCs w:val="24"/>
                <w:lang w:val="uk-UA" w:eastAsia="ru-RU"/>
              </w:rPr>
              <w:br/>
            </w:r>
            <w:r w:rsidRPr="00F76AAD">
              <w:rPr>
                <w:rFonts w:ascii="Times New Roman" w:hAnsi="Times New Roman" w:cs="Times New Roman"/>
                <w:b/>
                <w:bCs/>
                <w:i/>
                <w:iCs/>
                <w:sz w:val="24"/>
                <w:szCs w:val="24"/>
                <w:lang w:val="uk-UA" w:eastAsia="ru-RU"/>
              </w:rPr>
              <w:t xml:space="preserve">тис. </w:t>
            </w:r>
            <w:proofErr w:type="spellStart"/>
            <w:r w:rsidRPr="00F76AAD">
              <w:rPr>
                <w:rFonts w:ascii="Times New Roman" w:hAnsi="Times New Roman" w:cs="Times New Roman"/>
                <w:b/>
                <w:bCs/>
                <w:i/>
                <w:iCs/>
                <w:sz w:val="24"/>
                <w:szCs w:val="24"/>
                <w:lang w:val="uk-UA" w:eastAsia="ru-RU"/>
              </w:rPr>
              <w:t>грн</w:t>
            </w:r>
            <w:proofErr w:type="spellEnd"/>
          </w:p>
        </w:tc>
      </w:tr>
      <w:tr w:rsidR="004D6398" w:rsidRPr="00F76AAD" w:rsidTr="003B6B7D">
        <w:trPr>
          <w:trHeight w:val="66"/>
        </w:trPr>
        <w:tc>
          <w:tcPr>
            <w:tcW w:w="4726" w:type="dxa"/>
            <w:vMerge/>
            <w:tcBorders>
              <w:top w:val="single" w:sz="8" w:space="0" w:color="auto"/>
              <w:left w:val="single" w:sz="8" w:space="0" w:color="auto"/>
              <w:bottom w:val="single" w:sz="8" w:space="0" w:color="000000"/>
              <w:right w:val="nil"/>
            </w:tcBorders>
            <w:vAlign w:val="center"/>
          </w:tcPr>
          <w:p w:rsidR="004D6398" w:rsidRPr="00F76AAD" w:rsidRDefault="004D6398" w:rsidP="009E1F57">
            <w:pPr>
              <w:spacing w:line="240" w:lineRule="auto"/>
              <w:ind w:hanging="2"/>
              <w:jc w:val="both"/>
              <w:rPr>
                <w:rFonts w:ascii="Times New Roman" w:hAnsi="Times New Roman" w:cs="Times New Roman"/>
                <w:b/>
                <w:bCs/>
                <w:sz w:val="24"/>
                <w:szCs w:val="24"/>
                <w:lang w:val="uk-UA" w:eastAsia="ru-RU"/>
              </w:rPr>
            </w:pPr>
          </w:p>
        </w:tc>
        <w:tc>
          <w:tcPr>
            <w:tcW w:w="1430" w:type="dxa"/>
            <w:tcBorders>
              <w:top w:val="nil"/>
              <w:left w:val="single" w:sz="4" w:space="0" w:color="auto"/>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електрична</w:t>
            </w:r>
          </w:p>
        </w:tc>
        <w:tc>
          <w:tcPr>
            <w:tcW w:w="1210" w:type="dxa"/>
            <w:tcBorders>
              <w:top w:val="nil"/>
              <w:left w:val="nil"/>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теплова</w:t>
            </w:r>
          </w:p>
        </w:tc>
        <w:tc>
          <w:tcPr>
            <w:tcW w:w="2420" w:type="dxa"/>
            <w:vMerge/>
            <w:tcBorders>
              <w:top w:val="single" w:sz="8" w:space="0" w:color="auto"/>
              <w:left w:val="single" w:sz="4" w:space="0" w:color="auto"/>
              <w:bottom w:val="single" w:sz="8" w:space="0" w:color="000000"/>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
                <w:bCs/>
                <w:sz w:val="24"/>
                <w:szCs w:val="24"/>
                <w:lang w:val="uk-UA" w:eastAsia="ru-RU"/>
              </w:rPr>
            </w:pPr>
          </w:p>
        </w:tc>
      </w:tr>
      <w:tr w:rsidR="004D6398" w:rsidRPr="00F76AAD" w:rsidTr="003B6B7D">
        <w:trPr>
          <w:trHeight w:val="20"/>
        </w:trPr>
        <w:tc>
          <w:tcPr>
            <w:tcW w:w="4726"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9E1F57">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Гідроенергетика*</w:t>
            </w:r>
          </w:p>
        </w:tc>
        <w:tc>
          <w:tcPr>
            <w:tcW w:w="1430" w:type="dxa"/>
            <w:tcBorders>
              <w:top w:val="nil"/>
              <w:left w:val="nil"/>
              <w:bottom w:val="single" w:sz="4" w:space="0" w:color="auto"/>
              <w:right w:val="single" w:sz="4" w:space="0" w:color="auto"/>
            </w:tcBorders>
            <w:noWrap/>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210" w:type="dxa"/>
            <w:tcBorders>
              <w:top w:val="nil"/>
              <w:left w:val="nil"/>
              <w:bottom w:val="single" w:sz="4" w:space="0" w:color="auto"/>
              <w:right w:val="single" w:sz="4" w:space="0" w:color="auto"/>
            </w:tcBorders>
            <w:noWrap/>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20" w:type="dxa"/>
            <w:tcBorders>
              <w:top w:val="nil"/>
              <w:left w:val="nil"/>
              <w:bottom w:val="single" w:sz="4" w:space="0" w:color="auto"/>
              <w:right w:val="single" w:sz="4" w:space="0" w:color="auto"/>
            </w:tcBorders>
            <w:noWrap/>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3B6B7D">
        <w:trPr>
          <w:trHeight w:val="20"/>
        </w:trPr>
        <w:tc>
          <w:tcPr>
            <w:tcW w:w="4726"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9E1F57">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Вітроенергетика*</w:t>
            </w:r>
          </w:p>
        </w:tc>
        <w:tc>
          <w:tcPr>
            <w:tcW w:w="143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21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2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3B6B7D">
        <w:trPr>
          <w:trHeight w:val="20"/>
        </w:trPr>
        <w:tc>
          <w:tcPr>
            <w:tcW w:w="4726"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9E1F57">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Торф'яна галузь</w:t>
            </w:r>
          </w:p>
        </w:tc>
        <w:tc>
          <w:tcPr>
            <w:tcW w:w="143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0,220</w:t>
            </w:r>
          </w:p>
        </w:tc>
        <w:tc>
          <w:tcPr>
            <w:tcW w:w="121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1,601</w:t>
            </w:r>
          </w:p>
        </w:tc>
        <w:tc>
          <w:tcPr>
            <w:tcW w:w="242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6594,667</w:t>
            </w:r>
          </w:p>
        </w:tc>
      </w:tr>
      <w:tr w:rsidR="004D6398" w:rsidRPr="00F76AAD" w:rsidTr="003B6B7D">
        <w:trPr>
          <w:trHeight w:val="20"/>
        </w:trPr>
        <w:tc>
          <w:tcPr>
            <w:tcW w:w="4726"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9E1F57">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Теплові насоси</w:t>
            </w:r>
          </w:p>
        </w:tc>
        <w:tc>
          <w:tcPr>
            <w:tcW w:w="143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0,036</w:t>
            </w:r>
          </w:p>
        </w:tc>
        <w:tc>
          <w:tcPr>
            <w:tcW w:w="121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1,418</w:t>
            </w:r>
          </w:p>
        </w:tc>
        <w:tc>
          <w:tcPr>
            <w:tcW w:w="242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4448,500</w:t>
            </w:r>
          </w:p>
        </w:tc>
      </w:tr>
      <w:tr w:rsidR="004D6398" w:rsidRPr="00F76AAD" w:rsidTr="003B6B7D">
        <w:trPr>
          <w:trHeight w:val="20"/>
        </w:trPr>
        <w:tc>
          <w:tcPr>
            <w:tcW w:w="4726"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9E1F57">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Біопаливо</w:t>
            </w:r>
          </w:p>
        </w:tc>
        <w:tc>
          <w:tcPr>
            <w:tcW w:w="143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0,000</w:t>
            </w:r>
          </w:p>
        </w:tc>
        <w:tc>
          <w:tcPr>
            <w:tcW w:w="121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36,710</w:t>
            </w:r>
          </w:p>
        </w:tc>
        <w:tc>
          <w:tcPr>
            <w:tcW w:w="242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74295,200</w:t>
            </w:r>
          </w:p>
        </w:tc>
      </w:tr>
      <w:tr w:rsidR="004D6398" w:rsidRPr="00F76AAD" w:rsidTr="003B6B7D">
        <w:trPr>
          <w:trHeight w:val="20"/>
        </w:trPr>
        <w:tc>
          <w:tcPr>
            <w:tcW w:w="4726"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9E1F57">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Біогаз*</w:t>
            </w:r>
          </w:p>
        </w:tc>
        <w:tc>
          <w:tcPr>
            <w:tcW w:w="143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21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2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3B6B7D">
        <w:trPr>
          <w:trHeight w:val="20"/>
        </w:trPr>
        <w:tc>
          <w:tcPr>
            <w:tcW w:w="4726"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9E1F57">
            <w:pPr>
              <w:spacing w:line="240" w:lineRule="auto"/>
              <w:ind w:hanging="2"/>
              <w:jc w:val="both"/>
              <w:rPr>
                <w:rFonts w:ascii="Times New Roman" w:hAnsi="Times New Roman" w:cs="Times New Roman"/>
                <w:bCs/>
                <w:sz w:val="24"/>
                <w:szCs w:val="24"/>
                <w:lang w:val="uk-UA" w:eastAsia="ru-RU"/>
              </w:rPr>
            </w:pPr>
            <w:proofErr w:type="spellStart"/>
            <w:r w:rsidRPr="00F76AAD">
              <w:rPr>
                <w:rFonts w:ascii="Times New Roman" w:hAnsi="Times New Roman" w:cs="Times New Roman"/>
                <w:bCs/>
                <w:sz w:val="24"/>
                <w:szCs w:val="24"/>
                <w:lang w:val="uk-UA" w:eastAsia="ru-RU"/>
              </w:rPr>
              <w:t>Електроопалення</w:t>
            </w:r>
            <w:proofErr w:type="spellEnd"/>
            <w:r w:rsidRPr="00F76AAD">
              <w:rPr>
                <w:rFonts w:ascii="Times New Roman" w:hAnsi="Times New Roman" w:cs="Times New Roman"/>
                <w:bCs/>
                <w:sz w:val="24"/>
                <w:szCs w:val="24"/>
                <w:lang w:val="uk-UA" w:eastAsia="ru-RU"/>
              </w:rPr>
              <w:t xml:space="preserve"> з акумуляцією теплової енергії*</w:t>
            </w:r>
          </w:p>
        </w:tc>
        <w:tc>
          <w:tcPr>
            <w:tcW w:w="143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21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2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3B6B7D">
        <w:trPr>
          <w:trHeight w:val="20"/>
        </w:trPr>
        <w:tc>
          <w:tcPr>
            <w:tcW w:w="4726"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9E1F57">
            <w:pPr>
              <w:spacing w:line="240" w:lineRule="auto"/>
              <w:ind w:hanging="2"/>
              <w:jc w:val="both"/>
              <w:rPr>
                <w:rFonts w:ascii="Times New Roman" w:hAnsi="Times New Roman" w:cs="Times New Roman"/>
                <w:bCs/>
                <w:sz w:val="24"/>
                <w:szCs w:val="24"/>
                <w:lang w:val="uk-UA" w:eastAsia="ru-RU"/>
              </w:rPr>
            </w:pPr>
            <w:proofErr w:type="spellStart"/>
            <w:r w:rsidRPr="00F76AAD">
              <w:rPr>
                <w:rFonts w:ascii="Times New Roman" w:hAnsi="Times New Roman" w:cs="Times New Roman"/>
                <w:bCs/>
                <w:sz w:val="24"/>
                <w:szCs w:val="24"/>
                <w:lang w:val="uk-UA" w:eastAsia="ru-RU"/>
              </w:rPr>
              <w:t>Когенерація</w:t>
            </w:r>
            <w:proofErr w:type="spellEnd"/>
            <w:r w:rsidRPr="00F76AAD">
              <w:rPr>
                <w:rFonts w:ascii="Times New Roman" w:hAnsi="Times New Roman" w:cs="Times New Roman"/>
                <w:bCs/>
                <w:sz w:val="24"/>
                <w:szCs w:val="24"/>
                <w:lang w:val="uk-UA" w:eastAsia="ru-RU"/>
              </w:rPr>
              <w:t>*</w:t>
            </w:r>
          </w:p>
        </w:tc>
        <w:tc>
          <w:tcPr>
            <w:tcW w:w="143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121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c>
          <w:tcPr>
            <w:tcW w:w="2420" w:type="dxa"/>
            <w:tcBorders>
              <w:top w:val="nil"/>
              <w:left w:val="nil"/>
              <w:bottom w:val="single" w:sz="4"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w:t>
            </w:r>
          </w:p>
        </w:tc>
      </w:tr>
      <w:tr w:rsidR="004D6398" w:rsidRPr="00F76AAD" w:rsidTr="003B6B7D">
        <w:trPr>
          <w:trHeight w:val="20"/>
        </w:trPr>
        <w:tc>
          <w:tcPr>
            <w:tcW w:w="4726" w:type="dxa"/>
            <w:tcBorders>
              <w:top w:val="single" w:sz="4" w:space="0" w:color="auto"/>
              <w:left w:val="single" w:sz="8" w:space="0" w:color="auto"/>
              <w:bottom w:val="single" w:sz="4" w:space="0" w:color="auto"/>
              <w:right w:val="single" w:sz="4" w:space="0" w:color="auto"/>
            </w:tcBorders>
            <w:vAlign w:val="center"/>
          </w:tcPr>
          <w:p w:rsidR="004D6398" w:rsidRPr="00F76AAD" w:rsidRDefault="004D6398" w:rsidP="009E1F57">
            <w:pPr>
              <w:spacing w:line="240" w:lineRule="auto"/>
              <w:ind w:hanging="2"/>
              <w:jc w:val="both"/>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Сонячні фотоелектричні системи</w:t>
            </w:r>
          </w:p>
        </w:tc>
        <w:tc>
          <w:tcPr>
            <w:tcW w:w="1430" w:type="dxa"/>
            <w:tcBorders>
              <w:top w:val="nil"/>
              <w:left w:val="nil"/>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0,600</w:t>
            </w:r>
          </w:p>
        </w:tc>
        <w:tc>
          <w:tcPr>
            <w:tcW w:w="1210" w:type="dxa"/>
            <w:tcBorders>
              <w:top w:val="nil"/>
              <w:left w:val="nil"/>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0,906</w:t>
            </w:r>
          </w:p>
        </w:tc>
        <w:tc>
          <w:tcPr>
            <w:tcW w:w="2420" w:type="dxa"/>
            <w:tcBorders>
              <w:top w:val="nil"/>
              <w:left w:val="nil"/>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Cs/>
                <w:sz w:val="24"/>
                <w:szCs w:val="24"/>
                <w:lang w:val="uk-UA" w:eastAsia="ru-RU"/>
              </w:rPr>
            </w:pPr>
            <w:r w:rsidRPr="00F76AAD">
              <w:rPr>
                <w:rFonts w:ascii="Times New Roman" w:hAnsi="Times New Roman" w:cs="Times New Roman"/>
                <w:bCs/>
                <w:sz w:val="24"/>
                <w:szCs w:val="24"/>
                <w:lang w:val="uk-UA" w:eastAsia="ru-RU"/>
              </w:rPr>
              <w:t>7590,000</w:t>
            </w:r>
          </w:p>
        </w:tc>
      </w:tr>
      <w:tr w:rsidR="004D6398" w:rsidRPr="00F76AAD" w:rsidTr="003B6B7D">
        <w:trPr>
          <w:trHeight w:val="205"/>
        </w:trPr>
        <w:tc>
          <w:tcPr>
            <w:tcW w:w="4726" w:type="dxa"/>
            <w:tcBorders>
              <w:top w:val="single" w:sz="8" w:space="0" w:color="auto"/>
              <w:left w:val="single" w:sz="8" w:space="0" w:color="auto"/>
              <w:bottom w:val="single" w:sz="8" w:space="0" w:color="auto"/>
              <w:right w:val="nil"/>
            </w:tcBorders>
            <w:vAlign w:val="center"/>
          </w:tcPr>
          <w:p w:rsidR="004D6398" w:rsidRPr="00F76AAD" w:rsidRDefault="004D6398" w:rsidP="0066417A">
            <w:pPr>
              <w:spacing w:line="240" w:lineRule="auto"/>
              <w:ind w:hanging="2"/>
              <w:jc w:val="both"/>
              <w:rPr>
                <w:rFonts w:ascii="Times New Roman" w:hAnsi="Times New Roman" w:cs="Times New Roman"/>
                <w:b/>
                <w:bCs/>
                <w:sz w:val="24"/>
                <w:szCs w:val="24"/>
                <w:lang w:val="uk-UA" w:eastAsia="ru-RU"/>
              </w:rPr>
            </w:pPr>
            <w:r w:rsidRPr="00F76AAD">
              <w:rPr>
                <w:rFonts w:ascii="Times New Roman" w:hAnsi="Times New Roman" w:cs="Times New Roman"/>
                <w:b/>
                <w:bCs/>
                <w:sz w:val="24"/>
                <w:szCs w:val="24"/>
                <w:lang w:val="uk-UA" w:eastAsia="ru-RU"/>
              </w:rPr>
              <w:t>Всього за 2021 − 2025 роки</w:t>
            </w:r>
          </w:p>
        </w:tc>
        <w:tc>
          <w:tcPr>
            <w:tcW w:w="1430" w:type="dxa"/>
            <w:tcBorders>
              <w:top w:val="nil"/>
              <w:left w:val="single" w:sz="4" w:space="0" w:color="auto"/>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
                <w:bCs/>
                <w:sz w:val="24"/>
                <w:szCs w:val="24"/>
                <w:lang w:val="uk-UA" w:eastAsia="ru-RU"/>
              </w:rPr>
            </w:pPr>
            <w:r w:rsidRPr="00F76AAD">
              <w:rPr>
                <w:rFonts w:ascii="Times New Roman" w:hAnsi="Times New Roman" w:cs="Times New Roman"/>
                <w:b/>
                <w:bCs/>
                <w:sz w:val="24"/>
                <w:szCs w:val="24"/>
                <w:lang w:val="uk-UA" w:eastAsia="ru-RU"/>
              </w:rPr>
              <w:t>0,856</w:t>
            </w:r>
          </w:p>
        </w:tc>
        <w:tc>
          <w:tcPr>
            <w:tcW w:w="1210" w:type="dxa"/>
            <w:tcBorders>
              <w:top w:val="nil"/>
              <w:left w:val="nil"/>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
                <w:bCs/>
                <w:sz w:val="24"/>
                <w:szCs w:val="24"/>
                <w:lang w:val="uk-UA" w:eastAsia="ru-RU"/>
              </w:rPr>
            </w:pPr>
            <w:r w:rsidRPr="00F76AAD">
              <w:rPr>
                <w:rFonts w:ascii="Times New Roman" w:hAnsi="Times New Roman" w:cs="Times New Roman"/>
                <w:b/>
                <w:bCs/>
                <w:sz w:val="24"/>
                <w:szCs w:val="24"/>
                <w:lang w:val="uk-UA" w:eastAsia="ru-RU"/>
              </w:rPr>
              <w:t>40,635</w:t>
            </w:r>
          </w:p>
        </w:tc>
        <w:tc>
          <w:tcPr>
            <w:tcW w:w="2420" w:type="dxa"/>
            <w:tcBorders>
              <w:top w:val="nil"/>
              <w:left w:val="nil"/>
              <w:bottom w:val="single" w:sz="8" w:space="0" w:color="auto"/>
              <w:right w:val="single" w:sz="4" w:space="0" w:color="auto"/>
            </w:tcBorders>
            <w:vAlign w:val="center"/>
          </w:tcPr>
          <w:p w:rsidR="004D6398" w:rsidRPr="00F76AAD" w:rsidRDefault="004D6398" w:rsidP="0066417A">
            <w:pPr>
              <w:spacing w:line="240" w:lineRule="auto"/>
              <w:ind w:hanging="2"/>
              <w:rPr>
                <w:rFonts w:ascii="Times New Roman" w:hAnsi="Times New Roman" w:cs="Times New Roman"/>
                <w:b/>
                <w:bCs/>
                <w:sz w:val="24"/>
                <w:szCs w:val="24"/>
                <w:lang w:val="uk-UA" w:eastAsia="ru-RU"/>
              </w:rPr>
            </w:pPr>
            <w:r w:rsidRPr="00F76AAD">
              <w:rPr>
                <w:rFonts w:ascii="Times New Roman" w:hAnsi="Times New Roman" w:cs="Times New Roman"/>
                <w:b/>
                <w:bCs/>
                <w:sz w:val="24"/>
                <w:szCs w:val="24"/>
                <w:lang w:val="uk-UA" w:eastAsia="ru-RU"/>
              </w:rPr>
              <w:t>92928,367</w:t>
            </w:r>
          </w:p>
        </w:tc>
      </w:tr>
      <w:tr w:rsidR="004D6398" w:rsidRPr="00F76AAD" w:rsidTr="003B6B7D">
        <w:trPr>
          <w:trHeight w:val="315"/>
        </w:trPr>
        <w:tc>
          <w:tcPr>
            <w:tcW w:w="9786" w:type="dxa"/>
            <w:gridSpan w:val="4"/>
            <w:tcBorders>
              <w:top w:val="single" w:sz="8" w:space="0" w:color="auto"/>
              <w:left w:val="nil"/>
              <w:bottom w:val="nil"/>
              <w:right w:val="nil"/>
            </w:tcBorders>
            <w:noWrap/>
            <w:vAlign w:val="center"/>
          </w:tcPr>
          <w:p w:rsidR="004D6398" w:rsidRPr="00F76AAD" w:rsidRDefault="004D6398" w:rsidP="00657B21">
            <w:pPr>
              <w:ind w:firstLine="709"/>
              <w:jc w:val="both"/>
              <w:rPr>
                <w:rFonts w:ascii="Times New Roman" w:hAnsi="Times New Roman" w:cs="Times New Roman"/>
                <w:sz w:val="24"/>
                <w:szCs w:val="24"/>
                <w:lang w:val="uk-UA" w:eastAsia="ru-RU"/>
              </w:rPr>
            </w:pPr>
            <w:r w:rsidRPr="00F76AAD">
              <w:rPr>
                <w:rFonts w:ascii="Times New Roman" w:hAnsi="Times New Roman" w:cs="Times New Roman"/>
                <w:sz w:val="24"/>
                <w:szCs w:val="24"/>
                <w:lang w:val="uk-UA" w:eastAsia="ru-RU"/>
              </w:rPr>
              <w:t>Примітка: *  на цей час відсутні пропозиції щодо включення ЕЗЗ у вказаних підпрограмах.</w:t>
            </w:r>
          </w:p>
        </w:tc>
      </w:tr>
    </w:tbl>
    <w:p w:rsidR="004D6398" w:rsidRPr="00244E5F" w:rsidRDefault="004D6398" w:rsidP="009E1F57">
      <w:pPr>
        <w:ind w:firstLine="709"/>
        <w:jc w:val="both"/>
        <w:rPr>
          <w:rFonts w:ascii="Times New Roman" w:hAnsi="Times New Roman" w:cs="Times New Roman"/>
          <w:sz w:val="28"/>
          <w:szCs w:val="4"/>
          <w:lang w:val="uk-UA"/>
        </w:rPr>
      </w:pPr>
    </w:p>
    <w:p w:rsidR="004D6398" w:rsidRPr="00244E5F" w:rsidRDefault="004D6398" w:rsidP="009E1F57">
      <w:pPr>
        <w:ind w:firstLine="709"/>
        <w:jc w:val="both"/>
        <w:rPr>
          <w:rFonts w:ascii="Times New Roman" w:hAnsi="Times New Roman" w:cs="Times New Roman"/>
          <w:sz w:val="28"/>
          <w:szCs w:val="28"/>
          <w:lang w:val="uk-UA"/>
        </w:rPr>
      </w:pPr>
      <w:r w:rsidRPr="00244E5F">
        <w:rPr>
          <w:rFonts w:ascii="Times New Roman" w:hAnsi="Times New Roman" w:cs="Times New Roman"/>
          <w:sz w:val="28"/>
          <w:szCs w:val="28"/>
          <w:lang w:val="uk-UA"/>
        </w:rPr>
        <w:t>Інформація щодо розподілу ЕЗЗ за кодами видів економічної діяльності, які будуть реалізовані протягом І та ІІ етапів Програми наведена в табл. 54.</w:t>
      </w:r>
    </w:p>
    <w:p w:rsidR="004D6398" w:rsidRPr="00244E5F" w:rsidRDefault="00244E5F" w:rsidP="009E1F57">
      <w:pPr>
        <w:ind w:firstLine="425"/>
        <w:jc w:val="right"/>
        <w:rPr>
          <w:rFonts w:ascii="Times New Roman" w:hAnsi="Times New Roman" w:cs="Times New Roman"/>
          <w:sz w:val="24"/>
          <w:szCs w:val="24"/>
          <w:lang w:val="uk-UA"/>
        </w:rPr>
      </w:pPr>
      <w:r w:rsidRPr="00244E5F">
        <w:rPr>
          <w:rFonts w:ascii="Times New Roman" w:hAnsi="Times New Roman" w:cs="Times New Roman"/>
          <w:sz w:val="24"/>
          <w:szCs w:val="24"/>
          <w:lang w:val="uk-UA"/>
        </w:rPr>
        <w:br w:type="page"/>
      </w:r>
      <w:r w:rsidR="004D6398" w:rsidRPr="00244E5F">
        <w:rPr>
          <w:rFonts w:ascii="Times New Roman" w:hAnsi="Times New Roman" w:cs="Times New Roman"/>
          <w:sz w:val="24"/>
          <w:szCs w:val="24"/>
          <w:lang w:val="uk-UA"/>
        </w:rPr>
        <w:lastRenderedPageBreak/>
        <w:t>Табл. 54</w:t>
      </w:r>
    </w:p>
    <w:p w:rsidR="004D6398" w:rsidRPr="00244E5F" w:rsidRDefault="004D6398" w:rsidP="009E1F57">
      <w:pPr>
        <w:ind w:firstLine="425"/>
        <w:rPr>
          <w:rFonts w:ascii="Times New Roman" w:hAnsi="Times New Roman" w:cs="Times New Roman"/>
          <w:sz w:val="24"/>
          <w:szCs w:val="24"/>
          <w:lang w:val="uk-UA"/>
        </w:rPr>
      </w:pPr>
      <w:r w:rsidRPr="00244E5F">
        <w:rPr>
          <w:rFonts w:ascii="Times New Roman" w:hAnsi="Times New Roman" w:cs="Times New Roman"/>
          <w:sz w:val="24"/>
          <w:szCs w:val="24"/>
          <w:lang w:val="uk-UA"/>
        </w:rPr>
        <w:t xml:space="preserve">Інформація щодо виконання завдань з економії ПЕР за 2018 − 2025 роки </w:t>
      </w:r>
      <w:r w:rsidRPr="00244E5F">
        <w:rPr>
          <w:rFonts w:ascii="Times New Roman" w:hAnsi="Times New Roman" w:cs="Times New Roman"/>
          <w:sz w:val="24"/>
          <w:szCs w:val="24"/>
          <w:lang w:val="uk-UA"/>
        </w:rPr>
        <w:br/>
        <w:t xml:space="preserve">(І − ІІ етап) за КВЕД </w:t>
      </w:r>
      <w:proofErr w:type="spellStart"/>
      <w:r w:rsidRPr="00244E5F">
        <w:rPr>
          <w:rFonts w:ascii="Times New Roman" w:hAnsi="Times New Roman" w:cs="Times New Roman"/>
          <w:sz w:val="24"/>
          <w:szCs w:val="24"/>
          <w:lang w:val="uk-UA"/>
        </w:rPr>
        <w:t>ДК</w:t>
      </w:r>
      <w:proofErr w:type="spellEnd"/>
      <w:r w:rsidRPr="00244E5F">
        <w:rPr>
          <w:rFonts w:ascii="Times New Roman" w:hAnsi="Times New Roman" w:cs="Times New Roman"/>
          <w:sz w:val="24"/>
          <w:szCs w:val="24"/>
          <w:lang w:val="uk-UA"/>
        </w:rPr>
        <w:t xml:space="preserve"> 009:2010</w:t>
      </w:r>
    </w:p>
    <w:tbl>
      <w:tblPr>
        <w:tblW w:w="9676" w:type="dxa"/>
        <w:tblInd w:w="2" w:type="dxa"/>
        <w:tblLayout w:type="fixed"/>
        <w:tblLook w:val="0000"/>
      </w:tblPr>
      <w:tblGrid>
        <w:gridCol w:w="5826"/>
        <w:gridCol w:w="1104"/>
        <w:gridCol w:w="1180"/>
        <w:gridCol w:w="1566"/>
      </w:tblGrid>
      <w:tr w:rsidR="004D6398" w:rsidRPr="00244E5F" w:rsidTr="008E0224">
        <w:trPr>
          <w:trHeight w:val="20"/>
        </w:trPr>
        <w:tc>
          <w:tcPr>
            <w:tcW w:w="5826" w:type="dxa"/>
            <w:vMerge w:val="restart"/>
            <w:tcBorders>
              <w:top w:val="single" w:sz="8" w:space="0" w:color="auto"/>
              <w:left w:val="single" w:sz="8" w:space="0" w:color="auto"/>
              <w:bottom w:val="single" w:sz="8" w:space="0" w:color="000000"/>
              <w:right w:val="single" w:sz="4" w:space="0" w:color="auto"/>
            </w:tcBorders>
            <w:vAlign w:val="center"/>
          </w:tcPr>
          <w:p w:rsidR="004D6398" w:rsidRPr="00244E5F" w:rsidRDefault="004D6398" w:rsidP="009E1F57">
            <w:pPr>
              <w:ind w:hanging="2"/>
              <w:jc w:val="both"/>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 xml:space="preserve">Назва секції  за КВЕД </w:t>
            </w:r>
            <w:proofErr w:type="spellStart"/>
            <w:r w:rsidRPr="00244E5F">
              <w:rPr>
                <w:rFonts w:ascii="Times New Roman" w:hAnsi="Times New Roman" w:cs="Times New Roman"/>
                <w:bCs/>
                <w:sz w:val="24"/>
                <w:szCs w:val="24"/>
                <w:lang w:val="uk-UA" w:eastAsia="ru-RU"/>
              </w:rPr>
              <w:t>ДК</w:t>
            </w:r>
            <w:proofErr w:type="spellEnd"/>
            <w:r w:rsidRPr="00244E5F">
              <w:rPr>
                <w:rFonts w:ascii="Times New Roman" w:hAnsi="Times New Roman" w:cs="Times New Roman"/>
                <w:bCs/>
                <w:sz w:val="24"/>
                <w:szCs w:val="24"/>
                <w:lang w:val="uk-UA" w:eastAsia="ru-RU"/>
              </w:rPr>
              <w:t xml:space="preserve"> 009:2010: </w:t>
            </w:r>
          </w:p>
        </w:tc>
        <w:tc>
          <w:tcPr>
            <w:tcW w:w="2284" w:type="dxa"/>
            <w:gridSpan w:val="2"/>
            <w:tcBorders>
              <w:top w:val="single" w:sz="8" w:space="0" w:color="auto"/>
              <w:left w:val="single" w:sz="4" w:space="0" w:color="auto"/>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 xml:space="preserve">Встановлена потужність, </w:t>
            </w:r>
            <w:r w:rsidRPr="00244E5F">
              <w:rPr>
                <w:rFonts w:ascii="Times New Roman" w:hAnsi="Times New Roman" w:cs="Times New Roman"/>
                <w:b/>
                <w:bCs/>
                <w:sz w:val="24"/>
                <w:szCs w:val="24"/>
                <w:lang w:val="uk-UA" w:eastAsia="ru-RU"/>
              </w:rPr>
              <w:t>МВт</w:t>
            </w:r>
          </w:p>
        </w:tc>
        <w:tc>
          <w:tcPr>
            <w:tcW w:w="1566" w:type="dxa"/>
            <w:vMerge w:val="restart"/>
            <w:tcBorders>
              <w:top w:val="single" w:sz="8" w:space="0" w:color="auto"/>
              <w:left w:val="single" w:sz="4" w:space="0" w:color="auto"/>
              <w:bottom w:val="single" w:sz="8" w:space="0" w:color="000000"/>
              <w:right w:val="single" w:sz="4" w:space="0" w:color="auto"/>
            </w:tcBorders>
            <w:vAlign w:val="center"/>
          </w:tcPr>
          <w:p w:rsidR="004D6398" w:rsidRPr="00244E5F" w:rsidRDefault="004D6398" w:rsidP="00657B21">
            <w:pPr>
              <w:ind w:hanging="2"/>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Орієнтовна вартість в цінах 2017 року,</w:t>
            </w:r>
          </w:p>
          <w:p w:rsidR="004D6398" w:rsidRPr="00244E5F" w:rsidRDefault="004D6398" w:rsidP="00657B21">
            <w:pPr>
              <w:ind w:hanging="2"/>
              <w:rPr>
                <w:rFonts w:ascii="Times New Roman" w:hAnsi="Times New Roman" w:cs="Times New Roman"/>
                <w:b/>
                <w:bCs/>
                <w:sz w:val="24"/>
                <w:szCs w:val="24"/>
                <w:lang w:val="uk-UA" w:eastAsia="ru-RU"/>
              </w:rPr>
            </w:pPr>
            <w:r w:rsidRPr="00244E5F">
              <w:rPr>
                <w:rFonts w:ascii="Times New Roman" w:hAnsi="Times New Roman" w:cs="Times New Roman"/>
                <w:b/>
                <w:bCs/>
                <w:sz w:val="24"/>
                <w:szCs w:val="24"/>
                <w:lang w:val="uk-UA" w:eastAsia="ru-RU"/>
              </w:rPr>
              <w:t xml:space="preserve">тис. </w:t>
            </w:r>
            <w:proofErr w:type="spellStart"/>
            <w:r w:rsidRPr="00244E5F">
              <w:rPr>
                <w:rFonts w:ascii="Times New Roman" w:hAnsi="Times New Roman" w:cs="Times New Roman"/>
                <w:b/>
                <w:bCs/>
                <w:sz w:val="24"/>
                <w:szCs w:val="24"/>
                <w:lang w:val="uk-UA" w:eastAsia="ru-RU"/>
              </w:rPr>
              <w:t>грн</w:t>
            </w:r>
            <w:proofErr w:type="spellEnd"/>
          </w:p>
        </w:tc>
      </w:tr>
      <w:tr w:rsidR="004D6398" w:rsidRPr="00244E5F" w:rsidTr="0070573B">
        <w:trPr>
          <w:trHeight w:val="215"/>
        </w:trPr>
        <w:tc>
          <w:tcPr>
            <w:tcW w:w="5826" w:type="dxa"/>
            <w:vMerge/>
            <w:tcBorders>
              <w:top w:val="single" w:sz="8" w:space="0" w:color="auto"/>
              <w:left w:val="single" w:sz="8" w:space="0" w:color="auto"/>
              <w:bottom w:val="single" w:sz="8" w:space="0" w:color="000000"/>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b/>
                <w:bCs/>
                <w:sz w:val="24"/>
                <w:szCs w:val="24"/>
                <w:lang w:val="uk-UA" w:eastAsia="ru-RU"/>
              </w:rPr>
            </w:pPr>
          </w:p>
        </w:tc>
        <w:tc>
          <w:tcPr>
            <w:tcW w:w="1104" w:type="dxa"/>
            <w:tcBorders>
              <w:top w:val="nil"/>
              <w:left w:val="single" w:sz="4" w:space="0" w:color="auto"/>
              <w:bottom w:val="single" w:sz="8" w:space="0" w:color="auto"/>
              <w:right w:val="single" w:sz="4" w:space="0" w:color="auto"/>
            </w:tcBorders>
            <w:vAlign w:val="center"/>
          </w:tcPr>
          <w:p w:rsidR="004D6398" w:rsidRPr="00244E5F" w:rsidRDefault="004D6398" w:rsidP="00657B21">
            <w:pPr>
              <w:ind w:left="-57" w:right="-57" w:hanging="2"/>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електрична</w:t>
            </w:r>
          </w:p>
        </w:tc>
        <w:tc>
          <w:tcPr>
            <w:tcW w:w="1180" w:type="dxa"/>
            <w:tcBorders>
              <w:top w:val="nil"/>
              <w:left w:val="nil"/>
              <w:bottom w:val="single" w:sz="8" w:space="0" w:color="auto"/>
              <w:right w:val="single" w:sz="4" w:space="0" w:color="auto"/>
            </w:tcBorders>
            <w:vAlign w:val="center"/>
          </w:tcPr>
          <w:p w:rsidR="004D6398" w:rsidRPr="00244E5F" w:rsidRDefault="004D6398" w:rsidP="00657B21">
            <w:pPr>
              <w:spacing w:line="240" w:lineRule="auto"/>
              <w:ind w:hanging="2"/>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теплова</w:t>
            </w:r>
          </w:p>
        </w:tc>
        <w:tc>
          <w:tcPr>
            <w:tcW w:w="1566" w:type="dxa"/>
            <w:vMerge/>
            <w:tcBorders>
              <w:top w:val="single" w:sz="8" w:space="0" w:color="auto"/>
              <w:left w:val="single" w:sz="4" w:space="0" w:color="auto"/>
              <w:bottom w:val="single" w:sz="8" w:space="0" w:color="000000"/>
              <w:right w:val="single" w:sz="4" w:space="0" w:color="auto"/>
            </w:tcBorders>
            <w:vAlign w:val="center"/>
          </w:tcPr>
          <w:p w:rsidR="004D6398" w:rsidRPr="00244E5F" w:rsidRDefault="004D6398" w:rsidP="00657B21">
            <w:pPr>
              <w:spacing w:line="240" w:lineRule="auto"/>
              <w:ind w:hanging="2"/>
              <w:rPr>
                <w:rFonts w:ascii="Times New Roman" w:hAnsi="Times New Roman" w:cs="Times New Roman"/>
                <w:b/>
                <w:bCs/>
                <w:sz w:val="24"/>
                <w:szCs w:val="24"/>
                <w:lang w:val="uk-UA" w:eastAsia="ru-RU"/>
              </w:rPr>
            </w:pPr>
          </w:p>
        </w:tc>
      </w:tr>
      <w:tr w:rsidR="004D6398" w:rsidRPr="00244E5F" w:rsidTr="008E0224">
        <w:trPr>
          <w:trHeight w:val="20"/>
        </w:trPr>
        <w:tc>
          <w:tcPr>
            <w:tcW w:w="5826" w:type="dxa"/>
            <w:tcBorders>
              <w:top w:val="single" w:sz="4" w:space="0" w:color="auto"/>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С. Переробна промисловість</w:t>
            </w:r>
          </w:p>
        </w:tc>
        <w:tc>
          <w:tcPr>
            <w:tcW w:w="1104" w:type="dxa"/>
            <w:tcBorders>
              <w:top w:val="single" w:sz="4" w:space="0" w:color="auto"/>
              <w:left w:val="single" w:sz="4" w:space="0" w:color="auto"/>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w:t>
            </w:r>
          </w:p>
        </w:tc>
        <w:tc>
          <w:tcPr>
            <w:tcW w:w="1180" w:type="dxa"/>
            <w:tcBorders>
              <w:top w:val="single" w:sz="4" w:space="0" w:color="auto"/>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1,00005</w:t>
            </w:r>
          </w:p>
        </w:tc>
        <w:tc>
          <w:tcPr>
            <w:tcW w:w="1566" w:type="dxa"/>
            <w:tcBorders>
              <w:top w:val="single" w:sz="4" w:space="0" w:color="auto"/>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78,5</w:t>
            </w:r>
          </w:p>
        </w:tc>
      </w:tr>
      <w:tr w:rsidR="004D6398" w:rsidRPr="00244E5F" w:rsidTr="008E0224">
        <w:trPr>
          <w:trHeight w:val="20"/>
        </w:trPr>
        <w:tc>
          <w:tcPr>
            <w:tcW w:w="5826"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D. Постачання електроенергії, газу, пари та кондиційованого повіт</w:t>
            </w:r>
            <w:r w:rsidR="00244E5F">
              <w:rPr>
                <w:rFonts w:ascii="Times New Roman" w:hAnsi="Times New Roman" w:cs="Times New Roman"/>
                <w:sz w:val="24"/>
                <w:szCs w:val="24"/>
                <w:lang w:val="uk-UA" w:eastAsia="ru-RU"/>
              </w:rPr>
              <w:t>ря</w:t>
            </w:r>
          </w:p>
        </w:tc>
        <w:tc>
          <w:tcPr>
            <w:tcW w:w="1104" w:type="dxa"/>
            <w:tcBorders>
              <w:top w:val="nil"/>
              <w:left w:val="single" w:sz="4" w:space="0" w:color="auto"/>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2,312</w:t>
            </w:r>
          </w:p>
        </w:tc>
        <w:tc>
          <w:tcPr>
            <w:tcW w:w="1180"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43,410</w:t>
            </w:r>
          </w:p>
        </w:tc>
        <w:tc>
          <w:tcPr>
            <w:tcW w:w="1566"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125109,324</w:t>
            </w:r>
          </w:p>
        </w:tc>
      </w:tr>
      <w:tr w:rsidR="004D6398" w:rsidRPr="00244E5F" w:rsidTr="008E0224">
        <w:trPr>
          <w:trHeight w:val="20"/>
        </w:trPr>
        <w:tc>
          <w:tcPr>
            <w:tcW w:w="5826" w:type="dxa"/>
            <w:tcBorders>
              <w:top w:val="single" w:sz="4" w:space="0" w:color="auto"/>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E. Водопостачання; каналізація, поводження з відходами</w:t>
            </w:r>
          </w:p>
        </w:tc>
        <w:tc>
          <w:tcPr>
            <w:tcW w:w="1104"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0,127</w:t>
            </w:r>
          </w:p>
        </w:tc>
        <w:tc>
          <w:tcPr>
            <w:tcW w:w="1180"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0,418</w:t>
            </w:r>
          </w:p>
        </w:tc>
        <w:tc>
          <w:tcPr>
            <w:tcW w:w="1566"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5070,000</w:t>
            </w:r>
          </w:p>
        </w:tc>
      </w:tr>
      <w:tr w:rsidR="004D6398" w:rsidRPr="00244E5F" w:rsidTr="008E0224">
        <w:trPr>
          <w:trHeight w:val="20"/>
        </w:trPr>
        <w:tc>
          <w:tcPr>
            <w:tcW w:w="5826"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О. Державне управління і оборона; обов'язкове соціальне страхування</w:t>
            </w:r>
          </w:p>
        </w:tc>
        <w:tc>
          <w:tcPr>
            <w:tcW w:w="1104" w:type="dxa"/>
            <w:tcBorders>
              <w:top w:val="nil"/>
              <w:left w:val="single" w:sz="4" w:space="0" w:color="auto"/>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0,2</w:t>
            </w:r>
          </w:p>
        </w:tc>
        <w:tc>
          <w:tcPr>
            <w:tcW w:w="1180"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14,04</w:t>
            </w:r>
          </w:p>
        </w:tc>
        <w:tc>
          <w:tcPr>
            <w:tcW w:w="1566"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18309,559</w:t>
            </w:r>
          </w:p>
        </w:tc>
      </w:tr>
      <w:tr w:rsidR="004D6398" w:rsidRPr="00244E5F" w:rsidTr="008E0224">
        <w:trPr>
          <w:trHeight w:val="20"/>
        </w:trPr>
        <w:tc>
          <w:tcPr>
            <w:tcW w:w="5826"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Р. Освіта</w:t>
            </w:r>
          </w:p>
        </w:tc>
        <w:tc>
          <w:tcPr>
            <w:tcW w:w="1104" w:type="dxa"/>
            <w:tcBorders>
              <w:top w:val="nil"/>
              <w:left w:val="single" w:sz="4" w:space="0" w:color="auto"/>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0,031</w:t>
            </w:r>
          </w:p>
        </w:tc>
        <w:tc>
          <w:tcPr>
            <w:tcW w:w="1180"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1,552</w:t>
            </w:r>
          </w:p>
        </w:tc>
        <w:tc>
          <w:tcPr>
            <w:tcW w:w="1566"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32465,000</w:t>
            </w:r>
          </w:p>
        </w:tc>
      </w:tr>
      <w:tr w:rsidR="004D6398" w:rsidRPr="00244E5F" w:rsidTr="008E0224">
        <w:trPr>
          <w:trHeight w:val="20"/>
        </w:trPr>
        <w:tc>
          <w:tcPr>
            <w:tcW w:w="5826"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Q. Охорона здоров'я та надання соціальної допомоги</w:t>
            </w:r>
          </w:p>
        </w:tc>
        <w:tc>
          <w:tcPr>
            <w:tcW w:w="1104" w:type="dxa"/>
            <w:tcBorders>
              <w:top w:val="nil"/>
              <w:left w:val="single" w:sz="4" w:space="0" w:color="auto"/>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0,0375</w:t>
            </w:r>
          </w:p>
        </w:tc>
        <w:tc>
          <w:tcPr>
            <w:tcW w:w="1180"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1,712</w:t>
            </w:r>
          </w:p>
        </w:tc>
        <w:tc>
          <w:tcPr>
            <w:tcW w:w="1566"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3720</w:t>
            </w:r>
          </w:p>
        </w:tc>
      </w:tr>
      <w:tr w:rsidR="004D6398" w:rsidRPr="00244E5F" w:rsidTr="008E0224">
        <w:trPr>
          <w:trHeight w:val="20"/>
        </w:trPr>
        <w:tc>
          <w:tcPr>
            <w:tcW w:w="5826"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R. Мистецтв</w:t>
            </w:r>
            <w:r w:rsidR="00244E5F">
              <w:rPr>
                <w:rFonts w:ascii="Times New Roman" w:hAnsi="Times New Roman" w:cs="Times New Roman"/>
                <w:sz w:val="24"/>
                <w:szCs w:val="24"/>
                <w:lang w:val="uk-UA" w:eastAsia="ru-RU"/>
              </w:rPr>
              <w:t>о, спорт, розваги та відпочинок</w:t>
            </w:r>
          </w:p>
        </w:tc>
        <w:tc>
          <w:tcPr>
            <w:tcW w:w="1104" w:type="dxa"/>
            <w:tcBorders>
              <w:top w:val="nil"/>
              <w:left w:val="single" w:sz="4" w:space="0" w:color="auto"/>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1,82</w:t>
            </w:r>
          </w:p>
        </w:tc>
        <w:tc>
          <w:tcPr>
            <w:tcW w:w="1180"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12,55</w:t>
            </w:r>
          </w:p>
        </w:tc>
        <w:tc>
          <w:tcPr>
            <w:tcW w:w="1566"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22224,667</w:t>
            </w:r>
          </w:p>
        </w:tc>
      </w:tr>
      <w:tr w:rsidR="004D6398" w:rsidRPr="00244E5F" w:rsidTr="008E0224">
        <w:trPr>
          <w:trHeight w:val="20"/>
        </w:trPr>
        <w:tc>
          <w:tcPr>
            <w:tcW w:w="5826" w:type="dxa"/>
            <w:tcBorders>
              <w:top w:val="single" w:sz="8" w:space="0" w:color="auto"/>
              <w:left w:val="single" w:sz="8" w:space="0" w:color="auto"/>
              <w:bottom w:val="single" w:sz="8" w:space="0" w:color="auto"/>
              <w:right w:val="single" w:sz="4" w:space="0" w:color="auto"/>
            </w:tcBorders>
            <w:vAlign w:val="center"/>
          </w:tcPr>
          <w:p w:rsidR="004D6398" w:rsidRPr="00244E5F" w:rsidRDefault="004D6398" w:rsidP="00657B21">
            <w:pPr>
              <w:ind w:hanging="2"/>
              <w:jc w:val="both"/>
              <w:rPr>
                <w:rFonts w:ascii="Times New Roman" w:hAnsi="Times New Roman" w:cs="Times New Roman"/>
                <w:b/>
                <w:bCs/>
                <w:sz w:val="24"/>
                <w:szCs w:val="24"/>
                <w:lang w:val="uk-UA" w:eastAsia="ru-RU"/>
              </w:rPr>
            </w:pPr>
            <w:r w:rsidRPr="00244E5F">
              <w:rPr>
                <w:rFonts w:ascii="Times New Roman" w:hAnsi="Times New Roman" w:cs="Times New Roman"/>
                <w:b/>
                <w:bCs/>
                <w:sz w:val="24"/>
                <w:szCs w:val="24"/>
                <w:lang w:val="uk-UA" w:eastAsia="ru-RU"/>
              </w:rPr>
              <w:t>Всього за 2018 − 2025 роки</w:t>
            </w:r>
          </w:p>
        </w:tc>
        <w:tc>
          <w:tcPr>
            <w:tcW w:w="1104" w:type="dxa"/>
            <w:tcBorders>
              <w:top w:val="single" w:sz="8" w:space="0" w:color="auto"/>
              <w:left w:val="single" w:sz="4" w:space="0" w:color="auto"/>
              <w:bottom w:val="single" w:sz="8" w:space="0" w:color="auto"/>
              <w:right w:val="single" w:sz="4" w:space="0" w:color="auto"/>
            </w:tcBorders>
            <w:vAlign w:val="center"/>
          </w:tcPr>
          <w:p w:rsidR="004D6398" w:rsidRPr="00244E5F" w:rsidRDefault="004D6398" w:rsidP="00657B21">
            <w:pPr>
              <w:ind w:hanging="2"/>
              <w:rPr>
                <w:rFonts w:ascii="Times New Roman" w:hAnsi="Times New Roman" w:cs="Times New Roman"/>
                <w:b/>
                <w:bCs/>
                <w:sz w:val="24"/>
                <w:szCs w:val="24"/>
                <w:lang w:val="uk-UA"/>
              </w:rPr>
            </w:pPr>
            <w:r w:rsidRPr="00244E5F">
              <w:rPr>
                <w:rFonts w:ascii="Times New Roman" w:hAnsi="Times New Roman" w:cs="Times New Roman"/>
                <w:b/>
                <w:bCs/>
                <w:sz w:val="24"/>
                <w:szCs w:val="24"/>
                <w:lang w:val="uk-UA"/>
              </w:rPr>
              <w:t>4,528</w:t>
            </w:r>
          </w:p>
        </w:tc>
        <w:tc>
          <w:tcPr>
            <w:tcW w:w="1180" w:type="dxa"/>
            <w:tcBorders>
              <w:top w:val="single" w:sz="8" w:space="0" w:color="auto"/>
              <w:left w:val="nil"/>
              <w:bottom w:val="single" w:sz="8" w:space="0" w:color="auto"/>
              <w:right w:val="single" w:sz="4" w:space="0" w:color="auto"/>
            </w:tcBorders>
            <w:vAlign w:val="center"/>
          </w:tcPr>
          <w:p w:rsidR="004D6398" w:rsidRPr="00244E5F" w:rsidRDefault="004D6398" w:rsidP="00657B21">
            <w:pPr>
              <w:ind w:hanging="2"/>
              <w:rPr>
                <w:rFonts w:ascii="Times New Roman" w:hAnsi="Times New Roman" w:cs="Times New Roman"/>
                <w:b/>
                <w:bCs/>
                <w:sz w:val="24"/>
                <w:szCs w:val="24"/>
                <w:lang w:val="uk-UA"/>
              </w:rPr>
            </w:pPr>
            <w:r w:rsidRPr="00244E5F">
              <w:rPr>
                <w:rFonts w:ascii="Times New Roman" w:hAnsi="Times New Roman" w:cs="Times New Roman"/>
                <w:b/>
                <w:bCs/>
                <w:sz w:val="24"/>
                <w:szCs w:val="24"/>
                <w:lang w:val="uk-UA"/>
              </w:rPr>
              <w:t>74,682</w:t>
            </w:r>
          </w:p>
        </w:tc>
        <w:tc>
          <w:tcPr>
            <w:tcW w:w="1566" w:type="dxa"/>
            <w:tcBorders>
              <w:top w:val="single" w:sz="8" w:space="0" w:color="auto"/>
              <w:left w:val="nil"/>
              <w:bottom w:val="single" w:sz="8" w:space="0" w:color="auto"/>
              <w:right w:val="single" w:sz="4" w:space="0" w:color="auto"/>
            </w:tcBorders>
            <w:vAlign w:val="center"/>
          </w:tcPr>
          <w:p w:rsidR="004D6398" w:rsidRPr="00244E5F" w:rsidRDefault="004D6398" w:rsidP="00657B21">
            <w:pPr>
              <w:ind w:hanging="2"/>
              <w:rPr>
                <w:rFonts w:ascii="Times New Roman" w:hAnsi="Times New Roman" w:cs="Times New Roman"/>
                <w:b/>
                <w:bCs/>
                <w:sz w:val="24"/>
                <w:szCs w:val="24"/>
                <w:lang w:val="uk-UA"/>
              </w:rPr>
            </w:pPr>
            <w:r w:rsidRPr="00244E5F">
              <w:rPr>
                <w:rFonts w:ascii="Times New Roman" w:hAnsi="Times New Roman" w:cs="Times New Roman"/>
                <w:b/>
                <w:bCs/>
                <w:sz w:val="24"/>
                <w:szCs w:val="24"/>
                <w:lang w:val="uk-UA"/>
              </w:rPr>
              <w:t>206977,050</w:t>
            </w:r>
          </w:p>
        </w:tc>
      </w:tr>
    </w:tbl>
    <w:p w:rsidR="004D6398" w:rsidRPr="00244E5F" w:rsidRDefault="004D6398" w:rsidP="00023EDB">
      <w:pPr>
        <w:ind w:firstLine="425"/>
        <w:jc w:val="both"/>
        <w:rPr>
          <w:rFonts w:ascii="Times New Roman" w:hAnsi="Times New Roman" w:cs="Times New Roman"/>
          <w:sz w:val="28"/>
          <w:szCs w:val="4"/>
          <w:lang w:val="uk-UA"/>
        </w:rPr>
      </w:pPr>
    </w:p>
    <w:p w:rsidR="004D6398" w:rsidRPr="00244E5F" w:rsidRDefault="004D6398" w:rsidP="009E1F57">
      <w:pPr>
        <w:ind w:firstLine="709"/>
        <w:jc w:val="both"/>
        <w:rPr>
          <w:rFonts w:ascii="Times New Roman" w:hAnsi="Times New Roman" w:cs="Times New Roman"/>
          <w:sz w:val="28"/>
          <w:szCs w:val="28"/>
          <w:lang w:val="uk-UA"/>
        </w:rPr>
      </w:pPr>
      <w:r w:rsidRPr="00244E5F">
        <w:rPr>
          <w:rFonts w:ascii="Times New Roman" w:hAnsi="Times New Roman" w:cs="Times New Roman"/>
          <w:sz w:val="28"/>
          <w:szCs w:val="28"/>
          <w:lang w:val="uk-UA"/>
        </w:rPr>
        <w:t>Інформація щодо розподілу ЕЗЗ за кодами видів економічної діяльності, які будуть реалізовані протягом І етапу Програми наведена в табл. 55.</w:t>
      </w:r>
    </w:p>
    <w:p w:rsidR="004D6398" w:rsidRPr="00244E5F" w:rsidRDefault="004D6398" w:rsidP="009E1F57">
      <w:pPr>
        <w:ind w:firstLine="709"/>
        <w:jc w:val="right"/>
        <w:rPr>
          <w:rFonts w:ascii="Times New Roman" w:hAnsi="Times New Roman" w:cs="Times New Roman"/>
          <w:sz w:val="24"/>
          <w:szCs w:val="24"/>
          <w:lang w:val="uk-UA"/>
        </w:rPr>
      </w:pPr>
      <w:r w:rsidRPr="00244E5F">
        <w:rPr>
          <w:rFonts w:ascii="Times New Roman" w:hAnsi="Times New Roman" w:cs="Times New Roman"/>
          <w:sz w:val="24"/>
          <w:szCs w:val="24"/>
          <w:lang w:val="uk-UA"/>
        </w:rPr>
        <w:t>Табл. 55</w:t>
      </w:r>
    </w:p>
    <w:p w:rsidR="004D6398" w:rsidRPr="00244E5F" w:rsidRDefault="004D6398" w:rsidP="009E1F57">
      <w:pPr>
        <w:rPr>
          <w:rFonts w:ascii="Times New Roman" w:hAnsi="Times New Roman" w:cs="Times New Roman"/>
          <w:sz w:val="26"/>
          <w:szCs w:val="26"/>
          <w:lang w:val="uk-UA"/>
        </w:rPr>
      </w:pPr>
      <w:r w:rsidRPr="00244E5F">
        <w:rPr>
          <w:rFonts w:ascii="Times New Roman" w:hAnsi="Times New Roman" w:cs="Times New Roman"/>
          <w:sz w:val="26"/>
          <w:szCs w:val="26"/>
          <w:lang w:val="uk-UA"/>
        </w:rPr>
        <w:t xml:space="preserve">Інформація щодо виконання завдань з економії ПЕР за 2018 − 2020 роки </w:t>
      </w:r>
      <w:r w:rsidRPr="00244E5F">
        <w:rPr>
          <w:rFonts w:ascii="Times New Roman" w:hAnsi="Times New Roman" w:cs="Times New Roman"/>
          <w:sz w:val="26"/>
          <w:szCs w:val="26"/>
          <w:lang w:val="uk-UA"/>
        </w:rPr>
        <w:br/>
        <w:t xml:space="preserve">(І етап) за КВЕД </w:t>
      </w:r>
      <w:proofErr w:type="spellStart"/>
      <w:r w:rsidRPr="00244E5F">
        <w:rPr>
          <w:rFonts w:ascii="Times New Roman" w:hAnsi="Times New Roman" w:cs="Times New Roman"/>
          <w:sz w:val="26"/>
          <w:szCs w:val="26"/>
          <w:lang w:val="uk-UA"/>
        </w:rPr>
        <w:t>ДК</w:t>
      </w:r>
      <w:proofErr w:type="spellEnd"/>
      <w:r w:rsidRPr="00244E5F">
        <w:rPr>
          <w:rFonts w:ascii="Times New Roman" w:hAnsi="Times New Roman" w:cs="Times New Roman"/>
          <w:sz w:val="26"/>
          <w:szCs w:val="26"/>
          <w:lang w:val="uk-UA"/>
        </w:rPr>
        <w:t xml:space="preserve"> 009:2010</w:t>
      </w:r>
    </w:p>
    <w:tbl>
      <w:tblPr>
        <w:tblW w:w="9676" w:type="dxa"/>
        <w:tblInd w:w="2" w:type="dxa"/>
        <w:tblLayout w:type="fixed"/>
        <w:tblLook w:val="0000"/>
      </w:tblPr>
      <w:tblGrid>
        <w:gridCol w:w="5635"/>
        <w:gridCol w:w="1401"/>
        <w:gridCol w:w="1100"/>
        <w:gridCol w:w="1540"/>
      </w:tblGrid>
      <w:tr w:rsidR="004D6398" w:rsidRPr="00244E5F" w:rsidTr="00657B21">
        <w:trPr>
          <w:trHeight w:val="20"/>
        </w:trPr>
        <w:tc>
          <w:tcPr>
            <w:tcW w:w="5635" w:type="dxa"/>
            <w:vMerge w:val="restart"/>
            <w:tcBorders>
              <w:top w:val="single" w:sz="8" w:space="0" w:color="auto"/>
              <w:left w:val="single" w:sz="8" w:space="0" w:color="auto"/>
              <w:bottom w:val="single" w:sz="8" w:space="0" w:color="000000"/>
              <w:right w:val="single" w:sz="4" w:space="0" w:color="auto"/>
            </w:tcBorders>
            <w:vAlign w:val="center"/>
          </w:tcPr>
          <w:p w:rsidR="004D6398" w:rsidRPr="00244E5F" w:rsidRDefault="004D6398" w:rsidP="009E1F57">
            <w:pPr>
              <w:ind w:hanging="2"/>
              <w:jc w:val="both"/>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 xml:space="preserve">Назва секції  за КВЕД </w:t>
            </w:r>
            <w:proofErr w:type="spellStart"/>
            <w:r w:rsidRPr="00244E5F">
              <w:rPr>
                <w:rFonts w:ascii="Times New Roman" w:hAnsi="Times New Roman" w:cs="Times New Roman"/>
                <w:bCs/>
                <w:sz w:val="24"/>
                <w:szCs w:val="24"/>
                <w:lang w:val="uk-UA" w:eastAsia="ru-RU"/>
              </w:rPr>
              <w:t>ДК</w:t>
            </w:r>
            <w:proofErr w:type="spellEnd"/>
            <w:r w:rsidRPr="00244E5F">
              <w:rPr>
                <w:rFonts w:ascii="Times New Roman" w:hAnsi="Times New Roman" w:cs="Times New Roman"/>
                <w:bCs/>
                <w:sz w:val="24"/>
                <w:szCs w:val="24"/>
                <w:lang w:val="uk-UA" w:eastAsia="ru-RU"/>
              </w:rPr>
              <w:t xml:space="preserve"> 009:2010: </w:t>
            </w:r>
          </w:p>
        </w:tc>
        <w:tc>
          <w:tcPr>
            <w:tcW w:w="2501" w:type="dxa"/>
            <w:gridSpan w:val="2"/>
            <w:tcBorders>
              <w:top w:val="single" w:sz="8" w:space="0" w:color="auto"/>
              <w:left w:val="single" w:sz="4" w:space="0" w:color="auto"/>
              <w:bottom w:val="single" w:sz="4" w:space="0" w:color="auto"/>
              <w:right w:val="single" w:sz="4" w:space="0" w:color="auto"/>
            </w:tcBorders>
            <w:vAlign w:val="center"/>
          </w:tcPr>
          <w:p w:rsidR="004D6398" w:rsidRPr="00244E5F" w:rsidRDefault="004D6398" w:rsidP="009E1F57">
            <w:pPr>
              <w:ind w:hanging="2"/>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 xml:space="preserve">Встановлена потужність, </w:t>
            </w:r>
            <w:r w:rsidRPr="00244E5F">
              <w:rPr>
                <w:rFonts w:ascii="Times New Roman" w:hAnsi="Times New Roman" w:cs="Times New Roman"/>
                <w:b/>
                <w:bCs/>
                <w:i/>
                <w:sz w:val="24"/>
                <w:szCs w:val="24"/>
                <w:lang w:val="uk-UA" w:eastAsia="ru-RU"/>
              </w:rPr>
              <w:t>МВт</w:t>
            </w:r>
          </w:p>
        </w:tc>
        <w:tc>
          <w:tcPr>
            <w:tcW w:w="1540" w:type="dxa"/>
            <w:vMerge w:val="restart"/>
            <w:tcBorders>
              <w:top w:val="single" w:sz="8" w:space="0" w:color="auto"/>
              <w:left w:val="single" w:sz="4" w:space="0" w:color="auto"/>
              <w:bottom w:val="single" w:sz="8" w:space="0" w:color="000000"/>
              <w:right w:val="single" w:sz="4" w:space="0" w:color="auto"/>
            </w:tcBorders>
            <w:vAlign w:val="center"/>
          </w:tcPr>
          <w:p w:rsidR="004D6398" w:rsidRPr="00244E5F" w:rsidRDefault="004D6398" w:rsidP="009E1F57">
            <w:pPr>
              <w:ind w:left="-57" w:right="-57" w:hanging="2"/>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Орієнтовна вартість в цінах 2017 року,</w:t>
            </w:r>
          </w:p>
          <w:p w:rsidR="004D6398" w:rsidRPr="00244E5F" w:rsidRDefault="004D6398" w:rsidP="009E1F57">
            <w:pPr>
              <w:ind w:left="-57" w:right="-57" w:hanging="2"/>
              <w:rPr>
                <w:rFonts w:ascii="Times New Roman" w:hAnsi="Times New Roman" w:cs="Times New Roman"/>
                <w:b/>
                <w:bCs/>
                <w:i/>
                <w:sz w:val="24"/>
                <w:szCs w:val="24"/>
                <w:lang w:val="uk-UA" w:eastAsia="ru-RU"/>
              </w:rPr>
            </w:pPr>
            <w:r w:rsidRPr="00244E5F">
              <w:rPr>
                <w:rFonts w:ascii="Times New Roman" w:hAnsi="Times New Roman" w:cs="Times New Roman"/>
                <w:b/>
                <w:bCs/>
                <w:i/>
                <w:sz w:val="24"/>
                <w:szCs w:val="24"/>
                <w:lang w:val="uk-UA" w:eastAsia="ru-RU"/>
              </w:rPr>
              <w:t xml:space="preserve">тис. </w:t>
            </w:r>
            <w:proofErr w:type="spellStart"/>
            <w:r w:rsidRPr="00244E5F">
              <w:rPr>
                <w:rFonts w:ascii="Times New Roman" w:hAnsi="Times New Roman" w:cs="Times New Roman"/>
                <w:b/>
                <w:bCs/>
                <w:i/>
                <w:sz w:val="24"/>
                <w:szCs w:val="24"/>
                <w:lang w:val="uk-UA" w:eastAsia="ru-RU"/>
              </w:rPr>
              <w:t>грн</w:t>
            </w:r>
            <w:proofErr w:type="spellEnd"/>
          </w:p>
        </w:tc>
      </w:tr>
      <w:tr w:rsidR="004D6398" w:rsidRPr="00244E5F" w:rsidTr="00657B21">
        <w:trPr>
          <w:trHeight w:val="20"/>
        </w:trPr>
        <w:tc>
          <w:tcPr>
            <w:tcW w:w="5635" w:type="dxa"/>
            <w:vMerge/>
            <w:tcBorders>
              <w:top w:val="single" w:sz="8" w:space="0" w:color="auto"/>
              <w:left w:val="single" w:sz="8" w:space="0" w:color="auto"/>
              <w:bottom w:val="single" w:sz="8" w:space="0" w:color="000000"/>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b/>
                <w:bCs/>
                <w:sz w:val="24"/>
                <w:szCs w:val="24"/>
                <w:lang w:val="uk-UA" w:eastAsia="ru-RU"/>
              </w:rPr>
            </w:pPr>
          </w:p>
        </w:tc>
        <w:tc>
          <w:tcPr>
            <w:tcW w:w="1401" w:type="dxa"/>
            <w:tcBorders>
              <w:top w:val="nil"/>
              <w:left w:val="single" w:sz="4" w:space="0" w:color="auto"/>
              <w:bottom w:val="single" w:sz="8"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електрична</w:t>
            </w:r>
          </w:p>
        </w:tc>
        <w:tc>
          <w:tcPr>
            <w:tcW w:w="1100" w:type="dxa"/>
            <w:tcBorders>
              <w:top w:val="nil"/>
              <w:left w:val="nil"/>
              <w:bottom w:val="single" w:sz="8"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теплова</w:t>
            </w:r>
          </w:p>
        </w:tc>
        <w:tc>
          <w:tcPr>
            <w:tcW w:w="1540" w:type="dxa"/>
            <w:vMerge/>
            <w:tcBorders>
              <w:top w:val="single" w:sz="8" w:space="0" w:color="auto"/>
              <w:left w:val="single" w:sz="4" w:space="0" w:color="auto"/>
              <w:bottom w:val="single" w:sz="8" w:space="0" w:color="000000"/>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b/>
                <w:bCs/>
                <w:sz w:val="24"/>
                <w:szCs w:val="24"/>
                <w:lang w:val="uk-UA" w:eastAsia="ru-RU"/>
              </w:rPr>
            </w:pPr>
          </w:p>
        </w:tc>
      </w:tr>
      <w:tr w:rsidR="004D6398" w:rsidRPr="00244E5F" w:rsidTr="00657B21">
        <w:trPr>
          <w:trHeight w:val="20"/>
        </w:trPr>
        <w:tc>
          <w:tcPr>
            <w:tcW w:w="5635" w:type="dxa"/>
            <w:tcBorders>
              <w:top w:val="single" w:sz="4" w:space="0" w:color="auto"/>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С. Переробна промисловість</w:t>
            </w:r>
          </w:p>
        </w:tc>
        <w:tc>
          <w:tcPr>
            <w:tcW w:w="1401" w:type="dxa"/>
            <w:tcBorders>
              <w:top w:val="single" w:sz="4" w:space="0" w:color="auto"/>
              <w:left w:val="single" w:sz="4" w:space="0" w:color="auto"/>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0</w:t>
            </w:r>
          </w:p>
        </w:tc>
        <w:tc>
          <w:tcPr>
            <w:tcW w:w="1100" w:type="dxa"/>
            <w:tcBorders>
              <w:top w:val="single" w:sz="4" w:space="0" w:color="auto"/>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0,00005</w:t>
            </w:r>
          </w:p>
        </w:tc>
        <w:tc>
          <w:tcPr>
            <w:tcW w:w="1540" w:type="dxa"/>
            <w:tcBorders>
              <w:top w:val="single" w:sz="4" w:space="0" w:color="auto"/>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50</w:t>
            </w:r>
          </w:p>
        </w:tc>
      </w:tr>
      <w:tr w:rsidR="004D6398" w:rsidRPr="00244E5F" w:rsidTr="00657B21">
        <w:trPr>
          <w:trHeight w:val="20"/>
        </w:trPr>
        <w:tc>
          <w:tcPr>
            <w:tcW w:w="5635"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 xml:space="preserve">D. Постачання електроенергії, газу, </w:t>
            </w:r>
            <w:r w:rsidR="00244E5F">
              <w:rPr>
                <w:rFonts w:ascii="Times New Roman" w:hAnsi="Times New Roman" w:cs="Times New Roman"/>
                <w:sz w:val="24"/>
                <w:szCs w:val="24"/>
                <w:lang w:val="uk-UA" w:eastAsia="ru-RU"/>
              </w:rPr>
              <w:t>пари та кондиційованого повітря</w:t>
            </w:r>
          </w:p>
        </w:tc>
        <w:tc>
          <w:tcPr>
            <w:tcW w:w="1401" w:type="dxa"/>
            <w:tcBorders>
              <w:top w:val="nil"/>
              <w:left w:val="single" w:sz="4" w:space="0" w:color="auto"/>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1,91248</w:t>
            </w:r>
          </w:p>
        </w:tc>
        <w:tc>
          <w:tcPr>
            <w:tcW w:w="1100" w:type="dxa"/>
            <w:tcBorders>
              <w:top w:val="nil"/>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6,45005</w:t>
            </w:r>
          </w:p>
        </w:tc>
        <w:tc>
          <w:tcPr>
            <w:tcW w:w="1540" w:type="dxa"/>
            <w:tcBorders>
              <w:top w:val="nil"/>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51064,124</w:t>
            </w:r>
          </w:p>
        </w:tc>
      </w:tr>
      <w:tr w:rsidR="004D6398" w:rsidRPr="00244E5F" w:rsidTr="00657B21">
        <w:trPr>
          <w:trHeight w:val="20"/>
        </w:trPr>
        <w:tc>
          <w:tcPr>
            <w:tcW w:w="5635" w:type="dxa"/>
            <w:tcBorders>
              <w:top w:val="single" w:sz="4" w:space="0" w:color="auto"/>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E. Водопостачання; каналізація, поводження з відходами</w:t>
            </w:r>
          </w:p>
        </w:tc>
        <w:tc>
          <w:tcPr>
            <w:tcW w:w="1401" w:type="dxa"/>
            <w:tcBorders>
              <w:top w:val="nil"/>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0,127</w:t>
            </w:r>
          </w:p>
        </w:tc>
        <w:tc>
          <w:tcPr>
            <w:tcW w:w="1100" w:type="dxa"/>
            <w:tcBorders>
              <w:top w:val="nil"/>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0,416</w:t>
            </w:r>
          </w:p>
        </w:tc>
        <w:tc>
          <w:tcPr>
            <w:tcW w:w="1540" w:type="dxa"/>
            <w:tcBorders>
              <w:top w:val="nil"/>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5030</w:t>
            </w:r>
          </w:p>
        </w:tc>
      </w:tr>
      <w:tr w:rsidR="004D6398" w:rsidRPr="00244E5F" w:rsidTr="00657B21">
        <w:trPr>
          <w:trHeight w:val="20"/>
        </w:trPr>
        <w:tc>
          <w:tcPr>
            <w:tcW w:w="5635"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О. Державне управління і оборона; обов'язкове соціальне страхування</w:t>
            </w:r>
          </w:p>
        </w:tc>
        <w:tc>
          <w:tcPr>
            <w:tcW w:w="1401" w:type="dxa"/>
            <w:tcBorders>
              <w:top w:val="nil"/>
              <w:left w:val="single" w:sz="4" w:space="0" w:color="auto"/>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0,2</w:t>
            </w:r>
          </w:p>
        </w:tc>
        <w:tc>
          <w:tcPr>
            <w:tcW w:w="1100" w:type="dxa"/>
            <w:tcBorders>
              <w:top w:val="nil"/>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14,04</w:t>
            </w:r>
          </w:p>
        </w:tc>
        <w:tc>
          <w:tcPr>
            <w:tcW w:w="1540" w:type="dxa"/>
            <w:tcBorders>
              <w:top w:val="nil"/>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18309,559</w:t>
            </w:r>
          </w:p>
        </w:tc>
      </w:tr>
      <w:tr w:rsidR="004D6398" w:rsidRPr="00244E5F" w:rsidTr="00657B21">
        <w:trPr>
          <w:trHeight w:val="20"/>
        </w:trPr>
        <w:tc>
          <w:tcPr>
            <w:tcW w:w="5635"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Р. Освіта</w:t>
            </w:r>
          </w:p>
        </w:tc>
        <w:tc>
          <w:tcPr>
            <w:tcW w:w="1401" w:type="dxa"/>
            <w:tcBorders>
              <w:top w:val="nil"/>
              <w:left w:val="single" w:sz="4" w:space="0" w:color="auto"/>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0,031</w:t>
            </w:r>
          </w:p>
        </w:tc>
        <w:tc>
          <w:tcPr>
            <w:tcW w:w="1100" w:type="dxa"/>
            <w:tcBorders>
              <w:top w:val="nil"/>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1,071</w:t>
            </w:r>
          </w:p>
        </w:tc>
        <w:tc>
          <w:tcPr>
            <w:tcW w:w="1540" w:type="dxa"/>
            <w:tcBorders>
              <w:top w:val="nil"/>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30900,000</w:t>
            </w:r>
          </w:p>
        </w:tc>
      </w:tr>
      <w:tr w:rsidR="004D6398" w:rsidRPr="00244E5F" w:rsidTr="00657B21">
        <w:trPr>
          <w:trHeight w:val="20"/>
        </w:trPr>
        <w:tc>
          <w:tcPr>
            <w:tcW w:w="5635"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Q. Охорона здоров'я та надання соціальної допомоги</w:t>
            </w:r>
          </w:p>
        </w:tc>
        <w:tc>
          <w:tcPr>
            <w:tcW w:w="1401" w:type="dxa"/>
            <w:tcBorders>
              <w:top w:val="nil"/>
              <w:left w:val="single" w:sz="4" w:space="0" w:color="auto"/>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0,002</w:t>
            </w:r>
          </w:p>
        </w:tc>
        <w:tc>
          <w:tcPr>
            <w:tcW w:w="1100" w:type="dxa"/>
            <w:tcBorders>
              <w:top w:val="nil"/>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1,57</w:t>
            </w:r>
          </w:p>
        </w:tc>
        <w:tc>
          <w:tcPr>
            <w:tcW w:w="1540" w:type="dxa"/>
            <w:tcBorders>
              <w:top w:val="nil"/>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2300</w:t>
            </w:r>
          </w:p>
        </w:tc>
      </w:tr>
      <w:tr w:rsidR="004D6398" w:rsidRPr="00244E5F" w:rsidTr="00657B21">
        <w:trPr>
          <w:trHeight w:val="20"/>
        </w:trPr>
        <w:tc>
          <w:tcPr>
            <w:tcW w:w="5635"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R. Мистецтв</w:t>
            </w:r>
            <w:r w:rsidR="00244E5F">
              <w:rPr>
                <w:rFonts w:ascii="Times New Roman" w:hAnsi="Times New Roman" w:cs="Times New Roman"/>
                <w:sz w:val="24"/>
                <w:szCs w:val="24"/>
                <w:lang w:val="uk-UA" w:eastAsia="ru-RU"/>
              </w:rPr>
              <w:t>о, спорт, розваги та відпочинок</w:t>
            </w:r>
          </w:p>
        </w:tc>
        <w:tc>
          <w:tcPr>
            <w:tcW w:w="1401" w:type="dxa"/>
            <w:tcBorders>
              <w:top w:val="nil"/>
              <w:left w:val="single" w:sz="4" w:space="0" w:color="auto"/>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1,4</w:t>
            </w:r>
          </w:p>
        </w:tc>
        <w:tc>
          <w:tcPr>
            <w:tcW w:w="1100" w:type="dxa"/>
            <w:tcBorders>
              <w:top w:val="nil"/>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10,5</w:t>
            </w:r>
          </w:p>
        </w:tc>
        <w:tc>
          <w:tcPr>
            <w:tcW w:w="1540" w:type="dxa"/>
            <w:tcBorders>
              <w:top w:val="nil"/>
              <w:left w:val="nil"/>
              <w:bottom w:val="single" w:sz="4" w:space="0" w:color="auto"/>
              <w:right w:val="single" w:sz="4" w:space="0" w:color="auto"/>
            </w:tcBorders>
            <w:vAlign w:val="center"/>
          </w:tcPr>
          <w:p w:rsidR="004D6398" w:rsidRPr="00244E5F" w:rsidRDefault="004D6398" w:rsidP="009E1F57">
            <w:pPr>
              <w:spacing w:line="240" w:lineRule="auto"/>
              <w:ind w:hanging="2"/>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6395</w:t>
            </w:r>
          </w:p>
        </w:tc>
      </w:tr>
      <w:tr w:rsidR="004D6398" w:rsidRPr="00244E5F" w:rsidTr="00657B21">
        <w:trPr>
          <w:trHeight w:val="20"/>
        </w:trPr>
        <w:tc>
          <w:tcPr>
            <w:tcW w:w="5635" w:type="dxa"/>
            <w:tcBorders>
              <w:top w:val="single" w:sz="8" w:space="0" w:color="auto"/>
              <w:left w:val="single" w:sz="8" w:space="0" w:color="auto"/>
              <w:bottom w:val="single" w:sz="8" w:space="0" w:color="auto"/>
              <w:right w:val="single" w:sz="4" w:space="0" w:color="auto"/>
            </w:tcBorders>
            <w:vAlign w:val="center"/>
          </w:tcPr>
          <w:p w:rsidR="004D6398" w:rsidRPr="00244E5F" w:rsidRDefault="004D6398" w:rsidP="00657B21">
            <w:pPr>
              <w:ind w:hanging="2"/>
              <w:jc w:val="both"/>
              <w:rPr>
                <w:rFonts w:ascii="Times New Roman" w:hAnsi="Times New Roman" w:cs="Times New Roman"/>
                <w:b/>
                <w:bCs/>
                <w:sz w:val="24"/>
                <w:szCs w:val="24"/>
                <w:lang w:val="uk-UA" w:eastAsia="ru-RU"/>
              </w:rPr>
            </w:pPr>
            <w:r w:rsidRPr="00244E5F">
              <w:rPr>
                <w:rFonts w:ascii="Times New Roman" w:hAnsi="Times New Roman" w:cs="Times New Roman"/>
                <w:b/>
                <w:bCs/>
                <w:sz w:val="24"/>
                <w:szCs w:val="24"/>
                <w:lang w:val="uk-UA" w:eastAsia="ru-RU"/>
              </w:rPr>
              <w:t>Всього за 2018 − 2020 роки</w:t>
            </w:r>
          </w:p>
        </w:tc>
        <w:tc>
          <w:tcPr>
            <w:tcW w:w="1401" w:type="dxa"/>
            <w:tcBorders>
              <w:top w:val="single" w:sz="8" w:space="0" w:color="auto"/>
              <w:left w:val="single" w:sz="4" w:space="0" w:color="auto"/>
              <w:bottom w:val="single" w:sz="8" w:space="0" w:color="auto"/>
              <w:right w:val="single" w:sz="4" w:space="0" w:color="auto"/>
            </w:tcBorders>
            <w:vAlign w:val="center"/>
          </w:tcPr>
          <w:p w:rsidR="004D6398" w:rsidRPr="00244E5F" w:rsidRDefault="004D6398" w:rsidP="009E1F57">
            <w:pPr>
              <w:ind w:hanging="2"/>
              <w:rPr>
                <w:rFonts w:ascii="Times New Roman" w:hAnsi="Times New Roman" w:cs="Times New Roman"/>
                <w:b/>
                <w:bCs/>
                <w:sz w:val="24"/>
                <w:szCs w:val="24"/>
                <w:lang w:val="uk-UA" w:eastAsia="ru-RU"/>
              </w:rPr>
            </w:pPr>
            <w:r w:rsidRPr="00244E5F">
              <w:rPr>
                <w:rFonts w:ascii="Times New Roman" w:hAnsi="Times New Roman" w:cs="Times New Roman"/>
                <w:b/>
                <w:bCs/>
                <w:sz w:val="24"/>
                <w:szCs w:val="24"/>
                <w:lang w:val="uk-UA" w:eastAsia="ru-RU"/>
              </w:rPr>
              <w:t>3,673</w:t>
            </w:r>
          </w:p>
        </w:tc>
        <w:tc>
          <w:tcPr>
            <w:tcW w:w="1100" w:type="dxa"/>
            <w:tcBorders>
              <w:top w:val="single" w:sz="8" w:space="0" w:color="auto"/>
              <w:left w:val="nil"/>
              <w:bottom w:val="single" w:sz="8" w:space="0" w:color="auto"/>
              <w:right w:val="single" w:sz="4" w:space="0" w:color="auto"/>
            </w:tcBorders>
            <w:vAlign w:val="center"/>
          </w:tcPr>
          <w:p w:rsidR="004D6398" w:rsidRPr="00244E5F" w:rsidRDefault="004D6398" w:rsidP="009E1F57">
            <w:pPr>
              <w:ind w:hanging="2"/>
              <w:rPr>
                <w:rFonts w:ascii="Times New Roman" w:hAnsi="Times New Roman" w:cs="Times New Roman"/>
                <w:b/>
                <w:bCs/>
                <w:sz w:val="24"/>
                <w:szCs w:val="24"/>
                <w:lang w:val="uk-UA" w:eastAsia="ru-RU"/>
              </w:rPr>
            </w:pPr>
            <w:r w:rsidRPr="00244E5F">
              <w:rPr>
                <w:rFonts w:ascii="Times New Roman" w:hAnsi="Times New Roman" w:cs="Times New Roman"/>
                <w:b/>
                <w:bCs/>
                <w:sz w:val="24"/>
                <w:szCs w:val="24"/>
                <w:lang w:val="uk-UA" w:eastAsia="ru-RU"/>
              </w:rPr>
              <w:t>34,047</w:t>
            </w:r>
          </w:p>
        </w:tc>
        <w:tc>
          <w:tcPr>
            <w:tcW w:w="1540" w:type="dxa"/>
            <w:tcBorders>
              <w:top w:val="single" w:sz="8" w:space="0" w:color="auto"/>
              <w:left w:val="nil"/>
              <w:bottom w:val="single" w:sz="8" w:space="0" w:color="auto"/>
              <w:right w:val="single" w:sz="4" w:space="0" w:color="auto"/>
            </w:tcBorders>
            <w:vAlign w:val="center"/>
          </w:tcPr>
          <w:p w:rsidR="004D6398" w:rsidRPr="00244E5F" w:rsidRDefault="004D6398" w:rsidP="009E1F57">
            <w:pPr>
              <w:ind w:hanging="2"/>
              <w:rPr>
                <w:rFonts w:ascii="Times New Roman" w:hAnsi="Times New Roman" w:cs="Times New Roman"/>
                <w:b/>
                <w:bCs/>
                <w:sz w:val="24"/>
                <w:szCs w:val="24"/>
                <w:lang w:val="uk-UA" w:eastAsia="ru-RU"/>
              </w:rPr>
            </w:pPr>
            <w:r w:rsidRPr="00244E5F">
              <w:rPr>
                <w:rFonts w:ascii="Times New Roman" w:hAnsi="Times New Roman" w:cs="Times New Roman"/>
                <w:b/>
                <w:bCs/>
                <w:sz w:val="24"/>
                <w:szCs w:val="24"/>
                <w:lang w:val="uk-UA" w:eastAsia="ru-RU"/>
              </w:rPr>
              <w:t>114048,683</w:t>
            </w:r>
          </w:p>
        </w:tc>
      </w:tr>
    </w:tbl>
    <w:p w:rsidR="004D6398" w:rsidRPr="00244E5F" w:rsidRDefault="004D6398" w:rsidP="00023EDB">
      <w:pPr>
        <w:ind w:firstLine="425"/>
        <w:jc w:val="both"/>
        <w:rPr>
          <w:rFonts w:ascii="Times New Roman" w:hAnsi="Times New Roman" w:cs="Times New Roman"/>
          <w:sz w:val="28"/>
          <w:szCs w:val="4"/>
          <w:lang w:val="uk-UA"/>
        </w:rPr>
      </w:pPr>
    </w:p>
    <w:p w:rsidR="004D6398" w:rsidRPr="00244E5F" w:rsidRDefault="004D6398" w:rsidP="009E1F57">
      <w:pPr>
        <w:ind w:firstLine="709"/>
        <w:jc w:val="both"/>
        <w:rPr>
          <w:rFonts w:ascii="Times New Roman" w:hAnsi="Times New Roman" w:cs="Times New Roman"/>
          <w:sz w:val="28"/>
          <w:szCs w:val="28"/>
          <w:lang w:val="uk-UA"/>
        </w:rPr>
      </w:pPr>
      <w:r w:rsidRPr="00244E5F">
        <w:rPr>
          <w:rFonts w:ascii="Times New Roman" w:hAnsi="Times New Roman" w:cs="Times New Roman"/>
          <w:sz w:val="28"/>
          <w:szCs w:val="28"/>
          <w:lang w:val="uk-UA"/>
        </w:rPr>
        <w:t>Інформація щодо розподілу ЕЗЗ за кодами видів економічної діяльності, які будуть реалізовані протягом І етапу Програми наведена в табл. 56.</w:t>
      </w:r>
    </w:p>
    <w:p w:rsidR="004D6398" w:rsidRPr="00244E5F" w:rsidRDefault="00244E5F" w:rsidP="009E1F57">
      <w:pPr>
        <w:ind w:firstLine="425"/>
        <w:jc w:val="right"/>
        <w:rPr>
          <w:rFonts w:ascii="Times New Roman" w:hAnsi="Times New Roman" w:cs="Times New Roman"/>
          <w:sz w:val="24"/>
          <w:szCs w:val="24"/>
          <w:lang w:val="uk-UA"/>
        </w:rPr>
      </w:pPr>
      <w:r w:rsidRPr="00244E5F">
        <w:rPr>
          <w:rFonts w:ascii="Times New Roman" w:hAnsi="Times New Roman" w:cs="Times New Roman"/>
          <w:sz w:val="24"/>
          <w:szCs w:val="24"/>
          <w:lang w:val="uk-UA"/>
        </w:rPr>
        <w:br w:type="page"/>
      </w:r>
      <w:r w:rsidR="004D6398" w:rsidRPr="00244E5F">
        <w:rPr>
          <w:rFonts w:ascii="Times New Roman" w:hAnsi="Times New Roman" w:cs="Times New Roman"/>
          <w:sz w:val="24"/>
          <w:szCs w:val="24"/>
          <w:lang w:val="uk-UA"/>
        </w:rPr>
        <w:lastRenderedPageBreak/>
        <w:t>Табл. 56</w:t>
      </w:r>
    </w:p>
    <w:p w:rsidR="004D6398" w:rsidRPr="00244E5F" w:rsidRDefault="004D6398" w:rsidP="009E1F57">
      <w:pPr>
        <w:rPr>
          <w:rFonts w:ascii="Times New Roman" w:hAnsi="Times New Roman" w:cs="Times New Roman"/>
          <w:sz w:val="26"/>
          <w:szCs w:val="26"/>
          <w:lang w:val="uk-UA"/>
        </w:rPr>
      </w:pPr>
      <w:r w:rsidRPr="00244E5F">
        <w:rPr>
          <w:rFonts w:ascii="Times New Roman" w:hAnsi="Times New Roman" w:cs="Times New Roman"/>
          <w:sz w:val="26"/>
          <w:szCs w:val="26"/>
          <w:lang w:val="uk-UA"/>
        </w:rPr>
        <w:t>Інформація щодо виконання завдань з економії ПЕР</w:t>
      </w:r>
    </w:p>
    <w:p w:rsidR="004D6398" w:rsidRPr="00244E5F" w:rsidRDefault="004D6398" w:rsidP="009E1F57">
      <w:pPr>
        <w:rPr>
          <w:rFonts w:ascii="Times New Roman" w:hAnsi="Times New Roman" w:cs="Times New Roman"/>
          <w:sz w:val="26"/>
          <w:szCs w:val="26"/>
          <w:lang w:val="uk-UA"/>
        </w:rPr>
      </w:pPr>
      <w:r w:rsidRPr="00244E5F">
        <w:rPr>
          <w:rFonts w:ascii="Times New Roman" w:hAnsi="Times New Roman" w:cs="Times New Roman"/>
          <w:sz w:val="26"/>
          <w:szCs w:val="26"/>
          <w:lang w:val="uk-UA"/>
        </w:rPr>
        <w:t xml:space="preserve">за 2021 − 2025 роки (ІІ етап) за КВЕД </w:t>
      </w:r>
      <w:proofErr w:type="spellStart"/>
      <w:r w:rsidRPr="00244E5F">
        <w:rPr>
          <w:rFonts w:ascii="Times New Roman" w:hAnsi="Times New Roman" w:cs="Times New Roman"/>
          <w:sz w:val="26"/>
          <w:szCs w:val="26"/>
          <w:lang w:val="uk-UA"/>
        </w:rPr>
        <w:t>ДК</w:t>
      </w:r>
      <w:proofErr w:type="spellEnd"/>
      <w:r w:rsidRPr="00244E5F">
        <w:rPr>
          <w:rFonts w:ascii="Times New Roman" w:hAnsi="Times New Roman" w:cs="Times New Roman"/>
          <w:sz w:val="26"/>
          <w:szCs w:val="26"/>
          <w:lang w:val="uk-UA"/>
        </w:rPr>
        <w:t xml:space="preserve"> 009:2010</w:t>
      </w:r>
    </w:p>
    <w:tbl>
      <w:tblPr>
        <w:tblW w:w="9635" w:type="dxa"/>
        <w:tblInd w:w="2" w:type="dxa"/>
        <w:tblLook w:val="0000"/>
      </w:tblPr>
      <w:tblGrid>
        <w:gridCol w:w="5254"/>
        <w:gridCol w:w="1373"/>
        <w:gridCol w:w="1177"/>
        <w:gridCol w:w="1831"/>
      </w:tblGrid>
      <w:tr w:rsidR="004D6398" w:rsidRPr="00244E5F" w:rsidTr="00FC01F7">
        <w:trPr>
          <w:trHeight w:val="540"/>
        </w:trPr>
        <w:tc>
          <w:tcPr>
            <w:tcW w:w="5254" w:type="dxa"/>
            <w:vMerge w:val="restart"/>
            <w:tcBorders>
              <w:top w:val="single" w:sz="8" w:space="0" w:color="auto"/>
              <w:left w:val="single" w:sz="8" w:space="0" w:color="auto"/>
              <w:bottom w:val="single" w:sz="8" w:space="0" w:color="000000"/>
              <w:right w:val="single" w:sz="4" w:space="0" w:color="auto"/>
            </w:tcBorders>
            <w:vAlign w:val="center"/>
          </w:tcPr>
          <w:p w:rsidR="004D6398" w:rsidRPr="00244E5F" w:rsidRDefault="004D6398" w:rsidP="009E1F57">
            <w:pPr>
              <w:ind w:hanging="2"/>
              <w:jc w:val="both"/>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 xml:space="preserve">Назва секції за КВЕД </w:t>
            </w:r>
            <w:proofErr w:type="spellStart"/>
            <w:r w:rsidRPr="00244E5F">
              <w:rPr>
                <w:rFonts w:ascii="Times New Roman" w:hAnsi="Times New Roman" w:cs="Times New Roman"/>
                <w:bCs/>
                <w:sz w:val="24"/>
                <w:szCs w:val="24"/>
                <w:lang w:val="uk-UA" w:eastAsia="ru-RU"/>
              </w:rPr>
              <w:t>ДК</w:t>
            </w:r>
            <w:proofErr w:type="spellEnd"/>
            <w:r w:rsidRPr="00244E5F">
              <w:rPr>
                <w:rFonts w:ascii="Times New Roman" w:hAnsi="Times New Roman" w:cs="Times New Roman"/>
                <w:bCs/>
                <w:sz w:val="24"/>
                <w:szCs w:val="24"/>
                <w:lang w:val="uk-UA" w:eastAsia="ru-RU"/>
              </w:rPr>
              <w:t xml:space="preserve"> 009:2010: </w:t>
            </w:r>
          </w:p>
        </w:tc>
        <w:tc>
          <w:tcPr>
            <w:tcW w:w="2550" w:type="dxa"/>
            <w:gridSpan w:val="2"/>
            <w:tcBorders>
              <w:top w:val="single" w:sz="8" w:space="0" w:color="auto"/>
              <w:left w:val="single" w:sz="4" w:space="0" w:color="auto"/>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 xml:space="preserve">Встановлена потужність, </w:t>
            </w:r>
            <w:r w:rsidRPr="00244E5F">
              <w:rPr>
                <w:rFonts w:ascii="Times New Roman" w:hAnsi="Times New Roman" w:cs="Times New Roman"/>
                <w:b/>
                <w:bCs/>
                <w:i/>
                <w:sz w:val="24"/>
                <w:szCs w:val="24"/>
                <w:lang w:val="uk-UA" w:eastAsia="ru-RU"/>
              </w:rPr>
              <w:t>МВт</w:t>
            </w:r>
          </w:p>
        </w:tc>
        <w:tc>
          <w:tcPr>
            <w:tcW w:w="1831" w:type="dxa"/>
            <w:vMerge w:val="restart"/>
            <w:tcBorders>
              <w:top w:val="single" w:sz="8" w:space="0" w:color="auto"/>
              <w:left w:val="single" w:sz="4" w:space="0" w:color="auto"/>
              <w:bottom w:val="single" w:sz="8" w:space="0" w:color="000000"/>
              <w:right w:val="single" w:sz="4" w:space="0" w:color="auto"/>
            </w:tcBorders>
            <w:vAlign w:val="center"/>
          </w:tcPr>
          <w:p w:rsidR="004D6398" w:rsidRPr="00244E5F" w:rsidRDefault="004D6398" w:rsidP="00657B21">
            <w:pPr>
              <w:ind w:left="-57" w:right="-57" w:hanging="2"/>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Орієнтовна вартість в цінах 2017 року,</w:t>
            </w:r>
          </w:p>
          <w:p w:rsidR="004D6398" w:rsidRPr="00244E5F" w:rsidRDefault="004D6398" w:rsidP="00657B21">
            <w:pPr>
              <w:ind w:left="-57" w:right="-57" w:hanging="2"/>
              <w:rPr>
                <w:rFonts w:ascii="Times New Roman" w:hAnsi="Times New Roman" w:cs="Times New Roman"/>
                <w:b/>
                <w:bCs/>
                <w:i/>
                <w:sz w:val="24"/>
                <w:szCs w:val="24"/>
                <w:lang w:val="uk-UA" w:eastAsia="ru-RU"/>
              </w:rPr>
            </w:pPr>
            <w:r w:rsidRPr="00244E5F">
              <w:rPr>
                <w:rFonts w:ascii="Times New Roman" w:hAnsi="Times New Roman" w:cs="Times New Roman"/>
                <w:b/>
                <w:bCs/>
                <w:i/>
                <w:sz w:val="24"/>
                <w:szCs w:val="24"/>
                <w:lang w:val="uk-UA" w:eastAsia="ru-RU"/>
              </w:rPr>
              <w:t xml:space="preserve">тис. </w:t>
            </w:r>
            <w:proofErr w:type="spellStart"/>
            <w:r w:rsidRPr="00244E5F">
              <w:rPr>
                <w:rFonts w:ascii="Times New Roman" w:hAnsi="Times New Roman" w:cs="Times New Roman"/>
                <w:b/>
                <w:bCs/>
                <w:i/>
                <w:sz w:val="24"/>
                <w:szCs w:val="24"/>
                <w:lang w:val="uk-UA" w:eastAsia="ru-RU"/>
              </w:rPr>
              <w:t>грн</w:t>
            </w:r>
            <w:proofErr w:type="spellEnd"/>
          </w:p>
        </w:tc>
      </w:tr>
      <w:tr w:rsidR="004D6398" w:rsidRPr="00244E5F" w:rsidTr="00FC01F7">
        <w:trPr>
          <w:trHeight w:val="40"/>
        </w:trPr>
        <w:tc>
          <w:tcPr>
            <w:tcW w:w="5254" w:type="dxa"/>
            <w:vMerge/>
            <w:tcBorders>
              <w:top w:val="single" w:sz="8" w:space="0" w:color="auto"/>
              <w:left w:val="single" w:sz="8" w:space="0" w:color="auto"/>
              <w:bottom w:val="single" w:sz="8" w:space="0" w:color="000000"/>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b/>
                <w:bCs/>
                <w:sz w:val="24"/>
                <w:szCs w:val="24"/>
                <w:lang w:val="uk-UA" w:eastAsia="ru-RU"/>
              </w:rPr>
            </w:pPr>
          </w:p>
        </w:tc>
        <w:tc>
          <w:tcPr>
            <w:tcW w:w="1373" w:type="dxa"/>
            <w:tcBorders>
              <w:top w:val="nil"/>
              <w:left w:val="single" w:sz="4" w:space="0" w:color="auto"/>
              <w:bottom w:val="single" w:sz="8" w:space="0" w:color="auto"/>
              <w:right w:val="single" w:sz="4" w:space="0" w:color="auto"/>
            </w:tcBorders>
            <w:vAlign w:val="center"/>
          </w:tcPr>
          <w:p w:rsidR="004D6398" w:rsidRPr="00244E5F" w:rsidRDefault="004D6398" w:rsidP="00657B21">
            <w:pPr>
              <w:spacing w:line="240" w:lineRule="auto"/>
              <w:ind w:hanging="2"/>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електрична</w:t>
            </w:r>
          </w:p>
        </w:tc>
        <w:tc>
          <w:tcPr>
            <w:tcW w:w="1177" w:type="dxa"/>
            <w:tcBorders>
              <w:top w:val="nil"/>
              <w:left w:val="nil"/>
              <w:bottom w:val="single" w:sz="8" w:space="0" w:color="auto"/>
              <w:right w:val="single" w:sz="4" w:space="0" w:color="auto"/>
            </w:tcBorders>
            <w:vAlign w:val="center"/>
          </w:tcPr>
          <w:p w:rsidR="004D6398" w:rsidRPr="00244E5F" w:rsidRDefault="004D6398" w:rsidP="00657B21">
            <w:pPr>
              <w:spacing w:line="240" w:lineRule="auto"/>
              <w:ind w:hanging="2"/>
              <w:rPr>
                <w:rFonts w:ascii="Times New Roman" w:hAnsi="Times New Roman" w:cs="Times New Roman"/>
                <w:bCs/>
                <w:sz w:val="24"/>
                <w:szCs w:val="24"/>
                <w:lang w:val="uk-UA" w:eastAsia="ru-RU"/>
              </w:rPr>
            </w:pPr>
            <w:r w:rsidRPr="00244E5F">
              <w:rPr>
                <w:rFonts w:ascii="Times New Roman" w:hAnsi="Times New Roman" w:cs="Times New Roman"/>
                <w:bCs/>
                <w:sz w:val="24"/>
                <w:szCs w:val="24"/>
                <w:lang w:val="uk-UA" w:eastAsia="ru-RU"/>
              </w:rPr>
              <w:t>теплова</w:t>
            </w:r>
          </w:p>
        </w:tc>
        <w:tc>
          <w:tcPr>
            <w:tcW w:w="1831" w:type="dxa"/>
            <w:vMerge/>
            <w:tcBorders>
              <w:top w:val="single" w:sz="8" w:space="0" w:color="auto"/>
              <w:left w:val="single" w:sz="4" w:space="0" w:color="auto"/>
              <w:bottom w:val="single" w:sz="8" w:space="0" w:color="000000"/>
              <w:right w:val="single" w:sz="4" w:space="0" w:color="auto"/>
            </w:tcBorders>
            <w:vAlign w:val="center"/>
          </w:tcPr>
          <w:p w:rsidR="004D6398" w:rsidRPr="00244E5F" w:rsidRDefault="004D6398" w:rsidP="00657B21">
            <w:pPr>
              <w:spacing w:line="240" w:lineRule="auto"/>
              <w:ind w:hanging="2"/>
              <w:rPr>
                <w:rFonts w:ascii="Times New Roman" w:hAnsi="Times New Roman" w:cs="Times New Roman"/>
                <w:b/>
                <w:bCs/>
                <w:sz w:val="24"/>
                <w:szCs w:val="24"/>
                <w:lang w:val="uk-UA" w:eastAsia="ru-RU"/>
              </w:rPr>
            </w:pPr>
          </w:p>
        </w:tc>
      </w:tr>
      <w:tr w:rsidR="004D6398" w:rsidRPr="00244E5F" w:rsidTr="00FC01F7">
        <w:trPr>
          <w:trHeight w:val="315"/>
        </w:trPr>
        <w:tc>
          <w:tcPr>
            <w:tcW w:w="5254" w:type="dxa"/>
            <w:tcBorders>
              <w:top w:val="nil"/>
              <w:left w:val="single" w:sz="8" w:space="0" w:color="auto"/>
              <w:bottom w:val="single" w:sz="4" w:space="0" w:color="auto"/>
              <w:right w:val="single" w:sz="4" w:space="0" w:color="auto"/>
            </w:tcBorders>
            <w:vAlign w:val="center"/>
          </w:tcPr>
          <w:p w:rsidR="004D6398" w:rsidRPr="00244E5F" w:rsidRDefault="00244E5F" w:rsidP="009E1F57">
            <w:pPr>
              <w:spacing w:line="240" w:lineRule="auto"/>
              <w:ind w:hanging="2"/>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С. Переробна промисловість</w:t>
            </w:r>
          </w:p>
        </w:tc>
        <w:tc>
          <w:tcPr>
            <w:tcW w:w="1373" w:type="dxa"/>
            <w:tcBorders>
              <w:top w:val="single" w:sz="4" w:space="0" w:color="auto"/>
              <w:left w:val="single" w:sz="4" w:space="0" w:color="auto"/>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w:t>
            </w:r>
          </w:p>
        </w:tc>
        <w:tc>
          <w:tcPr>
            <w:tcW w:w="1177" w:type="dxa"/>
            <w:tcBorders>
              <w:top w:val="single" w:sz="4" w:space="0" w:color="auto"/>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1</w:t>
            </w:r>
          </w:p>
        </w:tc>
        <w:tc>
          <w:tcPr>
            <w:tcW w:w="1831" w:type="dxa"/>
            <w:tcBorders>
              <w:top w:val="single" w:sz="4" w:space="0" w:color="auto"/>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28,5</w:t>
            </w:r>
          </w:p>
        </w:tc>
      </w:tr>
      <w:tr w:rsidR="004D6398" w:rsidRPr="00244E5F" w:rsidTr="00FC01F7">
        <w:trPr>
          <w:trHeight w:val="585"/>
        </w:trPr>
        <w:tc>
          <w:tcPr>
            <w:tcW w:w="5254"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 xml:space="preserve">D. Постачання електроенергії, газу, пари та кондиційованого </w:t>
            </w:r>
            <w:r w:rsidR="00244E5F">
              <w:rPr>
                <w:rFonts w:ascii="Times New Roman" w:hAnsi="Times New Roman" w:cs="Times New Roman"/>
                <w:sz w:val="24"/>
                <w:szCs w:val="24"/>
                <w:lang w:val="uk-UA" w:eastAsia="ru-RU"/>
              </w:rPr>
              <w:t>повітря</w:t>
            </w:r>
          </w:p>
        </w:tc>
        <w:tc>
          <w:tcPr>
            <w:tcW w:w="1373" w:type="dxa"/>
            <w:tcBorders>
              <w:top w:val="nil"/>
              <w:left w:val="single" w:sz="4" w:space="0" w:color="auto"/>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0,40</w:t>
            </w:r>
          </w:p>
        </w:tc>
        <w:tc>
          <w:tcPr>
            <w:tcW w:w="1177"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36,96</w:t>
            </w:r>
          </w:p>
        </w:tc>
        <w:tc>
          <w:tcPr>
            <w:tcW w:w="1831"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74045,20</w:t>
            </w:r>
          </w:p>
        </w:tc>
      </w:tr>
      <w:tr w:rsidR="004D6398" w:rsidRPr="00244E5F" w:rsidTr="00FC01F7">
        <w:trPr>
          <w:trHeight w:val="315"/>
        </w:trPr>
        <w:tc>
          <w:tcPr>
            <w:tcW w:w="5254" w:type="dxa"/>
            <w:tcBorders>
              <w:top w:val="single" w:sz="4" w:space="0" w:color="auto"/>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E. Водопостачання; каналізація, поводження з відходами</w:t>
            </w:r>
          </w:p>
        </w:tc>
        <w:tc>
          <w:tcPr>
            <w:tcW w:w="1373"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0,000</w:t>
            </w:r>
          </w:p>
        </w:tc>
        <w:tc>
          <w:tcPr>
            <w:tcW w:w="1177"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0,002</w:t>
            </w:r>
          </w:p>
        </w:tc>
        <w:tc>
          <w:tcPr>
            <w:tcW w:w="1831"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40,000</w:t>
            </w:r>
          </w:p>
        </w:tc>
      </w:tr>
      <w:tr w:rsidR="004D6398" w:rsidRPr="00244E5F" w:rsidTr="00FC01F7">
        <w:trPr>
          <w:trHeight w:val="315"/>
        </w:trPr>
        <w:tc>
          <w:tcPr>
            <w:tcW w:w="5254"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Р. Освіта</w:t>
            </w:r>
          </w:p>
        </w:tc>
        <w:tc>
          <w:tcPr>
            <w:tcW w:w="1373" w:type="dxa"/>
            <w:tcBorders>
              <w:top w:val="nil"/>
              <w:left w:val="single" w:sz="4" w:space="0" w:color="auto"/>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w:t>
            </w:r>
          </w:p>
        </w:tc>
        <w:tc>
          <w:tcPr>
            <w:tcW w:w="1177"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0,4808</w:t>
            </w:r>
          </w:p>
        </w:tc>
        <w:tc>
          <w:tcPr>
            <w:tcW w:w="1831"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1565</w:t>
            </w:r>
          </w:p>
        </w:tc>
      </w:tr>
      <w:tr w:rsidR="004D6398" w:rsidRPr="00244E5F" w:rsidTr="00FC01F7">
        <w:trPr>
          <w:trHeight w:val="315"/>
        </w:trPr>
        <w:tc>
          <w:tcPr>
            <w:tcW w:w="5254"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Q. Охорона здоров'я та надання соціальної допомоги</w:t>
            </w:r>
          </w:p>
        </w:tc>
        <w:tc>
          <w:tcPr>
            <w:tcW w:w="1373" w:type="dxa"/>
            <w:tcBorders>
              <w:top w:val="nil"/>
              <w:left w:val="single" w:sz="4" w:space="0" w:color="auto"/>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0,0355</w:t>
            </w:r>
          </w:p>
        </w:tc>
        <w:tc>
          <w:tcPr>
            <w:tcW w:w="1177"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0,142</w:t>
            </w:r>
          </w:p>
        </w:tc>
        <w:tc>
          <w:tcPr>
            <w:tcW w:w="1831"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1420</w:t>
            </w:r>
          </w:p>
        </w:tc>
      </w:tr>
      <w:tr w:rsidR="004D6398" w:rsidRPr="00244E5F" w:rsidTr="00FC01F7">
        <w:trPr>
          <w:trHeight w:val="330"/>
        </w:trPr>
        <w:tc>
          <w:tcPr>
            <w:tcW w:w="5254" w:type="dxa"/>
            <w:tcBorders>
              <w:top w:val="nil"/>
              <w:left w:val="single" w:sz="8" w:space="0" w:color="auto"/>
              <w:bottom w:val="single" w:sz="4" w:space="0" w:color="auto"/>
              <w:right w:val="single" w:sz="4" w:space="0" w:color="auto"/>
            </w:tcBorders>
            <w:vAlign w:val="center"/>
          </w:tcPr>
          <w:p w:rsidR="004D6398" w:rsidRPr="00244E5F" w:rsidRDefault="004D6398" w:rsidP="009E1F57">
            <w:pPr>
              <w:spacing w:line="240" w:lineRule="auto"/>
              <w:ind w:hanging="2"/>
              <w:jc w:val="both"/>
              <w:rPr>
                <w:rFonts w:ascii="Times New Roman" w:hAnsi="Times New Roman" w:cs="Times New Roman"/>
                <w:sz w:val="24"/>
                <w:szCs w:val="24"/>
                <w:lang w:val="uk-UA" w:eastAsia="ru-RU"/>
              </w:rPr>
            </w:pPr>
            <w:r w:rsidRPr="00244E5F">
              <w:rPr>
                <w:rFonts w:ascii="Times New Roman" w:hAnsi="Times New Roman" w:cs="Times New Roman"/>
                <w:sz w:val="24"/>
                <w:szCs w:val="24"/>
                <w:lang w:val="uk-UA" w:eastAsia="ru-RU"/>
              </w:rPr>
              <w:t>R. Мистецтв</w:t>
            </w:r>
            <w:r w:rsidR="00244E5F">
              <w:rPr>
                <w:rFonts w:ascii="Times New Roman" w:hAnsi="Times New Roman" w:cs="Times New Roman"/>
                <w:sz w:val="24"/>
                <w:szCs w:val="24"/>
                <w:lang w:val="uk-UA" w:eastAsia="ru-RU"/>
              </w:rPr>
              <w:t>о, спорт, розваги та відпочинок</w:t>
            </w:r>
          </w:p>
        </w:tc>
        <w:tc>
          <w:tcPr>
            <w:tcW w:w="1373" w:type="dxa"/>
            <w:tcBorders>
              <w:top w:val="nil"/>
              <w:left w:val="single" w:sz="4" w:space="0" w:color="auto"/>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0,42</w:t>
            </w:r>
          </w:p>
        </w:tc>
        <w:tc>
          <w:tcPr>
            <w:tcW w:w="1177"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2,05</w:t>
            </w:r>
          </w:p>
        </w:tc>
        <w:tc>
          <w:tcPr>
            <w:tcW w:w="1831" w:type="dxa"/>
            <w:tcBorders>
              <w:top w:val="nil"/>
              <w:left w:val="nil"/>
              <w:bottom w:val="single" w:sz="4" w:space="0" w:color="auto"/>
              <w:right w:val="single" w:sz="4" w:space="0" w:color="auto"/>
            </w:tcBorders>
            <w:vAlign w:val="center"/>
          </w:tcPr>
          <w:p w:rsidR="004D6398" w:rsidRPr="00244E5F" w:rsidRDefault="004D6398" w:rsidP="00657B21">
            <w:pPr>
              <w:ind w:hanging="2"/>
              <w:rPr>
                <w:rFonts w:ascii="Times New Roman" w:hAnsi="Times New Roman" w:cs="Times New Roman"/>
                <w:sz w:val="24"/>
                <w:szCs w:val="24"/>
                <w:lang w:val="uk-UA"/>
              </w:rPr>
            </w:pPr>
            <w:r w:rsidRPr="00244E5F">
              <w:rPr>
                <w:rFonts w:ascii="Times New Roman" w:hAnsi="Times New Roman" w:cs="Times New Roman"/>
                <w:sz w:val="24"/>
                <w:szCs w:val="24"/>
                <w:lang w:val="uk-UA"/>
              </w:rPr>
              <w:t>15829,667</w:t>
            </w:r>
          </w:p>
        </w:tc>
      </w:tr>
      <w:tr w:rsidR="004D6398" w:rsidRPr="00244E5F" w:rsidTr="00FC01F7">
        <w:trPr>
          <w:trHeight w:val="178"/>
        </w:trPr>
        <w:tc>
          <w:tcPr>
            <w:tcW w:w="5254" w:type="dxa"/>
            <w:tcBorders>
              <w:top w:val="single" w:sz="8" w:space="0" w:color="auto"/>
              <w:left w:val="single" w:sz="8" w:space="0" w:color="auto"/>
              <w:bottom w:val="single" w:sz="8" w:space="0" w:color="auto"/>
              <w:right w:val="single" w:sz="4" w:space="0" w:color="auto"/>
            </w:tcBorders>
            <w:vAlign w:val="center"/>
          </w:tcPr>
          <w:p w:rsidR="004D6398" w:rsidRPr="00244E5F" w:rsidRDefault="004D6398" w:rsidP="00657B21">
            <w:pPr>
              <w:spacing w:line="240" w:lineRule="auto"/>
              <w:ind w:hanging="2"/>
              <w:jc w:val="both"/>
              <w:rPr>
                <w:rFonts w:ascii="Times New Roman" w:hAnsi="Times New Roman" w:cs="Times New Roman"/>
                <w:b/>
                <w:bCs/>
                <w:sz w:val="24"/>
                <w:szCs w:val="24"/>
                <w:lang w:val="uk-UA" w:eastAsia="ru-RU"/>
              </w:rPr>
            </w:pPr>
            <w:r w:rsidRPr="00244E5F">
              <w:rPr>
                <w:rFonts w:ascii="Times New Roman" w:hAnsi="Times New Roman" w:cs="Times New Roman"/>
                <w:b/>
                <w:bCs/>
                <w:sz w:val="24"/>
                <w:szCs w:val="24"/>
                <w:lang w:val="uk-UA" w:eastAsia="ru-RU"/>
              </w:rPr>
              <w:t>Всього за 2021 − 2025 роки</w:t>
            </w:r>
          </w:p>
        </w:tc>
        <w:tc>
          <w:tcPr>
            <w:tcW w:w="1373" w:type="dxa"/>
            <w:tcBorders>
              <w:top w:val="single" w:sz="8" w:space="0" w:color="auto"/>
              <w:left w:val="single" w:sz="4" w:space="0" w:color="auto"/>
              <w:bottom w:val="single" w:sz="8" w:space="0" w:color="auto"/>
              <w:right w:val="single" w:sz="4" w:space="0" w:color="auto"/>
            </w:tcBorders>
            <w:vAlign w:val="center"/>
          </w:tcPr>
          <w:p w:rsidR="004D6398" w:rsidRPr="00244E5F" w:rsidRDefault="004D6398" w:rsidP="00657B21">
            <w:pPr>
              <w:ind w:hanging="2"/>
              <w:rPr>
                <w:rFonts w:ascii="Times New Roman" w:hAnsi="Times New Roman" w:cs="Times New Roman"/>
                <w:b/>
                <w:bCs/>
                <w:sz w:val="24"/>
                <w:szCs w:val="24"/>
                <w:lang w:val="uk-UA"/>
              </w:rPr>
            </w:pPr>
            <w:r w:rsidRPr="00244E5F">
              <w:rPr>
                <w:rFonts w:ascii="Times New Roman" w:hAnsi="Times New Roman" w:cs="Times New Roman"/>
                <w:b/>
                <w:bCs/>
                <w:sz w:val="24"/>
                <w:szCs w:val="24"/>
                <w:lang w:val="uk-UA"/>
              </w:rPr>
              <w:t>0,86</w:t>
            </w:r>
          </w:p>
        </w:tc>
        <w:tc>
          <w:tcPr>
            <w:tcW w:w="1177" w:type="dxa"/>
            <w:tcBorders>
              <w:top w:val="single" w:sz="8" w:space="0" w:color="auto"/>
              <w:left w:val="nil"/>
              <w:bottom w:val="single" w:sz="8" w:space="0" w:color="auto"/>
              <w:right w:val="single" w:sz="4" w:space="0" w:color="auto"/>
            </w:tcBorders>
            <w:vAlign w:val="center"/>
          </w:tcPr>
          <w:p w:rsidR="004D6398" w:rsidRPr="00244E5F" w:rsidRDefault="004D6398" w:rsidP="00657B21">
            <w:pPr>
              <w:ind w:hanging="2"/>
              <w:rPr>
                <w:rFonts w:ascii="Times New Roman" w:hAnsi="Times New Roman" w:cs="Times New Roman"/>
                <w:b/>
                <w:bCs/>
                <w:sz w:val="24"/>
                <w:szCs w:val="24"/>
                <w:lang w:val="uk-UA"/>
              </w:rPr>
            </w:pPr>
            <w:r w:rsidRPr="00244E5F">
              <w:rPr>
                <w:rFonts w:ascii="Times New Roman" w:hAnsi="Times New Roman" w:cs="Times New Roman"/>
                <w:b/>
                <w:bCs/>
                <w:sz w:val="24"/>
                <w:szCs w:val="24"/>
                <w:lang w:val="uk-UA"/>
              </w:rPr>
              <w:t>40,63</w:t>
            </w:r>
          </w:p>
        </w:tc>
        <w:tc>
          <w:tcPr>
            <w:tcW w:w="1831" w:type="dxa"/>
            <w:tcBorders>
              <w:top w:val="single" w:sz="8" w:space="0" w:color="auto"/>
              <w:left w:val="nil"/>
              <w:bottom w:val="single" w:sz="8" w:space="0" w:color="auto"/>
              <w:right w:val="single" w:sz="4" w:space="0" w:color="auto"/>
            </w:tcBorders>
            <w:vAlign w:val="center"/>
          </w:tcPr>
          <w:p w:rsidR="004D6398" w:rsidRPr="00244E5F" w:rsidRDefault="004D6398" w:rsidP="00657B21">
            <w:pPr>
              <w:ind w:hanging="2"/>
              <w:rPr>
                <w:rFonts w:ascii="Times New Roman" w:hAnsi="Times New Roman" w:cs="Times New Roman"/>
                <w:b/>
                <w:bCs/>
                <w:sz w:val="24"/>
                <w:szCs w:val="24"/>
                <w:lang w:val="uk-UA"/>
              </w:rPr>
            </w:pPr>
            <w:r w:rsidRPr="00244E5F">
              <w:rPr>
                <w:rFonts w:ascii="Times New Roman" w:hAnsi="Times New Roman" w:cs="Times New Roman"/>
                <w:b/>
                <w:bCs/>
                <w:sz w:val="24"/>
                <w:szCs w:val="24"/>
                <w:lang w:val="uk-UA"/>
              </w:rPr>
              <w:t>92928,37</w:t>
            </w:r>
          </w:p>
        </w:tc>
      </w:tr>
    </w:tbl>
    <w:p w:rsidR="00FC01F7" w:rsidRPr="00244E5F" w:rsidRDefault="00FC01F7" w:rsidP="00FC01F7">
      <w:pPr>
        <w:ind w:firstLine="709"/>
        <w:jc w:val="both"/>
        <w:rPr>
          <w:rFonts w:ascii="Times New Roman" w:hAnsi="Times New Roman" w:cs="Times New Roman"/>
          <w:sz w:val="28"/>
          <w:szCs w:val="28"/>
          <w:lang w:val="uk-UA"/>
        </w:rPr>
      </w:pPr>
    </w:p>
    <w:p w:rsidR="00FC01F7" w:rsidRPr="00244E5F" w:rsidRDefault="00FC01F7" w:rsidP="00FC01F7">
      <w:pPr>
        <w:ind w:firstLine="709"/>
        <w:jc w:val="both"/>
        <w:rPr>
          <w:rFonts w:ascii="Times New Roman" w:hAnsi="Times New Roman" w:cs="Times New Roman"/>
          <w:sz w:val="28"/>
          <w:szCs w:val="28"/>
          <w:lang w:val="uk-UA"/>
        </w:rPr>
      </w:pPr>
      <w:r w:rsidRPr="00244E5F">
        <w:rPr>
          <w:rFonts w:ascii="Times New Roman" w:hAnsi="Times New Roman" w:cs="Times New Roman"/>
          <w:sz w:val="28"/>
          <w:szCs w:val="28"/>
          <w:lang w:val="uk-UA"/>
        </w:rPr>
        <w:t>Одним із шляхів реалізації вказаних заходів є можливість отримання кредиту у державної фінансово-кредитної установи (АБ «</w:t>
      </w:r>
      <w:proofErr w:type="spellStart"/>
      <w:r w:rsidRPr="00244E5F">
        <w:rPr>
          <w:rFonts w:ascii="Times New Roman" w:hAnsi="Times New Roman" w:cs="Times New Roman"/>
          <w:sz w:val="28"/>
          <w:szCs w:val="28"/>
          <w:lang w:val="uk-UA"/>
        </w:rPr>
        <w:t>Укргазбанк</w:t>
      </w:r>
      <w:proofErr w:type="spellEnd"/>
      <w:r w:rsidRPr="00244E5F">
        <w:rPr>
          <w:rFonts w:ascii="Times New Roman" w:hAnsi="Times New Roman" w:cs="Times New Roman"/>
          <w:sz w:val="28"/>
          <w:szCs w:val="28"/>
          <w:lang w:val="uk-UA"/>
        </w:rPr>
        <w:t xml:space="preserve">») на пільгових умовах під 18 % річних, які висвітлено в пункту 1 цього розділу. </w:t>
      </w:r>
      <w:r w:rsidRPr="00244E5F">
        <w:rPr>
          <w:rFonts w:ascii="Times New Roman" w:hAnsi="Times New Roman" w:cs="Times New Roman"/>
          <w:sz w:val="28"/>
          <w:szCs w:val="28"/>
          <w:lang w:val="uk-UA"/>
        </w:rPr>
        <w:br/>
        <w:t>З них передбачається комунальним організаціям, підприємствам-ліцензіатам у сферах теплопостачання та централізованого водопостачання і водовідведення, а також суб'єктам малого підприємництва відшкодування відсоткової ставки на рівні 10 відсотка з обласного бюджету.</w:t>
      </w:r>
    </w:p>
    <w:p w:rsidR="00FC01F7" w:rsidRPr="00244E5F" w:rsidRDefault="00FC01F7" w:rsidP="00FC01F7">
      <w:pPr>
        <w:ind w:firstLine="709"/>
        <w:jc w:val="both"/>
        <w:rPr>
          <w:rFonts w:ascii="Times New Roman" w:hAnsi="Times New Roman" w:cs="Times New Roman"/>
          <w:sz w:val="28"/>
          <w:szCs w:val="28"/>
          <w:lang w:val="uk-UA"/>
        </w:rPr>
      </w:pPr>
      <w:r w:rsidRPr="00244E5F">
        <w:rPr>
          <w:rFonts w:ascii="Times New Roman" w:hAnsi="Times New Roman" w:cs="Times New Roman"/>
          <w:sz w:val="28"/>
          <w:szCs w:val="28"/>
          <w:lang w:val="uk-UA"/>
        </w:rPr>
        <w:t>Орієнтовні загальні обсяги залучення кредитних ресурсів АБ «</w:t>
      </w:r>
      <w:proofErr w:type="spellStart"/>
      <w:r w:rsidRPr="00244E5F">
        <w:rPr>
          <w:rFonts w:ascii="Times New Roman" w:hAnsi="Times New Roman" w:cs="Times New Roman"/>
          <w:sz w:val="28"/>
          <w:szCs w:val="28"/>
          <w:lang w:val="uk-UA"/>
        </w:rPr>
        <w:t>Укргазбанк</w:t>
      </w:r>
      <w:proofErr w:type="spellEnd"/>
      <w:r w:rsidRPr="00244E5F">
        <w:rPr>
          <w:rFonts w:ascii="Times New Roman" w:hAnsi="Times New Roman" w:cs="Times New Roman"/>
          <w:sz w:val="28"/>
          <w:szCs w:val="28"/>
          <w:lang w:val="uk-UA"/>
        </w:rPr>
        <w:t>» (табл. 5</w:t>
      </w:r>
      <w:r w:rsidR="00F626EF">
        <w:rPr>
          <w:rFonts w:ascii="Times New Roman" w:hAnsi="Times New Roman" w:cs="Times New Roman"/>
          <w:sz w:val="28"/>
          <w:szCs w:val="28"/>
          <w:lang w:val="uk-UA"/>
        </w:rPr>
        <w:t>7</w:t>
      </w:r>
      <w:r w:rsidRPr="00244E5F">
        <w:rPr>
          <w:rFonts w:ascii="Times New Roman" w:hAnsi="Times New Roman" w:cs="Times New Roman"/>
          <w:sz w:val="28"/>
          <w:szCs w:val="28"/>
          <w:lang w:val="uk-UA"/>
        </w:rPr>
        <w:t xml:space="preserve">) складають 37,25 млн. гривень, з них в розрізі років: 2018 рік – 13,27 млн. гривень, 2019 рік – 3,8 млн. гривень, 2020 рік – </w:t>
      </w:r>
      <w:r w:rsidRPr="00244E5F">
        <w:rPr>
          <w:rFonts w:ascii="Times New Roman" w:hAnsi="Times New Roman" w:cs="Times New Roman"/>
          <w:sz w:val="28"/>
          <w:szCs w:val="28"/>
          <w:lang w:val="uk-UA"/>
        </w:rPr>
        <w:br/>
        <w:t xml:space="preserve">3,44 млн. гривень, 2021 рік – 13,48 млн. гривень., 2022 рік – 0,5 млн. гривень, 2023 рік – 0,34 млн. гривень, 2024 рік – 0,76 млн. гривень та 2025 рік – </w:t>
      </w:r>
      <w:r w:rsidRPr="00244E5F">
        <w:rPr>
          <w:rFonts w:ascii="Times New Roman" w:hAnsi="Times New Roman" w:cs="Times New Roman"/>
          <w:sz w:val="28"/>
          <w:szCs w:val="28"/>
          <w:lang w:val="uk-UA"/>
        </w:rPr>
        <w:br/>
        <w:t>1,62 мільйонів гривень.</w:t>
      </w:r>
    </w:p>
    <w:p w:rsidR="00FC01F7" w:rsidRPr="00FC01F7" w:rsidRDefault="00FC01F7" w:rsidP="00FC01F7">
      <w:pPr>
        <w:ind w:firstLine="709"/>
        <w:jc w:val="both"/>
        <w:rPr>
          <w:rFonts w:ascii="Times New Roman" w:hAnsi="Times New Roman" w:cs="Times New Roman"/>
          <w:sz w:val="28"/>
          <w:szCs w:val="28"/>
          <w:lang w:val="uk-UA"/>
        </w:rPr>
      </w:pPr>
      <w:r w:rsidRPr="00244E5F">
        <w:rPr>
          <w:rFonts w:ascii="Times New Roman" w:hAnsi="Times New Roman" w:cs="Times New Roman"/>
          <w:sz w:val="28"/>
          <w:szCs w:val="28"/>
          <w:lang w:val="uk-UA"/>
        </w:rPr>
        <w:t xml:space="preserve">При цьому передбачається відшкодування відсоткової ставки на рівні </w:t>
      </w:r>
      <w:r w:rsidRPr="00244E5F">
        <w:rPr>
          <w:rFonts w:ascii="Times New Roman" w:hAnsi="Times New Roman" w:cs="Times New Roman"/>
          <w:sz w:val="28"/>
          <w:szCs w:val="28"/>
          <w:lang w:val="uk-UA"/>
        </w:rPr>
        <w:br/>
        <w:t xml:space="preserve">10 % з обласного бюджету в обсязі 20,7 млн. гривень, в тому числі по роках: 2018 рік – 7,4 млн. гривень, 2019 рік – 2,1 млн. гривень, 2020 рік – </w:t>
      </w:r>
      <w:r w:rsidRPr="00244E5F">
        <w:rPr>
          <w:rFonts w:ascii="Times New Roman" w:hAnsi="Times New Roman" w:cs="Times New Roman"/>
          <w:sz w:val="28"/>
          <w:szCs w:val="28"/>
          <w:lang w:val="uk-UA"/>
        </w:rPr>
        <w:br/>
        <w:t xml:space="preserve">1,9 млн. гривень, 2012 рік – 7,5 млн. гривень, 2022 рік – 0,3 млн. гривень, </w:t>
      </w:r>
      <w:r w:rsidRPr="00244E5F">
        <w:rPr>
          <w:rFonts w:ascii="Times New Roman" w:hAnsi="Times New Roman" w:cs="Times New Roman"/>
          <w:sz w:val="28"/>
          <w:szCs w:val="28"/>
          <w:lang w:val="uk-UA"/>
        </w:rPr>
        <w:br/>
        <w:t xml:space="preserve">2023 рік – 0,2 млн. гривень, 2024 рік – 0,4 млн. гривень та 2025 рік – </w:t>
      </w:r>
      <w:r w:rsidRPr="00244E5F">
        <w:rPr>
          <w:rFonts w:ascii="Times New Roman" w:hAnsi="Times New Roman" w:cs="Times New Roman"/>
          <w:sz w:val="28"/>
          <w:szCs w:val="28"/>
          <w:lang w:val="uk-UA"/>
        </w:rPr>
        <w:br/>
        <w:t>0,9 мільйонів гривень.</w:t>
      </w:r>
    </w:p>
    <w:p w:rsidR="003000AF" w:rsidRDefault="003000AF" w:rsidP="00023EDB">
      <w:pPr>
        <w:ind w:firstLine="425"/>
        <w:jc w:val="both"/>
        <w:rPr>
          <w:rFonts w:ascii="Times New Roman" w:hAnsi="Times New Roman" w:cs="Times New Roman"/>
          <w:sz w:val="28"/>
          <w:lang w:val="uk-UA"/>
        </w:rPr>
      </w:pPr>
    </w:p>
    <w:p w:rsidR="003000AF" w:rsidRPr="00B64786" w:rsidRDefault="003000AF" w:rsidP="00023EDB">
      <w:pPr>
        <w:ind w:firstLine="425"/>
        <w:jc w:val="both"/>
        <w:rPr>
          <w:rFonts w:ascii="Times New Roman" w:hAnsi="Times New Roman" w:cs="Times New Roman"/>
          <w:sz w:val="28"/>
          <w:lang w:val="uk-UA"/>
        </w:rPr>
      </w:pPr>
    </w:p>
    <w:p w:rsidR="003000AF" w:rsidRDefault="003000AF" w:rsidP="003000AF">
      <w:pPr>
        <w:spacing w:line="240" w:lineRule="auto"/>
        <w:rPr>
          <w:rFonts w:ascii="Times New Roman" w:eastAsia="Times New Roman" w:hAnsi="Times New Roman" w:cs="Times New Roman"/>
          <w:lang w:val="uk-UA" w:eastAsia="uk-UA"/>
        </w:rPr>
        <w:sectPr w:rsidR="003000AF" w:rsidSect="00865C09">
          <w:pgSz w:w="11906" w:h="16838"/>
          <w:pgMar w:top="1134" w:right="567" w:bottom="1134" w:left="1701" w:header="709" w:footer="709" w:gutter="0"/>
          <w:cols w:space="708"/>
          <w:docGrid w:linePitch="360"/>
        </w:sectPr>
      </w:pPr>
    </w:p>
    <w:tbl>
      <w:tblPr>
        <w:tblW w:w="141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4"/>
        <w:gridCol w:w="1602"/>
        <w:gridCol w:w="1309"/>
        <w:gridCol w:w="1327"/>
        <w:gridCol w:w="1327"/>
        <w:gridCol w:w="1178"/>
        <w:gridCol w:w="1208"/>
        <w:gridCol w:w="958"/>
        <w:gridCol w:w="1041"/>
        <w:gridCol w:w="1395"/>
      </w:tblGrid>
      <w:tr w:rsidR="00DA3BB5" w:rsidRPr="00FC01F7" w:rsidTr="00DA3BB5">
        <w:trPr>
          <w:trHeight w:val="240"/>
        </w:trPr>
        <w:tc>
          <w:tcPr>
            <w:tcW w:w="14189" w:type="dxa"/>
            <w:gridSpan w:val="10"/>
            <w:tcBorders>
              <w:top w:val="nil"/>
              <w:left w:val="nil"/>
              <w:bottom w:val="nil"/>
              <w:right w:val="nil"/>
            </w:tcBorders>
            <w:shd w:val="clear" w:color="auto" w:fill="auto"/>
            <w:vAlign w:val="center"/>
            <w:hideMark/>
          </w:tcPr>
          <w:p w:rsidR="00DA3BB5" w:rsidRPr="00244E5F" w:rsidRDefault="00DA3BB5" w:rsidP="00F626EF">
            <w:pPr>
              <w:spacing w:line="240" w:lineRule="auto"/>
              <w:jc w:val="right"/>
              <w:rPr>
                <w:rFonts w:ascii="Times New Roman" w:eastAsia="Times New Roman" w:hAnsi="Times New Roman" w:cs="Times New Roman"/>
                <w:i/>
                <w:iCs/>
                <w:sz w:val="24"/>
                <w:szCs w:val="24"/>
                <w:lang w:val="uk-UA" w:eastAsia="uk-UA"/>
              </w:rPr>
            </w:pPr>
            <w:r w:rsidRPr="00244E5F">
              <w:rPr>
                <w:rFonts w:ascii="Times New Roman" w:eastAsia="Times New Roman" w:hAnsi="Times New Roman" w:cs="Times New Roman"/>
                <w:sz w:val="24"/>
                <w:szCs w:val="24"/>
                <w:lang w:val="uk-UA" w:eastAsia="uk-UA"/>
              </w:rPr>
              <w:lastRenderedPageBreak/>
              <w:t>Табл. 5</w:t>
            </w:r>
            <w:r w:rsidR="00F626EF">
              <w:rPr>
                <w:rFonts w:ascii="Times New Roman" w:eastAsia="Times New Roman" w:hAnsi="Times New Roman" w:cs="Times New Roman"/>
                <w:sz w:val="24"/>
                <w:szCs w:val="24"/>
                <w:lang w:val="uk-UA" w:eastAsia="uk-UA"/>
              </w:rPr>
              <w:t>7</w:t>
            </w:r>
          </w:p>
        </w:tc>
      </w:tr>
      <w:tr w:rsidR="00DA3BB5" w:rsidRPr="00FC01F7" w:rsidTr="00DA3BB5">
        <w:trPr>
          <w:trHeight w:val="240"/>
        </w:trPr>
        <w:tc>
          <w:tcPr>
            <w:tcW w:w="14189" w:type="dxa"/>
            <w:gridSpan w:val="10"/>
            <w:tcBorders>
              <w:top w:val="nil"/>
              <w:left w:val="nil"/>
              <w:bottom w:val="nil"/>
              <w:right w:val="nil"/>
            </w:tcBorders>
            <w:shd w:val="clear" w:color="auto" w:fill="auto"/>
            <w:vAlign w:val="center"/>
            <w:hideMark/>
          </w:tcPr>
          <w:p w:rsidR="00DA3BB5" w:rsidRPr="00244E5F" w:rsidRDefault="00DA3BB5" w:rsidP="00244E5F">
            <w:pPr>
              <w:spacing w:line="240" w:lineRule="auto"/>
              <w:rPr>
                <w:rFonts w:ascii="Times New Roman" w:eastAsia="Times New Roman" w:hAnsi="Times New Roman" w:cs="Times New Roman"/>
                <w:iCs/>
                <w:sz w:val="26"/>
                <w:szCs w:val="26"/>
                <w:lang w:val="uk-UA" w:eastAsia="uk-UA"/>
              </w:rPr>
            </w:pPr>
            <w:r w:rsidRPr="00244E5F">
              <w:rPr>
                <w:rFonts w:ascii="Times New Roman" w:eastAsia="Times New Roman" w:hAnsi="Times New Roman" w:cs="Times New Roman"/>
                <w:iCs/>
                <w:sz w:val="26"/>
                <w:szCs w:val="26"/>
                <w:lang w:val="uk-UA" w:eastAsia="uk-UA"/>
              </w:rPr>
              <w:t>Обласна програма підтримки впровадження нетрадиційних та відновлюваних джерел енергії на 2018</w:t>
            </w:r>
            <w:r w:rsidR="00244E5F" w:rsidRPr="00244E5F">
              <w:rPr>
                <w:rFonts w:ascii="Times New Roman" w:eastAsia="Times New Roman" w:hAnsi="Times New Roman" w:cs="Times New Roman"/>
                <w:iCs/>
                <w:sz w:val="26"/>
                <w:szCs w:val="26"/>
                <w:lang w:val="uk-UA" w:eastAsia="uk-UA"/>
              </w:rPr>
              <w:t xml:space="preserve"> − </w:t>
            </w:r>
            <w:r w:rsidRPr="00244E5F">
              <w:rPr>
                <w:rFonts w:ascii="Times New Roman" w:eastAsia="Times New Roman" w:hAnsi="Times New Roman" w:cs="Times New Roman"/>
                <w:iCs/>
                <w:sz w:val="26"/>
                <w:szCs w:val="26"/>
                <w:lang w:val="uk-UA" w:eastAsia="uk-UA"/>
              </w:rPr>
              <w:t>2025 роки</w:t>
            </w:r>
          </w:p>
        </w:tc>
      </w:tr>
      <w:tr w:rsidR="00DA3BB5" w:rsidRPr="00FC01F7" w:rsidTr="00DA3BB5">
        <w:trPr>
          <w:trHeight w:val="240"/>
        </w:trPr>
        <w:tc>
          <w:tcPr>
            <w:tcW w:w="2844" w:type="dxa"/>
            <w:tcBorders>
              <w:top w:val="nil"/>
              <w:left w:val="nil"/>
              <w:right w:val="nil"/>
            </w:tcBorders>
            <w:shd w:val="clear" w:color="auto" w:fill="auto"/>
            <w:vAlign w:val="center"/>
            <w:hideMark/>
          </w:tcPr>
          <w:p w:rsidR="00DA3BB5" w:rsidRPr="00244E5F" w:rsidRDefault="00DA3BB5" w:rsidP="003000AF">
            <w:pPr>
              <w:spacing w:line="240" w:lineRule="auto"/>
              <w:rPr>
                <w:rFonts w:ascii="Times New Roman" w:eastAsia="Times New Roman" w:hAnsi="Times New Roman" w:cs="Times New Roman"/>
                <w:lang w:val="uk-UA" w:eastAsia="uk-UA"/>
              </w:rPr>
            </w:pPr>
          </w:p>
        </w:tc>
        <w:tc>
          <w:tcPr>
            <w:tcW w:w="1602" w:type="dxa"/>
            <w:tcBorders>
              <w:top w:val="nil"/>
              <w:left w:val="nil"/>
              <w:right w:val="nil"/>
            </w:tcBorders>
            <w:shd w:val="clear" w:color="auto" w:fill="auto"/>
            <w:vAlign w:val="center"/>
            <w:hideMark/>
          </w:tcPr>
          <w:p w:rsidR="00DA3BB5" w:rsidRPr="00244E5F" w:rsidRDefault="00DA3BB5" w:rsidP="003000AF">
            <w:pPr>
              <w:spacing w:line="240" w:lineRule="auto"/>
              <w:rPr>
                <w:rFonts w:ascii="Times New Roman" w:eastAsia="Times New Roman" w:hAnsi="Times New Roman" w:cs="Times New Roman"/>
                <w:lang w:val="uk-UA" w:eastAsia="uk-UA"/>
              </w:rPr>
            </w:pPr>
          </w:p>
        </w:tc>
        <w:tc>
          <w:tcPr>
            <w:tcW w:w="1309" w:type="dxa"/>
            <w:tcBorders>
              <w:top w:val="nil"/>
              <w:left w:val="nil"/>
              <w:right w:val="nil"/>
            </w:tcBorders>
            <w:shd w:val="clear" w:color="auto" w:fill="auto"/>
            <w:vAlign w:val="center"/>
            <w:hideMark/>
          </w:tcPr>
          <w:p w:rsidR="00DA3BB5" w:rsidRPr="00244E5F" w:rsidRDefault="00DA3BB5" w:rsidP="003000AF">
            <w:pPr>
              <w:spacing w:line="240" w:lineRule="auto"/>
              <w:rPr>
                <w:rFonts w:ascii="Times New Roman" w:eastAsia="Times New Roman" w:hAnsi="Times New Roman" w:cs="Times New Roman"/>
                <w:lang w:val="uk-UA" w:eastAsia="uk-UA"/>
              </w:rPr>
            </w:pPr>
          </w:p>
        </w:tc>
        <w:tc>
          <w:tcPr>
            <w:tcW w:w="1327" w:type="dxa"/>
            <w:tcBorders>
              <w:top w:val="nil"/>
              <w:left w:val="nil"/>
              <w:right w:val="nil"/>
            </w:tcBorders>
            <w:shd w:val="clear" w:color="auto" w:fill="auto"/>
            <w:vAlign w:val="center"/>
            <w:hideMark/>
          </w:tcPr>
          <w:p w:rsidR="00DA3BB5" w:rsidRPr="00244E5F" w:rsidRDefault="00DA3BB5" w:rsidP="003000AF">
            <w:pPr>
              <w:spacing w:line="240" w:lineRule="auto"/>
              <w:rPr>
                <w:rFonts w:ascii="Times New Roman" w:eastAsia="Times New Roman" w:hAnsi="Times New Roman" w:cs="Times New Roman"/>
                <w:lang w:val="uk-UA" w:eastAsia="uk-UA"/>
              </w:rPr>
            </w:pPr>
          </w:p>
        </w:tc>
        <w:tc>
          <w:tcPr>
            <w:tcW w:w="1327" w:type="dxa"/>
            <w:tcBorders>
              <w:top w:val="nil"/>
              <w:left w:val="nil"/>
              <w:right w:val="nil"/>
            </w:tcBorders>
            <w:shd w:val="clear" w:color="auto" w:fill="auto"/>
            <w:vAlign w:val="center"/>
            <w:hideMark/>
          </w:tcPr>
          <w:p w:rsidR="00DA3BB5" w:rsidRPr="00244E5F" w:rsidRDefault="00DA3BB5" w:rsidP="003000AF">
            <w:pPr>
              <w:spacing w:line="240" w:lineRule="auto"/>
              <w:rPr>
                <w:rFonts w:ascii="Times New Roman" w:eastAsia="Times New Roman" w:hAnsi="Times New Roman" w:cs="Times New Roman"/>
                <w:lang w:val="uk-UA" w:eastAsia="uk-UA"/>
              </w:rPr>
            </w:pPr>
          </w:p>
        </w:tc>
        <w:tc>
          <w:tcPr>
            <w:tcW w:w="1178" w:type="dxa"/>
            <w:tcBorders>
              <w:top w:val="nil"/>
              <w:left w:val="nil"/>
              <w:right w:val="nil"/>
            </w:tcBorders>
            <w:shd w:val="clear" w:color="auto" w:fill="auto"/>
            <w:vAlign w:val="center"/>
            <w:hideMark/>
          </w:tcPr>
          <w:p w:rsidR="00DA3BB5" w:rsidRPr="00244E5F" w:rsidRDefault="00DA3BB5" w:rsidP="003000AF">
            <w:pPr>
              <w:spacing w:line="240" w:lineRule="auto"/>
              <w:rPr>
                <w:rFonts w:ascii="Times New Roman" w:eastAsia="Times New Roman" w:hAnsi="Times New Roman" w:cs="Times New Roman"/>
                <w:lang w:val="uk-UA" w:eastAsia="uk-UA"/>
              </w:rPr>
            </w:pPr>
          </w:p>
        </w:tc>
        <w:tc>
          <w:tcPr>
            <w:tcW w:w="1208" w:type="dxa"/>
            <w:tcBorders>
              <w:top w:val="nil"/>
              <w:left w:val="nil"/>
              <w:right w:val="nil"/>
            </w:tcBorders>
            <w:shd w:val="clear" w:color="auto" w:fill="auto"/>
            <w:vAlign w:val="center"/>
            <w:hideMark/>
          </w:tcPr>
          <w:p w:rsidR="00DA3BB5" w:rsidRPr="00244E5F" w:rsidRDefault="00DA3BB5" w:rsidP="003000AF">
            <w:pPr>
              <w:spacing w:line="240" w:lineRule="auto"/>
              <w:rPr>
                <w:rFonts w:ascii="Times New Roman" w:eastAsia="Times New Roman" w:hAnsi="Times New Roman" w:cs="Times New Roman"/>
                <w:lang w:val="uk-UA" w:eastAsia="uk-UA"/>
              </w:rPr>
            </w:pPr>
          </w:p>
        </w:tc>
        <w:tc>
          <w:tcPr>
            <w:tcW w:w="958" w:type="dxa"/>
            <w:tcBorders>
              <w:top w:val="nil"/>
              <w:left w:val="nil"/>
              <w:right w:val="nil"/>
            </w:tcBorders>
            <w:shd w:val="clear" w:color="auto" w:fill="auto"/>
            <w:vAlign w:val="center"/>
            <w:hideMark/>
          </w:tcPr>
          <w:p w:rsidR="00DA3BB5" w:rsidRPr="00244E5F" w:rsidRDefault="00DA3BB5" w:rsidP="003000AF">
            <w:pPr>
              <w:spacing w:line="240" w:lineRule="auto"/>
              <w:rPr>
                <w:rFonts w:ascii="Times New Roman" w:eastAsia="Times New Roman" w:hAnsi="Times New Roman" w:cs="Times New Roman"/>
                <w:lang w:val="uk-UA" w:eastAsia="uk-UA"/>
              </w:rPr>
            </w:pPr>
          </w:p>
        </w:tc>
        <w:tc>
          <w:tcPr>
            <w:tcW w:w="1041" w:type="dxa"/>
            <w:tcBorders>
              <w:top w:val="nil"/>
              <w:left w:val="nil"/>
              <w:right w:val="nil"/>
            </w:tcBorders>
            <w:shd w:val="clear" w:color="auto" w:fill="auto"/>
            <w:vAlign w:val="center"/>
            <w:hideMark/>
          </w:tcPr>
          <w:p w:rsidR="00DA3BB5" w:rsidRPr="00244E5F" w:rsidRDefault="00DA3BB5" w:rsidP="003000AF">
            <w:pPr>
              <w:spacing w:line="240" w:lineRule="auto"/>
              <w:rPr>
                <w:rFonts w:ascii="Times New Roman" w:eastAsia="Times New Roman" w:hAnsi="Times New Roman" w:cs="Times New Roman"/>
                <w:lang w:val="uk-UA" w:eastAsia="uk-UA"/>
              </w:rPr>
            </w:pPr>
          </w:p>
        </w:tc>
        <w:tc>
          <w:tcPr>
            <w:tcW w:w="1395" w:type="dxa"/>
            <w:tcBorders>
              <w:top w:val="nil"/>
              <w:left w:val="nil"/>
              <w:right w:val="nil"/>
            </w:tcBorders>
            <w:shd w:val="clear" w:color="auto" w:fill="auto"/>
            <w:vAlign w:val="center"/>
            <w:hideMark/>
          </w:tcPr>
          <w:p w:rsidR="00DA3BB5" w:rsidRPr="00244E5F" w:rsidRDefault="00DA3BB5" w:rsidP="003000AF">
            <w:pPr>
              <w:spacing w:line="240" w:lineRule="auto"/>
              <w:rPr>
                <w:rFonts w:ascii="Times New Roman" w:eastAsia="Times New Roman" w:hAnsi="Times New Roman" w:cs="Times New Roman"/>
                <w:i/>
                <w:iCs/>
                <w:lang w:val="uk-UA" w:eastAsia="uk-UA"/>
              </w:rPr>
            </w:pPr>
            <w:r w:rsidRPr="00244E5F">
              <w:rPr>
                <w:rFonts w:ascii="Times New Roman" w:eastAsia="Times New Roman" w:hAnsi="Times New Roman" w:cs="Times New Roman"/>
                <w:i/>
                <w:iCs/>
                <w:lang w:val="uk-UA" w:eastAsia="uk-UA"/>
              </w:rPr>
              <w:t>тис. грн.</w:t>
            </w:r>
          </w:p>
        </w:tc>
      </w:tr>
      <w:tr w:rsidR="003000AF" w:rsidRPr="00FC01F7" w:rsidTr="00DA3BB5">
        <w:trPr>
          <w:trHeight w:val="46"/>
        </w:trPr>
        <w:tc>
          <w:tcPr>
            <w:tcW w:w="2844" w:type="dxa"/>
            <w:vMerge w:val="restart"/>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Джерела фінансування</w:t>
            </w:r>
          </w:p>
        </w:tc>
        <w:tc>
          <w:tcPr>
            <w:tcW w:w="1602" w:type="dxa"/>
            <w:vMerge w:val="restart"/>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Обсяг фінансування</w:t>
            </w:r>
          </w:p>
        </w:tc>
        <w:tc>
          <w:tcPr>
            <w:tcW w:w="9743" w:type="dxa"/>
            <w:gridSpan w:val="8"/>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У тому числі за роками:</w:t>
            </w:r>
          </w:p>
        </w:tc>
      </w:tr>
      <w:tr w:rsidR="003000AF" w:rsidRPr="00FC01F7" w:rsidTr="00DA3BB5">
        <w:trPr>
          <w:trHeight w:val="285"/>
        </w:trPr>
        <w:tc>
          <w:tcPr>
            <w:tcW w:w="2844" w:type="dxa"/>
            <w:vMerge/>
            <w:vAlign w:val="center"/>
            <w:hideMark/>
          </w:tcPr>
          <w:p w:rsidR="003000AF" w:rsidRPr="00244E5F" w:rsidRDefault="003000AF" w:rsidP="003000AF">
            <w:pPr>
              <w:spacing w:line="240" w:lineRule="auto"/>
              <w:jc w:val="left"/>
              <w:rPr>
                <w:rFonts w:ascii="Times New Roman" w:eastAsia="Times New Roman" w:hAnsi="Times New Roman" w:cs="Times New Roman"/>
                <w:bCs/>
                <w:lang w:val="uk-UA" w:eastAsia="uk-UA"/>
              </w:rPr>
            </w:pPr>
          </w:p>
        </w:tc>
        <w:tc>
          <w:tcPr>
            <w:tcW w:w="1602" w:type="dxa"/>
            <w:vMerge/>
            <w:vAlign w:val="center"/>
            <w:hideMark/>
          </w:tcPr>
          <w:p w:rsidR="003000AF" w:rsidRPr="00244E5F" w:rsidRDefault="003000AF" w:rsidP="003000AF">
            <w:pPr>
              <w:spacing w:line="240" w:lineRule="auto"/>
              <w:jc w:val="left"/>
              <w:rPr>
                <w:rFonts w:ascii="Times New Roman" w:eastAsia="Times New Roman" w:hAnsi="Times New Roman" w:cs="Times New Roman"/>
                <w:bCs/>
                <w:lang w:val="uk-UA" w:eastAsia="uk-UA"/>
              </w:rPr>
            </w:pP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2018</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2019</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2020</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2021</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2022</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2023</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2024</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2025</w:t>
            </w:r>
          </w:p>
        </w:tc>
      </w:tr>
      <w:tr w:rsidR="003000AF" w:rsidRPr="00FC01F7" w:rsidTr="00DA3BB5">
        <w:trPr>
          <w:trHeight w:val="210"/>
        </w:trPr>
        <w:tc>
          <w:tcPr>
            <w:tcW w:w="14189" w:type="dxa"/>
            <w:gridSpan w:val="10"/>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Гідроенергетика</w:t>
            </w:r>
          </w:p>
        </w:tc>
      </w:tr>
      <w:tr w:rsidR="003000AF" w:rsidRPr="00FC01F7" w:rsidTr="00DA3BB5">
        <w:trPr>
          <w:trHeight w:val="255"/>
        </w:trPr>
        <w:tc>
          <w:tcPr>
            <w:tcW w:w="2844"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w:t>
            </w:r>
          </w:p>
        </w:tc>
        <w:tc>
          <w:tcPr>
            <w:tcW w:w="1602"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r>
      <w:tr w:rsidR="003000AF" w:rsidRPr="00FC01F7" w:rsidTr="00DA3BB5">
        <w:trPr>
          <w:trHeight w:val="240"/>
        </w:trPr>
        <w:tc>
          <w:tcPr>
            <w:tcW w:w="14189" w:type="dxa"/>
            <w:gridSpan w:val="10"/>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Вітроенергетика</w:t>
            </w:r>
          </w:p>
        </w:tc>
      </w:tr>
      <w:tr w:rsidR="003000AF" w:rsidRPr="00FC01F7" w:rsidTr="00DA3BB5">
        <w:trPr>
          <w:trHeight w:val="225"/>
        </w:trPr>
        <w:tc>
          <w:tcPr>
            <w:tcW w:w="2844"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w:t>
            </w:r>
          </w:p>
        </w:tc>
        <w:tc>
          <w:tcPr>
            <w:tcW w:w="1602"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r>
      <w:tr w:rsidR="003000AF" w:rsidRPr="00FC01F7" w:rsidTr="00DA3BB5">
        <w:trPr>
          <w:trHeight w:val="225"/>
        </w:trPr>
        <w:tc>
          <w:tcPr>
            <w:tcW w:w="14189" w:type="dxa"/>
            <w:gridSpan w:val="10"/>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Торф'яна галузь</w:t>
            </w:r>
          </w:p>
        </w:tc>
      </w:tr>
      <w:tr w:rsidR="003000AF" w:rsidRPr="00FC01F7" w:rsidTr="00DA3BB5">
        <w:trPr>
          <w:trHeight w:val="210"/>
        </w:trPr>
        <w:tc>
          <w:tcPr>
            <w:tcW w:w="2844"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w:t>
            </w:r>
          </w:p>
        </w:tc>
        <w:tc>
          <w:tcPr>
            <w:tcW w:w="1602"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58556,920</w:t>
            </w: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39598,217</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7440,412</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4923,624</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1979,667</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900,000</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615,000</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900,000</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2200,000</w:t>
            </w:r>
          </w:p>
        </w:tc>
      </w:tr>
      <w:tr w:rsidR="003000AF" w:rsidRPr="00FC01F7" w:rsidTr="00DA3BB5">
        <w:trPr>
          <w:trHeight w:val="240"/>
        </w:trPr>
        <w:tc>
          <w:tcPr>
            <w:tcW w:w="14189" w:type="dxa"/>
            <w:gridSpan w:val="10"/>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Теплові насоси</w:t>
            </w:r>
          </w:p>
        </w:tc>
      </w:tr>
      <w:tr w:rsidR="003000AF" w:rsidRPr="00FC01F7" w:rsidTr="00DA3BB5">
        <w:trPr>
          <w:trHeight w:val="240"/>
        </w:trPr>
        <w:tc>
          <w:tcPr>
            <w:tcW w:w="2844"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w:t>
            </w:r>
          </w:p>
        </w:tc>
        <w:tc>
          <w:tcPr>
            <w:tcW w:w="1602"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9108,500</w:t>
            </w: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1380,000</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360,000</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2920,000</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1100,000</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1120,000</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108,500</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820,000</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1300,000</w:t>
            </w:r>
          </w:p>
        </w:tc>
      </w:tr>
      <w:tr w:rsidR="003000AF" w:rsidRPr="00FC01F7" w:rsidTr="00DA3BB5">
        <w:trPr>
          <w:trHeight w:val="255"/>
        </w:trPr>
        <w:tc>
          <w:tcPr>
            <w:tcW w:w="14189" w:type="dxa"/>
            <w:gridSpan w:val="10"/>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Біомаса</w:t>
            </w:r>
          </w:p>
        </w:tc>
      </w:tr>
      <w:tr w:rsidR="003000AF" w:rsidRPr="00FC01F7" w:rsidTr="00DA3BB5">
        <w:trPr>
          <w:trHeight w:val="255"/>
        </w:trPr>
        <w:tc>
          <w:tcPr>
            <w:tcW w:w="2844"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w:t>
            </w:r>
          </w:p>
        </w:tc>
        <w:tc>
          <w:tcPr>
            <w:tcW w:w="1602"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117919,752</w:t>
            </w: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21137,059</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11999,648</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10487,845</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70339,400</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350,000</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770,500</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2835,300</w:t>
            </w:r>
          </w:p>
        </w:tc>
      </w:tr>
      <w:tr w:rsidR="003000AF" w:rsidRPr="00FC01F7" w:rsidTr="00DA3BB5">
        <w:trPr>
          <w:trHeight w:val="240"/>
        </w:trPr>
        <w:tc>
          <w:tcPr>
            <w:tcW w:w="14189" w:type="dxa"/>
            <w:gridSpan w:val="10"/>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Біогаз</w:t>
            </w:r>
          </w:p>
        </w:tc>
      </w:tr>
      <w:tr w:rsidR="003000AF" w:rsidRPr="00FC01F7" w:rsidTr="00DA3BB5">
        <w:trPr>
          <w:trHeight w:val="270"/>
        </w:trPr>
        <w:tc>
          <w:tcPr>
            <w:tcW w:w="2844"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w:t>
            </w:r>
          </w:p>
        </w:tc>
        <w:tc>
          <w:tcPr>
            <w:tcW w:w="1602"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r>
      <w:tr w:rsidR="003000AF" w:rsidRPr="00FC01F7" w:rsidTr="00DA3BB5">
        <w:trPr>
          <w:trHeight w:val="210"/>
        </w:trPr>
        <w:tc>
          <w:tcPr>
            <w:tcW w:w="14189" w:type="dxa"/>
            <w:gridSpan w:val="10"/>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proofErr w:type="spellStart"/>
            <w:r w:rsidRPr="00244E5F">
              <w:rPr>
                <w:rFonts w:ascii="Times New Roman" w:eastAsia="Times New Roman" w:hAnsi="Times New Roman" w:cs="Times New Roman"/>
                <w:bCs/>
                <w:iCs/>
                <w:lang w:val="uk-UA" w:eastAsia="uk-UA"/>
              </w:rPr>
              <w:t>Електроопалення</w:t>
            </w:r>
            <w:proofErr w:type="spellEnd"/>
            <w:r w:rsidRPr="00244E5F">
              <w:rPr>
                <w:rFonts w:ascii="Times New Roman" w:eastAsia="Times New Roman" w:hAnsi="Times New Roman" w:cs="Times New Roman"/>
                <w:bCs/>
                <w:iCs/>
                <w:lang w:val="uk-UA" w:eastAsia="uk-UA"/>
              </w:rPr>
              <w:t xml:space="preserve"> з </w:t>
            </w:r>
            <w:proofErr w:type="spellStart"/>
            <w:r w:rsidRPr="00244E5F">
              <w:rPr>
                <w:rFonts w:ascii="Times New Roman" w:eastAsia="Times New Roman" w:hAnsi="Times New Roman" w:cs="Times New Roman"/>
                <w:bCs/>
                <w:iCs/>
                <w:lang w:val="uk-UA" w:eastAsia="uk-UA"/>
              </w:rPr>
              <w:t>акумулюцією</w:t>
            </w:r>
            <w:proofErr w:type="spellEnd"/>
            <w:r w:rsidRPr="00244E5F">
              <w:rPr>
                <w:rFonts w:ascii="Times New Roman" w:eastAsia="Times New Roman" w:hAnsi="Times New Roman" w:cs="Times New Roman"/>
                <w:bCs/>
                <w:iCs/>
                <w:lang w:val="uk-UA" w:eastAsia="uk-UA"/>
              </w:rPr>
              <w:t xml:space="preserve"> теплової енергії</w:t>
            </w:r>
          </w:p>
        </w:tc>
      </w:tr>
      <w:tr w:rsidR="003000AF" w:rsidRPr="00FC01F7" w:rsidTr="00DA3BB5">
        <w:trPr>
          <w:trHeight w:val="240"/>
        </w:trPr>
        <w:tc>
          <w:tcPr>
            <w:tcW w:w="2844"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w:t>
            </w:r>
          </w:p>
        </w:tc>
        <w:tc>
          <w:tcPr>
            <w:tcW w:w="1602"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0,000</w:t>
            </w:r>
          </w:p>
        </w:tc>
      </w:tr>
      <w:tr w:rsidR="003000AF" w:rsidRPr="00FC01F7" w:rsidTr="00DA3BB5">
        <w:trPr>
          <w:trHeight w:val="122"/>
        </w:trPr>
        <w:tc>
          <w:tcPr>
            <w:tcW w:w="14189" w:type="dxa"/>
            <w:gridSpan w:val="10"/>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Сонячні фотоелектричні системи</w:t>
            </w:r>
          </w:p>
        </w:tc>
      </w:tr>
      <w:tr w:rsidR="003000AF" w:rsidRPr="00FC01F7" w:rsidTr="00DA3BB5">
        <w:trPr>
          <w:trHeight w:val="125"/>
        </w:trPr>
        <w:tc>
          <w:tcPr>
            <w:tcW w:w="2844"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w:t>
            </w:r>
          </w:p>
        </w:tc>
        <w:tc>
          <w:tcPr>
            <w:tcW w:w="1602"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21391,878</w:t>
            </w: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11651,878</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1325,000</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825,000</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1515,000</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825,000</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825,000</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1750,000</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2675,000</w:t>
            </w:r>
          </w:p>
        </w:tc>
      </w:tr>
      <w:tr w:rsidR="003000AF" w:rsidRPr="00FC01F7" w:rsidTr="00DA3BB5">
        <w:trPr>
          <w:trHeight w:val="286"/>
        </w:trPr>
        <w:tc>
          <w:tcPr>
            <w:tcW w:w="2844"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 xml:space="preserve">Разом </w:t>
            </w:r>
            <w:r w:rsidRPr="00244E5F">
              <w:rPr>
                <w:rFonts w:ascii="Times New Roman" w:eastAsia="Times New Roman" w:hAnsi="Times New Roman" w:cs="Times New Roman"/>
                <w:iCs/>
                <w:lang w:val="uk-UA" w:eastAsia="uk-UA"/>
              </w:rPr>
              <w:t>(без залучення кредитних ресурсів):</w:t>
            </w:r>
          </w:p>
        </w:tc>
        <w:tc>
          <w:tcPr>
            <w:tcW w:w="1602"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206977,05</w:t>
            </w: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73767,15</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21125,06</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19156,47</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74934,07</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2845,00</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1898,50</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4240,50</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9010,30</w:t>
            </w:r>
          </w:p>
        </w:tc>
      </w:tr>
      <w:tr w:rsidR="003000AF" w:rsidRPr="00FC01F7" w:rsidTr="00DA3BB5">
        <w:trPr>
          <w:trHeight w:val="600"/>
        </w:trPr>
        <w:tc>
          <w:tcPr>
            <w:tcW w:w="2844"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lang w:val="uk-UA" w:eastAsia="uk-UA"/>
              </w:rPr>
            </w:pPr>
            <w:r w:rsidRPr="00244E5F">
              <w:rPr>
                <w:rFonts w:ascii="Times New Roman" w:eastAsia="Times New Roman" w:hAnsi="Times New Roman" w:cs="Times New Roman"/>
                <w:lang w:val="uk-UA" w:eastAsia="uk-UA"/>
              </w:rPr>
              <w:t>Орієнтовні обсяги залучення кредитних ресурсів:</w:t>
            </w:r>
          </w:p>
        </w:tc>
        <w:tc>
          <w:tcPr>
            <w:tcW w:w="1602"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37255,87</w:t>
            </w: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13278,09</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3802,51</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3448,16</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13488,13</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512,10</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341,73</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763,29</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1621,85</w:t>
            </w:r>
          </w:p>
        </w:tc>
      </w:tr>
      <w:tr w:rsidR="003000AF" w:rsidRPr="00FC01F7" w:rsidTr="00DA3BB5">
        <w:trPr>
          <w:trHeight w:val="285"/>
        </w:trPr>
        <w:tc>
          <w:tcPr>
            <w:tcW w:w="2844"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 xml:space="preserve">Разом </w:t>
            </w:r>
            <w:r w:rsidRPr="00244E5F">
              <w:rPr>
                <w:rFonts w:ascii="Times New Roman" w:eastAsia="Times New Roman" w:hAnsi="Times New Roman" w:cs="Times New Roman"/>
                <w:iCs/>
                <w:lang w:val="uk-UA" w:eastAsia="uk-UA"/>
              </w:rPr>
              <w:t>(із залученням кредитних ресурсів):</w:t>
            </w:r>
          </w:p>
        </w:tc>
        <w:tc>
          <w:tcPr>
            <w:tcW w:w="1602"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244232,92</w:t>
            </w: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87045,24</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24927,57</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22604,63</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88422,20</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3357,10</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2240,23</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5003,79</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lang w:val="uk-UA" w:eastAsia="uk-UA"/>
              </w:rPr>
            </w:pPr>
            <w:r w:rsidRPr="00244E5F">
              <w:rPr>
                <w:rFonts w:ascii="Times New Roman" w:eastAsia="Times New Roman" w:hAnsi="Times New Roman" w:cs="Times New Roman"/>
                <w:bCs/>
                <w:lang w:val="uk-UA" w:eastAsia="uk-UA"/>
              </w:rPr>
              <w:t>10632,15</w:t>
            </w:r>
          </w:p>
        </w:tc>
      </w:tr>
      <w:tr w:rsidR="003000AF" w:rsidRPr="00FC01F7" w:rsidTr="00DA3BB5">
        <w:trPr>
          <w:trHeight w:val="333"/>
        </w:trPr>
        <w:tc>
          <w:tcPr>
            <w:tcW w:w="2844"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 xml:space="preserve"> в млн. грн.,</w:t>
            </w:r>
          </w:p>
        </w:tc>
        <w:tc>
          <w:tcPr>
            <w:tcW w:w="1602"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244,2</w:t>
            </w: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87,0</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24,9</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22,6</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88,4</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3,4</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2,2</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5,0</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10,6</w:t>
            </w:r>
          </w:p>
        </w:tc>
      </w:tr>
      <w:tr w:rsidR="003000AF" w:rsidRPr="00FC01F7" w:rsidTr="00DA3BB5">
        <w:trPr>
          <w:trHeight w:val="868"/>
        </w:trPr>
        <w:tc>
          <w:tcPr>
            <w:tcW w:w="2844"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sz w:val="20"/>
                <w:szCs w:val="20"/>
                <w:lang w:val="uk-UA" w:eastAsia="uk-UA"/>
              </w:rPr>
            </w:pPr>
            <w:r w:rsidRPr="00244E5F">
              <w:rPr>
                <w:rFonts w:ascii="Times New Roman" w:eastAsia="Times New Roman" w:hAnsi="Times New Roman" w:cs="Times New Roman"/>
                <w:bCs/>
                <w:iCs/>
                <w:sz w:val="20"/>
                <w:szCs w:val="20"/>
                <w:lang w:val="uk-UA" w:eastAsia="uk-UA"/>
              </w:rPr>
              <w:t>з них відшкодування відсоткової ставки на рівні 10% з обласного бюджету, в млн. грн.</w:t>
            </w:r>
          </w:p>
        </w:tc>
        <w:tc>
          <w:tcPr>
            <w:tcW w:w="1602"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20,7</w:t>
            </w:r>
          </w:p>
        </w:tc>
        <w:tc>
          <w:tcPr>
            <w:tcW w:w="1309"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7,4</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2,1</w:t>
            </w:r>
          </w:p>
        </w:tc>
        <w:tc>
          <w:tcPr>
            <w:tcW w:w="1327"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1,9</w:t>
            </w:r>
          </w:p>
        </w:tc>
        <w:tc>
          <w:tcPr>
            <w:tcW w:w="117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7,5</w:t>
            </w:r>
          </w:p>
        </w:tc>
        <w:tc>
          <w:tcPr>
            <w:tcW w:w="120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0,3</w:t>
            </w:r>
          </w:p>
        </w:tc>
        <w:tc>
          <w:tcPr>
            <w:tcW w:w="958"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0,2</w:t>
            </w:r>
          </w:p>
        </w:tc>
        <w:tc>
          <w:tcPr>
            <w:tcW w:w="1041"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0,4</w:t>
            </w:r>
          </w:p>
        </w:tc>
        <w:tc>
          <w:tcPr>
            <w:tcW w:w="1395" w:type="dxa"/>
            <w:shd w:val="clear" w:color="auto" w:fill="auto"/>
            <w:vAlign w:val="center"/>
            <w:hideMark/>
          </w:tcPr>
          <w:p w:rsidR="003000AF" w:rsidRPr="00244E5F" w:rsidRDefault="003000AF" w:rsidP="003000AF">
            <w:pPr>
              <w:spacing w:line="240" w:lineRule="auto"/>
              <w:rPr>
                <w:rFonts w:ascii="Times New Roman" w:eastAsia="Times New Roman" w:hAnsi="Times New Roman" w:cs="Times New Roman"/>
                <w:bCs/>
                <w:iCs/>
                <w:lang w:val="uk-UA" w:eastAsia="uk-UA"/>
              </w:rPr>
            </w:pPr>
            <w:r w:rsidRPr="00244E5F">
              <w:rPr>
                <w:rFonts w:ascii="Times New Roman" w:eastAsia="Times New Roman" w:hAnsi="Times New Roman" w:cs="Times New Roman"/>
                <w:bCs/>
                <w:iCs/>
                <w:lang w:val="uk-UA" w:eastAsia="uk-UA"/>
              </w:rPr>
              <w:t>0,9</w:t>
            </w:r>
          </w:p>
        </w:tc>
      </w:tr>
    </w:tbl>
    <w:p w:rsidR="00C71A43" w:rsidRDefault="00C71A43" w:rsidP="00DA3BB5">
      <w:pPr>
        <w:jc w:val="both"/>
        <w:rPr>
          <w:rFonts w:ascii="Times New Roman" w:hAnsi="Times New Roman" w:cs="Times New Roman"/>
          <w:sz w:val="28"/>
          <w:lang w:val="uk-UA"/>
        </w:rPr>
        <w:sectPr w:rsidR="00C71A43" w:rsidSect="00C71A43">
          <w:pgSz w:w="16838" w:h="11906" w:orient="landscape"/>
          <w:pgMar w:top="1701" w:right="1134" w:bottom="567" w:left="1134" w:header="709" w:footer="709" w:gutter="0"/>
          <w:cols w:space="708"/>
          <w:docGrid w:linePitch="360"/>
        </w:sectPr>
      </w:pPr>
    </w:p>
    <w:p w:rsidR="004D6398" w:rsidRPr="00B64786" w:rsidRDefault="004D6398" w:rsidP="00DA3BB5">
      <w:pPr>
        <w:jc w:val="both"/>
        <w:rPr>
          <w:rFonts w:ascii="Times New Roman" w:hAnsi="Times New Roman" w:cs="Times New Roman"/>
          <w:sz w:val="28"/>
          <w:lang w:val="uk-UA"/>
        </w:rPr>
      </w:pPr>
    </w:p>
    <w:sectPr w:rsidR="004D6398" w:rsidRPr="00B64786" w:rsidSect="00865C09">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46A" w:rsidRDefault="00DE246A" w:rsidP="00792FF3">
      <w:pPr>
        <w:spacing w:line="240" w:lineRule="auto"/>
      </w:pPr>
      <w:r>
        <w:separator/>
      </w:r>
    </w:p>
  </w:endnote>
  <w:endnote w:type="continuationSeparator" w:id="1">
    <w:p w:rsidR="00DE246A" w:rsidRDefault="00DE246A" w:rsidP="00792FF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46A" w:rsidRDefault="00DE246A" w:rsidP="00792FF3">
      <w:pPr>
        <w:spacing w:line="240" w:lineRule="auto"/>
      </w:pPr>
      <w:r>
        <w:separator/>
      </w:r>
    </w:p>
  </w:footnote>
  <w:footnote w:type="continuationSeparator" w:id="1">
    <w:p w:rsidR="00DE246A" w:rsidRDefault="00DE246A" w:rsidP="00792FF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46A" w:rsidRDefault="00DE246A">
    <w:pPr>
      <w:pStyle w:val="a9"/>
    </w:pPr>
    <w:r w:rsidRPr="00792FF3">
      <w:rPr>
        <w:rFonts w:ascii="Times New Roman" w:hAnsi="Times New Roman" w:cs="Times New Roman"/>
        <w:sz w:val="28"/>
        <w:szCs w:val="28"/>
      </w:rPr>
      <w:fldChar w:fldCharType="begin"/>
    </w:r>
    <w:r w:rsidRPr="00792FF3">
      <w:rPr>
        <w:rFonts w:ascii="Times New Roman" w:hAnsi="Times New Roman" w:cs="Times New Roman"/>
        <w:sz w:val="28"/>
        <w:szCs w:val="28"/>
      </w:rPr>
      <w:instrText xml:space="preserve"> PAGE   \* MERGEFORMAT </w:instrText>
    </w:r>
    <w:r w:rsidRPr="00792FF3">
      <w:rPr>
        <w:rFonts w:ascii="Times New Roman" w:hAnsi="Times New Roman" w:cs="Times New Roman"/>
        <w:sz w:val="28"/>
        <w:szCs w:val="28"/>
      </w:rPr>
      <w:fldChar w:fldCharType="separate"/>
    </w:r>
    <w:r w:rsidR="00F626EF">
      <w:rPr>
        <w:rFonts w:ascii="Times New Roman" w:hAnsi="Times New Roman" w:cs="Times New Roman"/>
        <w:noProof/>
        <w:sz w:val="28"/>
        <w:szCs w:val="28"/>
      </w:rPr>
      <w:t>132</w:t>
    </w:r>
    <w:r w:rsidRPr="00792FF3">
      <w:rPr>
        <w:rFonts w:ascii="Times New Roman" w:hAnsi="Times New Roman" w:cs="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13346"/>
    <w:multiLevelType w:val="hybridMultilevel"/>
    <w:tmpl w:val="9E9AF5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1E8B6A5C"/>
    <w:multiLevelType w:val="hybridMultilevel"/>
    <w:tmpl w:val="40C88486"/>
    <w:lvl w:ilvl="0" w:tplc="04190001">
      <w:start w:val="1"/>
      <w:numFmt w:val="bullet"/>
      <w:lvlText w:val=""/>
      <w:lvlJc w:val="left"/>
      <w:pPr>
        <w:tabs>
          <w:tab w:val="num" w:pos="1789"/>
        </w:tabs>
        <w:ind w:left="1789" w:hanging="360"/>
      </w:pPr>
      <w:rPr>
        <w:rFonts w:ascii="Symbol" w:hAnsi="Symbol" w:hint="default"/>
      </w:rPr>
    </w:lvl>
    <w:lvl w:ilvl="1" w:tplc="04190003">
      <w:start w:val="1"/>
      <w:numFmt w:val="bullet"/>
      <w:lvlText w:val="o"/>
      <w:lvlJc w:val="left"/>
      <w:pPr>
        <w:tabs>
          <w:tab w:val="num" w:pos="2509"/>
        </w:tabs>
        <w:ind w:left="2509" w:hanging="360"/>
      </w:pPr>
      <w:rPr>
        <w:rFonts w:ascii="Courier New" w:hAnsi="Courier New" w:hint="default"/>
      </w:rPr>
    </w:lvl>
    <w:lvl w:ilvl="2" w:tplc="04190005">
      <w:start w:val="1"/>
      <w:numFmt w:val="bullet"/>
      <w:lvlText w:val=""/>
      <w:lvlJc w:val="left"/>
      <w:pPr>
        <w:tabs>
          <w:tab w:val="num" w:pos="3229"/>
        </w:tabs>
        <w:ind w:left="3229" w:hanging="360"/>
      </w:pPr>
      <w:rPr>
        <w:rFonts w:ascii="Wingdings" w:hAnsi="Wingdings" w:hint="default"/>
      </w:rPr>
    </w:lvl>
    <w:lvl w:ilvl="3" w:tplc="04190001">
      <w:start w:val="1"/>
      <w:numFmt w:val="bullet"/>
      <w:lvlText w:val=""/>
      <w:lvlJc w:val="left"/>
      <w:pPr>
        <w:tabs>
          <w:tab w:val="num" w:pos="3949"/>
        </w:tabs>
        <w:ind w:left="3949" w:hanging="360"/>
      </w:pPr>
      <w:rPr>
        <w:rFonts w:ascii="Symbol" w:hAnsi="Symbol" w:hint="default"/>
      </w:rPr>
    </w:lvl>
    <w:lvl w:ilvl="4" w:tplc="04190003">
      <w:start w:val="1"/>
      <w:numFmt w:val="bullet"/>
      <w:lvlText w:val="o"/>
      <w:lvlJc w:val="left"/>
      <w:pPr>
        <w:tabs>
          <w:tab w:val="num" w:pos="4669"/>
        </w:tabs>
        <w:ind w:left="4669" w:hanging="360"/>
      </w:pPr>
      <w:rPr>
        <w:rFonts w:ascii="Courier New" w:hAnsi="Courier New" w:hint="default"/>
      </w:rPr>
    </w:lvl>
    <w:lvl w:ilvl="5" w:tplc="04190005">
      <w:start w:val="1"/>
      <w:numFmt w:val="bullet"/>
      <w:lvlText w:val=""/>
      <w:lvlJc w:val="left"/>
      <w:pPr>
        <w:tabs>
          <w:tab w:val="num" w:pos="5389"/>
        </w:tabs>
        <w:ind w:left="5389" w:hanging="360"/>
      </w:pPr>
      <w:rPr>
        <w:rFonts w:ascii="Wingdings" w:hAnsi="Wingdings" w:hint="default"/>
      </w:rPr>
    </w:lvl>
    <w:lvl w:ilvl="6" w:tplc="04190001">
      <w:start w:val="1"/>
      <w:numFmt w:val="bullet"/>
      <w:lvlText w:val=""/>
      <w:lvlJc w:val="left"/>
      <w:pPr>
        <w:tabs>
          <w:tab w:val="num" w:pos="6109"/>
        </w:tabs>
        <w:ind w:left="6109" w:hanging="360"/>
      </w:pPr>
      <w:rPr>
        <w:rFonts w:ascii="Symbol" w:hAnsi="Symbol" w:hint="default"/>
      </w:rPr>
    </w:lvl>
    <w:lvl w:ilvl="7" w:tplc="04190003">
      <w:start w:val="1"/>
      <w:numFmt w:val="bullet"/>
      <w:lvlText w:val="o"/>
      <w:lvlJc w:val="left"/>
      <w:pPr>
        <w:tabs>
          <w:tab w:val="num" w:pos="6829"/>
        </w:tabs>
        <w:ind w:left="6829" w:hanging="360"/>
      </w:pPr>
      <w:rPr>
        <w:rFonts w:ascii="Courier New" w:hAnsi="Courier New" w:hint="default"/>
      </w:rPr>
    </w:lvl>
    <w:lvl w:ilvl="8" w:tplc="04190005">
      <w:start w:val="1"/>
      <w:numFmt w:val="bullet"/>
      <w:lvlText w:val=""/>
      <w:lvlJc w:val="left"/>
      <w:pPr>
        <w:tabs>
          <w:tab w:val="num" w:pos="7549"/>
        </w:tabs>
        <w:ind w:left="7549" w:hanging="360"/>
      </w:pPr>
      <w:rPr>
        <w:rFonts w:ascii="Wingdings" w:hAnsi="Wingdings" w:hint="default"/>
      </w:rPr>
    </w:lvl>
  </w:abstractNum>
  <w:abstractNum w:abstractNumId="2">
    <w:nsid w:val="23D02323"/>
    <w:multiLevelType w:val="multilevel"/>
    <w:tmpl w:val="7CE005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2B1A4626"/>
    <w:multiLevelType w:val="hybridMultilevel"/>
    <w:tmpl w:val="972AB5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42F5788"/>
    <w:multiLevelType w:val="hybridMultilevel"/>
    <w:tmpl w:val="869A3C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74E00833"/>
    <w:multiLevelType w:val="hybridMultilevel"/>
    <w:tmpl w:val="7D58FA40"/>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6538"/>
    <w:rsid w:val="00004E5F"/>
    <w:rsid w:val="00010BF8"/>
    <w:rsid w:val="00015324"/>
    <w:rsid w:val="000161AB"/>
    <w:rsid w:val="00021D8E"/>
    <w:rsid w:val="00023262"/>
    <w:rsid w:val="00023EDB"/>
    <w:rsid w:val="00024645"/>
    <w:rsid w:val="00047593"/>
    <w:rsid w:val="00050284"/>
    <w:rsid w:val="00066FC6"/>
    <w:rsid w:val="00070677"/>
    <w:rsid w:val="00071056"/>
    <w:rsid w:val="000760E2"/>
    <w:rsid w:val="00076FFD"/>
    <w:rsid w:val="000874D1"/>
    <w:rsid w:val="000875E9"/>
    <w:rsid w:val="000A3ABB"/>
    <w:rsid w:val="000A7D27"/>
    <w:rsid w:val="000B427D"/>
    <w:rsid w:val="000B5AE8"/>
    <w:rsid w:val="000C3A50"/>
    <w:rsid w:val="000C7C67"/>
    <w:rsid w:val="000D17B0"/>
    <w:rsid w:val="000E49CB"/>
    <w:rsid w:val="000F0DE5"/>
    <w:rsid w:val="000F5D54"/>
    <w:rsid w:val="000F5F19"/>
    <w:rsid w:val="001018A8"/>
    <w:rsid w:val="00107A4D"/>
    <w:rsid w:val="001139E2"/>
    <w:rsid w:val="00120B9C"/>
    <w:rsid w:val="00123B45"/>
    <w:rsid w:val="00132130"/>
    <w:rsid w:val="001518A1"/>
    <w:rsid w:val="00152AC2"/>
    <w:rsid w:val="001556C7"/>
    <w:rsid w:val="00162F14"/>
    <w:rsid w:val="00164D5A"/>
    <w:rsid w:val="0017403F"/>
    <w:rsid w:val="00174134"/>
    <w:rsid w:val="00180760"/>
    <w:rsid w:val="001A1DDC"/>
    <w:rsid w:val="001B231B"/>
    <w:rsid w:val="001B2932"/>
    <w:rsid w:val="001B40AD"/>
    <w:rsid w:val="001D5618"/>
    <w:rsid w:val="001E0343"/>
    <w:rsid w:val="001E2A89"/>
    <w:rsid w:val="001E4A18"/>
    <w:rsid w:val="001E7EEB"/>
    <w:rsid w:val="001F0D75"/>
    <w:rsid w:val="001F3331"/>
    <w:rsid w:val="00216FA1"/>
    <w:rsid w:val="00231223"/>
    <w:rsid w:val="00240E3C"/>
    <w:rsid w:val="00244E5F"/>
    <w:rsid w:val="00245D9E"/>
    <w:rsid w:val="00250B52"/>
    <w:rsid w:val="00252494"/>
    <w:rsid w:val="00255519"/>
    <w:rsid w:val="00256E59"/>
    <w:rsid w:val="00271577"/>
    <w:rsid w:val="00286D66"/>
    <w:rsid w:val="002C4F16"/>
    <w:rsid w:val="002D4312"/>
    <w:rsid w:val="002D6CC5"/>
    <w:rsid w:val="002E28BF"/>
    <w:rsid w:val="002E4802"/>
    <w:rsid w:val="002E5154"/>
    <w:rsid w:val="002F6E5F"/>
    <w:rsid w:val="003000AF"/>
    <w:rsid w:val="00332068"/>
    <w:rsid w:val="00336D35"/>
    <w:rsid w:val="00353312"/>
    <w:rsid w:val="00365417"/>
    <w:rsid w:val="00366921"/>
    <w:rsid w:val="00370D8C"/>
    <w:rsid w:val="0037145C"/>
    <w:rsid w:val="00371955"/>
    <w:rsid w:val="003B0D46"/>
    <w:rsid w:val="003B1809"/>
    <w:rsid w:val="003B6B7D"/>
    <w:rsid w:val="003C5A0D"/>
    <w:rsid w:val="003D5FD9"/>
    <w:rsid w:val="003D6FA6"/>
    <w:rsid w:val="003E17A9"/>
    <w:rsid w:val="004006EB"/>
    <w:rsid w:val="004068E9"/>
    <w:rsid w:val="004175E5"/>
    <w:rsid w:val="004200A7"/>
    <w:rsid w:val="00424966"/>
    <w:rsid w:val="00446F4F"/>
    <w:rsid w:val="0044770F"/>
    <w:rsid w:val="004500E3"/>
    <w:rsid w:val="004600A6"/>
    <w:rsid w:val="00461CBE"/>
    <w:rsid w:val="0046355C"/>
    <w:rsid w:val="004652BE"/>
    <w:rsid w:val="00465E9F"/>
    <w:rsid w:val="00467893"/>
    <w:rsid w:val="00476FA4"/>
    <w:rsid w:val="00484AE5"/>
    <w:rsid w:val="004A7EF7"/>
    <w:rsid w:val="004C3EF3"/>
    <w:rsid w:val="004D5B7F"/>
    <w:rsid w:val="004D6398"/>
    <w:rsid w:val="004E02A8"/>
    <w:rsid w:val="004F185F"/>
    <w:rsid w:val="00512B37"/>
    <w:rsid w:val="00541774"/>
    <w:rsid w:val="0054303E"/>
    <w:rsid w:val="0055535A"/>
    <w:rsid w:val="00564070"/>
    <w:rsid w:val="0057537E"/>
    <w:rsid w:val="00583669"/>
    <w:rsid w:val="0058387B"/>
    <w:rsid w:val="005859D2"/>
    <w:rsid w:val="0059513F"/>
    <w:rsid w:val="005A410F"/>
    <w:rsid w:val="005A4336"/>
    <w:rsid w:val="005A6808"/>
    <w:rsid w:val="005B6FAD"/>
    <w:rsid w:val="005C29A5"/>
    <w:rsid w:val="005D0D79"/>
    <w:rsid w:val="005F3D38"/>
    <w:rsid w:val="006027FF"/>
    <w:rsid w:val="0060721D"/>
    <w:rsid w:val="006135DE"/>
    <w:rsid w:val="00620946"/>
    <w:rsid w:val="006245FA"/>
    <w:rsid w:val="0063118F"/>
    <w:rsid w:val="00632E7F"/>
    <w:rsid w:val="00641A19"/>
    <w:rsid w:val="00657B21"/>
    <w:rsid w:val="00662E7D"/>
    <w:rsid w:val="006637BB"/>
    <w:rsid w:val="00664167"/>
    <w:rsid w:val="0066417A"/>
    <w:rsid w:val="00665DF4"/>
    <w:rsid w:val="006778BF"/>
    <w:rsid w:val="006816A0"/>
    <w:rsid w:val="00687FAF"/>
    <w:rsid w:val="006978F7"/>
    <w:rsid w:val="006A3778"/>
    <w:rsid w:val="006A3EC0"/>
    <w:rsid w:val="006C424F"/>
    <w:rsid w:val="006D1980"/>
    <w:rsid w:val="006E049E"/>
    <w:rsid w:val="006F4ACA"/>
    <w:rsid w:val="006F6635"/>
    <w:rsid w:val="006F6BBE"/>
    <w:rsid w:val="007009EB"/>
    <w:rsid w:val="0070573B"/>
    <w:rsid w:val="00706CAB"/>
    <w:rsid w:val="00710348"/>
    <w:rsid w:val="00710D77"/>
    <w:rsid w:val="00714D05"/>
    <w:rsid w:val="007150DF"/>
    <w:rsid w:val="00721460"/>
    <w:rsid w:val="00726504"/>
    <w:rsid w:val="00743713"/>
    <w:rsid w:val="00746E3F"/>
    <w:rsid w:val="007478CE"/>
    <w:rsid w:val="007535D3"/>
    <w:rsid w:val="007620DB"/>
    <w:rsid w:val="00765785"/>
    <w:rsid w:val="007736EC"/>
    <w:rsid w:val="00787A86"/>
    <w:rsid w:val="00792FF3"/>
    <w:rsid w:val="0079530F"/>
    <w:rsid w:val="00795FDB"/>
    <w:rsid w:val="007A055F"/>
    <w:rsid w:val="007A11BC"/>
    <w:rsid w:val="007A3558"/>
    <w:rsid w:val="007B55CC"/>
    <w:rsid w:val="007D2635"/>
    <w:rsid w:val="007D3FC6"/>
    <w:rsid w:val="007E01E4"/>
    <w:rsid w:val="007F4EBE"/>
    <w:rsid w:val="007F55EF"/>
    <w:rsid w:val="007F6788"/>
    <w:rsid w:val="008000D9"/>
    <w:rsid w:val="00827E9E"/>
    <w:rsid w:val="0083426C"/>
    <w:rsid w:val="0084067A"/>
    <w:rsid w:val="00854C35"/>
    <w:rsid w:val="00854F75"/>
    <w:rsid w:val="00865C09"/>
    <w:rsid w:val="00873172"/>
    <w:rsid w:val="00874FAD"/>
    <w:rsid w:val="0088186F"/>
    <w:rsid w:val="00884141"/>
    <w:rsid w:val="00895CFC"/>
    <w:rsid w:val="00895DCD"/>
    <w:rsid w:val="008A3A67"/>
    <w:rsid w:val="008A49A4"/>
    <w:rsid w:val="008A4A73"/>
    <w:rsid w:val="008B06B6"/>
    <w:rsid w:val="008B1D52"/>
    <w:rsid w:val="008C0C3A"/>
    <w:rsid w:val="008C383C"/>
    <w:rsid w:val="008D535D"/>
    <w:rsid w:val="008D54C9"/>
    <w:rsid w:val="008E0224"/>
    <w:rsid w:val="008E2ADC"/>
    <w:rsid w:val="00907D4E"/>
    <w:rsid w:val="00916FDE"/>
    <w:rsid w:val="00937CDB"/>
    <w:rsid w:val="00941E34"/>
    <w:rsid w:val="00963997"/>
    <w:rsid w:val="009645BA"/>
    <w:rsid w:val="00975519"/>
    <w:rsid w:val="0097719E"/>
    <w:rsid w:val="009A7563"/>
    <w:rsid w:val="009C05E1"/>
    <w:rsid w:val="009C152A"/>
    <w:rsid w:val="009C482C"/>
    <w:rsid w:val="009C488F"/>
    <w:rsid w:val="009C623D"/>
    <w:rsid w:val="009D24B2"/>
    <w:rsid w:val="009E1F57"/>
    <w:rsid w:val="009E2033"/>
    <w:rsid w:val="009E4CCC"/>
    <w:rsid w:val="009E7063"/>
    <w:rsid w:val="00A01801"/>
    <w:rsid w:val="00A04CE2"/>
    <w:rsid w:val="00A17520"/>
    <w:rsid w:val="00A26EF3"/>
    <w:rsid w:val="00A310E8"/>
    <w:rsid w:val="00A32AE3"/>
    <w:rsid w:val="00A37E0A"/>
    <w:rsid w:val="00A4145C"/>
    <w:rsid w:val="00A41E2E"/>
    <w:rsid w:val="00A518D6"/>
    <w:rsid w:val="00A51C99"/>
    <w:rsid w:val="00A52FA5"/>
    <w:rsid w:val="00A61B8B"/>
    <w:rsid w:val="00A71DA9"/>
    <w:rsid w:val="00A7772D"/>
    <w:rsid w:val="00A96E33"/>
    <w:rsid w:val="00AB266D"/>
    <w:rsid w:val="00AB337A"/>
    <w:rsid w:val="00AB345C"/>
    <w:rsid w:val="00AB4D3A"/>
    <w:rsid w:val="00AB5124"/>
    <w:rsid w:val="00AC75FA"/>
    <w:rsid w:val="00AD63CB"/>
    <w:rsid w:val="00AE6982"/>
    <w:rsid w:val="00AF5473"/>
    <w:rsid w:val="00AF54BB"/>
    <w:rsid w:val="00AF5900"/>
    <w:rsid w:val="00B12FEE"/>
    <w:rsid w:val="00B1352E"/>
    <w:rsid w:val="00B17BA0"/>
    <w:rsid w:val="00B24885"/>
    <w:rsid w:val="00B262D6"/>
    <w:rsid w:val="00B26539"/>
    <w:rsid w:val="00B52507"/>
    <w:rsid w:val="00B621E0"/>
    <w:rsid w:val="00B63D73"/>
    <w:rsid w:val="00B64786"/>
    <w:rsid w:val="00B94E2B"/>
    <w:rsid w:val="00B960DA"/>
    <w:rsid w:val="00BA13FA"/>
    <w:rsid w:val="00BB0042"/>
    <w:rsid w:val="00BB2215"/>
    <w:rsid w:val="00BB2706"/>
    <w:rsid w:val="00BB5EC7"/>
    <w:rsid w:val="00BD6538"/>
    <w:rsid w:val="00BD7503"/>
    <w:rsid w:val="00BE2568"/>
    <w:rsid w:val="00BF2CD5"/>
    <w:rsid w:val="00BF4E7B"/>
    <w:rsid w:val="00C008B0"/>
    <w:rsid w:val="00C1185C"/>
    <w:rsid w:val="00C14D0C"/>
    <w:rsid w:val="00C25A5D"/>
    <w:rsid w:val="00C27032"/>
    <w:rsid w:val="00C31AE5"/>
    <w:rsid w:val="00C43CF5"/>
    <w:rsid w:val="00C452F5"/>
    <w:rsid w:val="00C53A41"/>
    <w:rsid w:val="00C550A7"/>
    <w:rsid w:val="00C565D0"/>
    <w:rsid w:val="00C65809"/>
    <w:rsid w:val="00C67918"/>
    <w:rsid w:val="00C71A43"/>
    <w:rsid w:val="00C72BBF"/>
    <w:rsid w:val="00C72E43"/>
    <w:rsid w:val="00C82838"/>
    <w:rsid w:val="00C87A6E"/>
    <w:rsid w:val="00C94FD4"/>
    <w:rsid w:val="00CA002A"/>
    <w:rsid w:val="00CA478A"/>
    <w:rsid w:val="00CB1237"/>
    <w:rsid w:val="00CB3AB8"/>
    <w:rsid w:val="00CC5157"/>
    <w:rsid w:val="00CE3858"/>
    <w:rsid w:val="00CF1FCA"/>
    <w:rsid w:val="00CF207A"/>
    <w:rsid w:val="00D026FF"/>
    <w:rsid w:val="00D11F7F"/>
    <w:rsid w:val="00D21DCB"/>
    <w:rsid w:val="00D31BB5"/>
    <w:rsid w:val="00D3577A"/>
    <w:rsid w:val="00D41C71"/>
    <w:rsid w:val="00D64D49"/>
    <w:rsid w:val="00D746D1"/>
    <w:rsid w:val="00D76FAD"/>
    <w:rsid w:val="00D81A8F"/>
    <w:rsid w:val="00D90AA5"/>
    <w:rsid w:val="00DA1B91"/>
    <w:rsid w:val="00DA320B"/>
    <w:rsid w:val="00DA3BB5"/>
    <w:rsid w:val="00DB31ED"/>
    <w:rsid w:val="00DD28CB"/>
    <w:rsid w:val="00DD6E0B"/>
    <w:rsid w:val="00DE246A"/>
    <w:rsid w:val="00DE61B7"/>
    <w:rsid w:val="00DE63FE"/>
    <w:rsid w:val="00DE6778"/>
    <w:rsid w:val="00DE7DD4"/>
    <w:rsid w:val="00DF216E"/>
    <w:rsid w:val="00DF3829"/>
    <w:rsid w:val="00E3007B"/>
    <w:rsid w:val="00E31190"/>
    <w:rsid w:val="00E323F4"/>
    <w:rsid w:val="00E3514A"/>
    <w:rsid w:val="00E4199B"/>
    <w:rsid w:val="00E427F4"/>
    <w:rsid w:val="00E454A1"/>
    <w:rsid w:val="00E67E25"/>
    <w:rsid w:val="00E906FF"/>
    <w:rsid w:val="00E91630"/>
    <w:rsid w:val="00E96DBD"/>
    <w:rsid w:val="00EB55F6"/>
    <w:rsid w:val="00EC31DA"/>
    <w:rsid w:val="00EC4AD9"/>
    <w:rsid w:val="00ED0434"/>
    <w:rsid w:val="00ED1FBA"/>
    <w:rsid w:val="00ED3B80"/>
    <w:rsid w:val="00ED623C"/>
    <w:rsid w:val="00EE2C27"/>
    <w:rsid w:val="00EF5198"/>
    <w:rsid w:val="00EF5584"/>
    <w:rsid w:val="00F02072"/>
    <w:rsid w:val="00F1146F"/>
    <w:rsid w:val="00F158B0"/>
    <w:rsid w:val="00F16737"/>
    <w:rsid w:val="00F207D4"/>
    <w:rsid w:val="00F343A4"/>
    <w:rsid w:val="00F44D05"/>
    <w:rsid w:val="00F5349B"/>
    <w:rsid w:val="00F53E6B"/>
    <w:rsid w:val="00F56A15"/>
    <w:rsid w:val="00F626EF"/>
    <w:rsid w:val="00F72D26"/>
    <w:rsid w:val="00F76AAD"/>
    <w:rsid w:val="00F87BE8"/>
    <w:rsid w:val="00F929C9"/>
    <w:rsid w:val="00FA0133"/>
    <w:rsid w:val="00FA5576"/>
    <w:rsid w:val="00FA72F5"/>
    <w:rsid w:val="00FC01F7"/>
    <w:rsid w:val="00FC5CC9"/>
    <w:rsid w:val="00FD2130"/>
    <w:rsid w:val="00FD6E4E"/>
    <w:rsid w:val="00FE0DBF"/>
    <w:rsid w:val="00FE20F6"/>
    <w:rsid w:val="00FE3946"/>
    <w:rsid w:val="00FF0885"/>
    <w:rsid w:val="00FF56E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19E"/>
    <w:pPr>
      <w:spacing w:line="240" w:lineRule="atLeast"/>
      <w:jc w:val="center"/>
    </w:pPr>
    <w:rPr>
      <w:rFonts w:cs="Calibri"/>
      <w:lang w:eastAsia="en-US"/>
    </w:rPr>
  </w:style>
  <w:style w:type="paragraph" w:styleId="1">
    <w:name w:val="heading 1"/>
    <w:basedOn w:val="a"/>
    <w:next w:val="a"/>
    <w:link w:val="10"/>
    <w:uiPriority w:val="99"/>
    <w:qFormat/>
    <w:rsid w:val="00DB31ED"/>
    <w:pPr>
      <w:keepNext/>
      <w:spacing w:line="240" w:lineRule="auto"/>
      <w:outlineLvl w:val="0"/>
    </w:pPr>
    <w:rPr>
      <w:rFonts w:ascii="Times New Roman" w:eastAsia="Times New Roman" w:hAnsi="Times New Roman" w:cs="Times New Roman"/>
      <w:color w:val="000000"/>
      <w:sz w:val="28"/>
      <w:szCs w:val="28"/>
      <w:lang w:val="uk-UA" w:eastAsia="ru-RU"/>
    </w:rPr>
  </w:style>
  <w:style w:type="paragraph" w:styleId="2">
    <w:name w:val="heading 2"/>
    <w:basedOn w:val="a"/>
    <w:next w:val="a"/>
    <w:link w:val="20"/>
    <w:uiPriority w:val="99"/>
    <w:qFormat/>
    <w:rsid w:val="00D3577A"/>
    <w:pPr>
      <w:keepNext/>
      <w:keepLines/>
      <w:spacing w:before="20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D3577A"/>
    <w:pPr>
      <w:keepNext/>
      <w:keepLines/>
      <w:spacing w:before="200"/>
      <w:outlineLvl w:val="2"/>
    </w:pPr>
    <w:rPr>
      <w:rFonts w:ascii="Cambria" w:eastAsia="Times New Roman" w:hAnsi="Cambria" w:cs="Cambria"/>
      <w:b/>
      <w:bCs/>
      <w:color w:val="4F81BD"/>
    </w:rPr>
  </w:style>
  <w:style w:type="paragraph" w:styleId="4">
    <w:name w:val="heading 4"/>
    <w:basedOn w:val="a"/>
    <w:next w:val="a"/>
    <w:link w:val="40"/>
    <w:uiPriority w:val="99"/>
    <w:qFormat/>
    <w:rsid w:val="00D3577A"/>
    <w:pPr>
      <w:keepNext/>
      <w:keepLines/>
      <w:spacing w:before="200"/>
      <w:outlineLvl w:val="3"/>
    </w:pPr>
    <w:rPr>
      <w:rFonts w:ascii="Cambria" w:eastAsia="Times New Roman" w:hAnsi="Cambria" w:cs="Cambria"/>
      <w:b/>
      <w:bCs/>
      <w:i/>
      <w:iCs/>
      <w:color w:val="4F81BD"/>
    </w:rPr>
  </w:style>
  <w:style w:type="paragraph" w:styleId="5">
    <w:name w:val="heading 5"/>
    <w:basedOn w:val="a"/>
    <w:next w:val="a"/>
    <w:link w:val="50"/>
    <w:uiPriority w:val="99"/>
    <w:qFormat/>
    <w:rsid w:val="009A7563"/>
    <w:pPr>
      <w:keepNext/>
      <w:keepLines/>
      <w:spacing w:before="200"/>
      <w:outlineLvl w:val="4"/>
    </w:pPr>
    <w:rPr>
      <w:rFonts w:ascii="Cambria" w:eastAsia="Times New Roman" w:hAnsi="Cambria" w:cs="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B31ED"/>
    <w:rPr>
      <w:rFonts w:ascii="Times New Roman" w:hAnsi="Times New Roman" w:cs="Times New Roman"/>
      <w:color w:val="000000"/>
      <w:sz w:val="29"/>
      <w:szCs w:val="29"/>
      <w:lang w:eastAsia="ru-RU"/>
    </w:rPr>
  </w:style>
  <w:style w:type="character" w:customStyle="1" w:styleId="20">
    <w:name w:val="Заголовок 2 Знак"/>
    <w:basedOn w:val="a0"/>
    <w:link w:val="2"/>
    <w:uiPriority w:val="99"/>
    <w:semiHidden/>
    <w:locked/>
    <w:rsid w:val="00D3577A"/>
    <w:rPr>
      <w:rFonts w:ascii="Cambria" w:hAnsi="Cambria" w:cs="Cambria"/>
      <w:b/>
      <w:bCs/>
      <w:color w:val="4F81BD"/>
      <w:sz w:val="26"/>
      <w:szCs w:val="26"/>
      <w:lang w:val="ru-RU"/>
    </w:rPr>
  </w:style>
  <w:style w:type="character" w:customStyle="1" w:styleId="30">
    <w:name w:val="Заголовок 3 Знак"/>
    <w:basedOn w:val="a0"/>
    <w:link w:val="3"/>
    <w:uiPriority w:val="99"/>
    <w:semiHidden/>
    <w:locked/>
    <w:rsid w:val="00D3577A"/>
    <w:rPr>
      <w:rFonts w:ascii="Cambria" w:hAnsi="Cambria" w:cs="Cambria"/>
      <w:b/>
      <w:bCs/>
      <w:color w:val="4F81BD"/>
      <w:lang w:val="ru-RU"/>
    </w:rPr>
  </w:style>
  <w:style w:type="character" w:customStyle="1" w:styleId="40">
    <w:name w:val="Заголовок 4 Знак"/>
    <w:basedOn w:val="a0"/>
    <w:link w:val="4"/>
    <w:uiPriority w:val="99"/>
    <w:locked/>
    <w:rsid w:val="00D3577A"/>
    <w:rPr>
      <w:rFonts w:ascii="Cambria" w:hAnsi="Cambria" w:cs="Cambria"/>
      <w:b/>
      <w:bCs/>
      <w:i/>
      <w:iCs/>
      <w:color w:val="4F81BD"/>
      <w:lang w:val="ru-RU"/>
    </w:rPr>
  </w:style>
  <w:style w:type="character" w:customStyle="1" w:styleId="50">
    <w:name w:val="Заголовок 5 Знак"/>
    <w:basedOn w:val="a0"/>
    <w:link w:val="5"/>
    <w:uiPriority w:val="99"/>
    <w:semiHidden/>
    <w:locked/>
    <w:rsid w:val="009A7563"/>
    <w:rPr>
      <w:rFonts w:ascii="Cambria" w:hAnsi="Cambria" w:cs="Cambria"/>
      <w:color w:val="243F60"/>
      <w:lang w:val="ru-RU"/>
    </w:rPr>
  </w:style>
  <w:style w:type="paragraph" w:styleId="a3">
    <w:name w:val="Body Text Indent"/>
    <w:basedOn w:val="a"/>
    <w:link w:val="a4"/>
    <w:uiPriority w:val="99"/>
    <w:semiHidden/>
    <w:rsid w:val="003E17A9"/>
    <w:pPr>
      <w:shd w:val="clear" w:color="auto" w:fill="FFFFFF"/>
      <w:autoSpaceDE w:val="0"/>
      <w:autoSpaceDN w:val="0"/>
      <w:adjustRightInd w:val="0"/>
      <w:spacing w:line="240" w:lineRule="auto"/>
      <w:ind w:firstLine="720"/>
      <w:jc w:val="both"/>
    </w:pPr>
    <w:rPr>
      <w:rFonts w:ascii="Times New Roman" w:eastAsia="Times New Roman" w:hAnsi="Times New Roman" w:cs="Times New Roman"/>
      <w:color w:val="000000"/>
      <w:sz w:val="28"/>
      <w:szCs w:val="28"/>
      <w:lang w:val="uk-UA" w:eastAsia="ru-RU"/>
    </w:rPr>
  </w:style>
  <w:style w:type="character" w:customStyle="1" w:styleId="a4">
    <w:name w:val="Основной текст с отступом Знак"/>
    <w:basedOn w:val="a0"/>
    <w:link w:val="a3"/>
    <w:uiPriority w:val="99"/>
    <w:semiHidden/>
    <w:locked/>
    <w:rsid w:val="003E17A9"/>
    <w:rPr>
      <w:rFonts w:ascii="Times New Roman" w:hAnsi="Times New Roman" w:cs="Times New Roman"/>
      <w:color w:val="000000"/>
      <w:sz w:val="27"/>
      <w:szCs w:val="27"/>
      <w:shd w:val="clear" w:color="auto" w:fill="FFFFFF"/>
      <w:lang w:eastAsia="ru-RU"/>
    </w:rPr>
  </w:style>
  <w:style w:type="paragraph" w:styleId="31">
    <w:name w:val="Body Text Indent 3"/>
    <w:basedOn w:val="a"/>
    <w:link w:val="32"/>
    <w:uiPriority w:val="99"/>
    <w:semiHidden/>
    <w:rsid w:val="003E17A9"/>
    <w:pPr>
      <w:spacing w:line="240" w:lineRule="auto"/>
      <w:ind w:firstLine="720"/>
      <w:jc w:val="both"/>
    </w:pPr>
    <w:rPr>
      <w:rFonts w:ascii="Times New Roman" w:eastAsia="Times New Roman" w:hAnsi="Times New Roman" w:cs="Times New Roman"/>
      <w:color w:val="000000"/>
      <w:sz w:val="28"/>
      <w:szCs w:val="28"/>
      <w:lang w:val="uk-UA" w:eastAsia="ru-RU"/>
    </w:rPr>
  </w:style>
  <w:style w:type="character" w:customStyle="1" w:styleId="32">
    <w:name w:val="Основной текст с отступом 3 Знак"/>
    <w:basedOn w:val="a0"/>
    <w:link w:val="31"/>
    <w:uiPriority w:val="99"/>
    <w:semiHidden/>
    <w:locked/>
    <w:rsid w:val="003E17A9"/>
    <w:rPr>
      <w:rFonts w:ascii="Times New Roman" w:hAnsi="Times New Roman" w:cs="Times New Roman"/>
      <w:color w:val="000000"/>
      <w:sz w:val="29"/>
      <w:szCs w:val="29"/>
      <w:lang w:eastAsia="ru-RU"/>
    </w:rPr>
  </w:style>
  <w:style w:type="paragraph" w:styleId="a5">
    <w:name w:val="Balloon Text"/>
    <w:basedOn w:val="a"/>
    <w:link w:val="a6"/>
    <w:uiPriority w:val="99"/>
    <w:semiHidden/>
    <w:rsid w:val="00015324"/>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015324"/>
    <w:rPr>
      <w:rFonts w:ascii="Tahoma" w:hAnsi="Tahoma" w:cs="Tahoma"/>
      <w:sz w:val="16"/>
      <w:szCs w:val="16"/>
      <w:lang w:val="ru-RU"/>
    </w:rPr>
  </w:style>
  <w:style w:type="paragraph" w:styleId="a7">
    <w:name w:val="Body Text"/>
    <w:basedOn w:val="a"/>
    <w:link w:val="a8"/>
    <w:uiPriority w:val="99"/>
    <w:rsid w:val="009A7563"/>
    <w:pPr>
      <w:spacing w:after="120"/>
    </w:pPr>
  </w:style>
  <w:style w:type="character" w:customStyle="1" w:styleId="a8">
    <w:name w:val="Основной текст Знак"/>
    <w:basedOn w:val="a0"/>
    <w:link w:val="a7"/>
    <w:uiPriority w:val="99"/>
    <w:locked/>
    <w:rsid w:val="009A7563"/>
    <w:rPr>
      <w:rFonts w:cs="Times New Roman"/>
      <w:lang w:val="ru-RU"/>
    </w:rPr>
  </w:style>
  <w:style w:type="character" w:customStyle="1" w:styleId="shorttext">
    <w:name w:val="short_text"/>
    <w:basedOn w:val="a0"/>
    <w:uiPriority w:val="99"/>
    <w:rsid w:val="008C383C"/>
    <w:rPr>
      <w:rFonts w:cs="Times New Roman"/>
    </w:rPr>
  </w:style>
  <w:style w:type="character" w:customStyle="1" w:styleId="rvts9">
    <w:name w:val="rvts9"/>
    <w:basedOn w:val="a0"/>
    <w:uiPriority w:val="99"/>
    <w:rsid w:val="0057537E"/>
    <w:rPr>
      <w:rFonts w:cs="Times New Roman"/>
    </w:rPr>
  </w:style>
  <w:style w:type="character" w:customStyle="1" w:styleId="apple-converted-space">
    <w:name w:val="apple-converted-space"/>
    <w:basedOn w:val="a0"/>
    <w:uiPriority w:val="99"/>
    <w:rsid w:val="0057537E"/>
    <w:rPr>
      <w:rFonts w:cs="Times New Roman"/>
    </w:rPr>
  </w:style>
  <w:style w:type="paragraph" w:customStyle="1" w:styleId="21">
    <w:name w:val="Знак Знак2 Знак Знак Знак Знак"/>
    <w:basedOn w:val="a"/>
    <w:uiPriority w:val="99"/>
    <w:rsid w:val="009D24B2"/>
    <w:pPr>
      <w:spacing w:line="240" w:lineRule="auto"/>
      <w:jc w:val="left"/>
    </w:pPr>
    <w:rPr>
      <w:rFonts w:ascii="Verdana" w:hAnsi="Verdana" w:cs="Verdana"/>
      <w:sz w:val="24"/>
      <w:szCs w:val="24"/>
      <w:lang w:val="en-US"/>
    </w:rPr>
  </w:style>
  <w:style w:type="paragraph" w:styleId="a9">
    <w:name w:val="header"/>
    <w:basedOn w:val="a"/>
    <w:link w:val="aa"/>
    <w:uiPriority w:val="99"/>
    <w:rsid w:val="00792FF3"/>
    <w:pPr>
      <w:tabs>
        <w:tab w:val="center" w:pos="4819"/>
        <w:tab w:val="right" w:pos="9639"/>
      </w:tabs>
    </w:pPr>
  </w:style>
  <w:style w:type="character" w:customStyle="1" w:styleId="aa">
    <w:name w:val="Верхний колонтитул Знак"/>
    <w:basedOn w:val="a0"/>
    <w:link w:val="a9"/>
    <w:uiPriority w:val="99"/>
    <w:locked/>
    <w:rsid w:val="00792FF3"/>
    <w:rPr>
      <w:rFonts w:cs="Calibri"/>
      <w:lang w:eastAsia="en-US"/>
    </w:rPr>
  </w:style>
  <w:style w:type="paragraph" w:styleId="ab">
    <w:name w:val="footer"/>
    <w:basedOn w:val="a"/>
    <w:link w:val="ac"/>
    <w:uiPriority w:val="99"/>
    <w:rsid w:val="00792FF3"/>
    <w:pPr>
      <w:tabs>
        <w:tab w:val="center" w:pos="4819"/>
        <w:tab w:val="right" w:pos="9639"/>
      </w:tabs>
    </w:pPr>
  </w:style>
  <w:style w:type="character" w:customStyle="1" w:styleId="ac">
    <w:name w:val="Нижний колонтитул Знак"/>
    <w:basedOn w:val="a0"/>
    <w:link w:val="ab"/>
    <w:uiPriority w:val="99"/>
    <w:locked/>
    <w:rsid w:val="00792FF3"/>
    <w:rPr>
      <w:rFonts w:cs="Calibri"/>
      <w:lang w:eastAsia="en-US"/>
    </w:rPr>
  </w:style>
</w:styles>
</file>

<file path=word/webSettings.xml><?xml version="1.0" encoding="utf-8"?>
<w:webSettings xmlns:r="http://schemas.openxmlformats.org/officeDocument/2006/relationships" xmlns:w="http://schemas.openxmlformats.org/wordprocessingml/2006/main">
  <w:divs>
    <w:div w:id="722408129">
      <w:marLeft w:val="0"/>
      <w:marRight w:val="0"/>
      <w:marTop w:val="0"/>
      <w:marBottom w:val="0"/>
      <w:divBdr>
        <w:top w:val="none" w:sz="0" w:space="0" w:color="auto"/>
        <w:left w:val="none" w:sz="0" w:space="0" w:color="auto"/>
        <w:bottom w:val="none" w:sz="0" w:space="0" w:color="auto"/>
        <w:right w:val="none" w:sz="0" w:space="0" w:color="auto"/>
      </w:divBdr>
    </w:div>
    <w:div w:id="722408130">
      <w:marLeft w:val="0"/>
      <w:marRight w:val="0"/>
      <w:marTop w:val="0"/>
      <w:marBottom w:val="0"/>
      <w:divBdr>
        <w:top w:val="none" w:sz="0" w:space="0" w:color="auto"/>
        <w:left w:val="none" w:sz="0" w:space="0" w:color="auto"/>
        <w:bottom w:val="none" w:sz="0" w:space="0" w:color="auto"/>
        <w:right w:val="none" w:sz="0" w:space="0" w:color="auto"/>
      </w:divBdr>
    </w:div>
    <w:div w:id="722408131">
      <w:marLeft w:val="0"/>
      <w:marRight w:val="0"/>
      <w:marTop w:val="0"/>
      <w:marBottom w:val="0"/>
      <w:divBdr>
        <w:top w:val="none" w:sz="0" w:space="0" w:color="auto"/>
        <w:left w:val="none" w:sz="0" w:space="0" w:color="auto"/>
        <w:bottom w:val="none" w:sz="0" w:space="0" w:color="auto"/>
        <w:right w:val="none" w:sz="0" w:space="0" w:color="auto"/>
      </w:divBdr>
    </w:div>
    <w:div w:id="722408132">
      <w:marLeft w:val="0"/>
      <w:marRight w:val="0"/>
      <w:marTop w:val="0"/>
      <w:marBottom w:val="0"/>
      <w:divBdr>
        <w:top w:val="none" w:sz="0" w:space="0" w:color="auto"/>
        <w:left w:val="none" w:sz="0" w:space="0" w:color="auto"/>
        <w:bottom w:val="none" w:sz="0" w:space="0" w:color="auto"/>
        <w:right w:val="none" w:sz="0" w:space="0" w:color="auto"/>
      </w:divBdr>
    </w:div>
    <w:div w:id="722408133">
      <w:marLeft w:val="0"/>
      <w:marRight w:val="0"/>
      <w:marTop w:val="0"/>
      <w:marBottom w:val="0"/>
      <w:divBdr>
        <w:top w:val="none" w:sz="0" w:space="0" w:color="auto"/>
        <w:left w:val="none" w:sz="0" w:space="0" w:color="auto"/>
        <w:bottom w:val="none" w:sz="0" w:space="0" w:color="auto"/>
        <w:right w:val="none" w:sz="0" w:space="0" w:color="auto"/>
      </w:divBdr>
    </w:div>
    <w:div w:id="722408134">
      <w:marLeft w:val="0"/>
      <w:marRight w:val="0"/>
      <w:marTop w:val="0"/>
      <w:marBottom w:val="0"/>
      <w:divBdr>
        <w:top w:val="none" w:sz="0" w:space="0" w:color="auto"/>
        <w:left w:val="none" w:sz="0" w:space="0" w:color="auto"/>
        <w:bottom w:val="none" w:sz="0" w:space="0" w:color="auto"/>
        <w:right w:val="none" w:sz="0" w:space="0" w:color="auto"/>
      </w:divBdr>
    </w:div>
    <w:div w:id="722408135">
      <w:marLeft w:val="0"/>
      <w:marRight w:val="0"/>
      <w:marTop w:val="0"/>
      <w:marBottom w:val="0"/>
      <w:divBdr>
        <w:top w:val="none" w:sz="0" w:space="0" w:color="auto"/>
        <w:left w:val="none" w:sz="0" w:space="0" w:color="auto"/>
        <w:bottom w:val="none" w:sz="0" w:space="0" w:color="auto"/>
        <w:right w:val="none" w:sz="0" w:space="0" w:color="auto"/>
      </w:divBdr>
    </w:div>
    <w:div w:id="722408136">
      <w:marLeft w:val="0"/>
      <w:marRight w:val="0"/>
      <w:marTop w:val="0"/>
      <w:marBottom w:val="0"/>
      <w:divBdr>
        <w:top w:val="none" w:sz="0" w:space="0" w:color="auto"/>
        <w:left w:val="none" w:sz="0" w:space="0" w:color="auto"/>
        <w:bottom w:val="none" w:sz="0" w:space="0" w:color="auto"/>
        <w:right w:val="none" w:sz="0" w:space="0" w:color="auto"/>
      </w:divBdr>
    </w:div>
    <w:div w:id="722408137">
      <w:marLeft w:val="0"/>
      <w:marRight w:val="0"/>
      <w:marTop w:val="0"/>
      <w:marBottom w:val="0"/>
      <w:divBdr>
        <w:top w:val="none" w:sz="0" w:space="0" w:color="auto"/>
        <w:left w:val="none" w:sz="0" w:space="0" w:color="auto"/>
        <w:bottom w:val="none" w:sz="0" w:space="0" w:color="auto"/>
        <w:right w:val="none" w:sz="0" w:space="0" w:color="auto"/>
      </w:divBdr>
    </w:div>
    <w:div w:id="722408138">
      <w:marLeft w:val="0"/>
      <w:marRight w:val="0"/>
      <w:marTop w:val="0"/>
      <w:marBottom w:val="0"/>
      <w:divBdr>
        <w:top w:val="none" w:sz="0" w:space="0" w:color="auto"/>
        <w:left w:val="none" w:sz="0" w:space="0" w:color="auto"/>
        <w:bottom w:val="none" w:sz="0" w:space="0" w:color="auto"/>
        <w:right w:val="none" w:sz="0" w:space="0" w:color="auto"/>
      </w:divBdr>
    </w:div>
    <w:div w:id="722408139">
      <w:marLeft w:val="0"/>
      <w:marRight w:val="0"/>
      <w:marTop w:val="0"/>
      <w:marBottom w:val="0"/>
      <w:divBdr>
        <w:top w:val="none" w:sz="0" w:space="0" w:color="auto"/>
        <w:left w:val="none" w:sz="0" w:space="0" w:color="auto"/>
        <w:bottom w:val="none" w:sz="0" w:space="0" w:color="auto"/>
        <w:right w:val="none" w:sz="0" w:space="0" w:color="auto"/>
      </w:divBdr>
    </w:div>
    <w:div w:id="722408140">
      <w:marLeft w:val="0"/>
      <w:marRight w:val="0"/>
      <w:marTop w:val="0"/>
      <w:marBottom w:val="0"/>
      <w:divBdr>
        <w:top w:val="none" w:sz="0" w:space="0" w:color="auto"/>
        <w:left w:val="none" w:sz="0" w:space="0" w:color="auto"/>
        <w:bottom w:val="none" w:sz="0" w:space="0" w:color="auto"/>
        <w:right w:val="none" w:sz="0" w:space="0" w:color="auto"/>
      </w:divBdr>
    </w:div>
    <w:div w:id="197690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1%D0%B0%D0%BD%D0%BA"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uk.wikipedia.org/wiki/%D0%9A%D0%BB%D1%96%D1%94%D0%BD%D1%82"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1526</TotalTime>
  <Pages>46</Pages>
  <Words>10576</Words>
  <Characters>64745</Characters>
  <Application>Microsoft Office Word</Application>
  <DocSecurity>0</DocSecurity>
  <Lines>539</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Company>
  <LinksUpToDate>false</LinksUpToDate>
  <CharactersWithSpaces>75171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user2</cp:lastModifiedBy>
  <cp:revision>85</cp:revision>
  <cp:lastPrinted>2018-02-17T12:52:00Z</cp:lastPrinted>
  <dcterms:created xsi:type="dcterms:W3CDTF">2017-12-24T09:30:00Z</dcterms:created>
  <dcterms:modified xsi:type="dcterms:W3CDTF">2018-02-27T10:33:00Z</dcterms:modified>
</cp:coreProperties>
</file>